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60FB3B">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eastAsia" w:ascii="方正小标宋简体" w:hAnsi="方正小标宋简体" w:eastAsia="方正小标宋简体" w:cs="方正小标宋简体"/>
          <w:color w:val="auto"/>
          <w:sz w:val="52"/>
          <w:szCs w:val="52"/>
        </w:rPr>
      </w:pPr>
    </w:p>
    <w:p w14:paraId="699F61F5">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rPr>
        <w:t>湘西民族职业技术学院</w:t>
      </w:r>
    </w:p>
    <w:p w14:paraId="2BA44115">
      <w:pPr>
        <w:pStyle w:val="2"/>
        <w:ind w:left="0" w:leftChars="0" w:firstLine="0" w:firstLineChars="0"/>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lang w:val="en-US" w:eastAsia="zh-CN"/>
        </w:rPr>
        <w:t>烹饪工艺与营养</w:t>
      </w:r>
      <w:r>
        <w:rPr>
          <w:rFonts w:hint="eastAsia" w:ascii="方正小标宋简体" w:hAnsi="方正小标宋简体" w:eastAsia="方正小标宋简体" w:cs="方正小标宋简体"/>
          <w:color w:val="auto"/>
          <w:sz w:val="52"/>
          <w:szCs w:val="52"/>
        </w:rPr>
        <w:t>专业人才培养方案</w:t>
      </w:r>
    </w:p>
    <w:p w14:paraId="1A5FE7C6">
      <w:pPr>
        <w:rPr>
          <w:rFonts w:hint="eastAsia"/>
          <w:lang w:eastAsia="zh-CN"/>
        </w:rPr>
      </w:pPr>
    </w:p>
    <w:tbl>
      <w:tblPr>
        <w:tblStyle w:val="14"/>
        <w:tblW w:w="6999" w:type="dxa"/>
        <w:jc w:val="center"/>
        <w:tblLayout w:type="fixed"/>
        <w:tblCellMar>
          <w:top w:w="0" w:type="dxa"/>
          <w:left w:w="108" w:type="dxa"/>
          <w:bottom w:w="0" w:type="dxa"/>
          <w:right w:w="108" w:type="dxa"/>
        </w:tblCellMar>
      </w:tblPr>
      <w:tblGrid>
        <w:gridCol w:w="1717"/>
        <w:gridCol w:w="539"/>
        <w:gridCol w:w="4743"/>
      </w:tblGrid>
      <w:tr w14:paraId="29D8E57E">
        <w:tblPrEx>
          <w:tblCellMar>
            <w:top w:w="0" w:type="dxa"/>
            <w:left w:w="108" w:type="dxa"/>
            <w:bottom w:w="0" w:type="dxa"/>
            <w:right w:w="108" w:type="dxa"/>
          </w:tblCellMar>
        </w:tblPrEx>
        <w:trPr>
          <w:trHeight w:val="994" w:hRule="atLeast"/>
          <w:jc w:val="center"/>
        </w:trPr>
        <w:tc>
          <w:tcPr>
            <w:tcW w:w="1717" w:type="dxa"/>
            <w:vAlign w:val="bottom"/>
          </w:tcPr>
          <w:p w14:paraId="64FB8BA4">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黑体" w:hAnsi="Times New Roman" w:eastAsia="黑体"/>
                <w:color w:val="auto"/>
                <w:kern w:val="0"/>
                <w:sz w:val="52"/>
                <w:szCs w:val="52"/>
              </w:rPr>
            </w:pPr>
            <w:r>
              <w:rPr>
                <w:rFonts w:hint="eastAsia" w:ascii="仿宋_GB2312" w:hAnsi="Times New Roman" w:eastAsia="仿宋_GB2312"/>
                <w:color w:val="auto"/>
                <w:kern w:val="0"/>
                <w:sz w:val="32"/>
                <w:szCs w:val="32"/>
              </w:rPr>
              <w:t>专业名称</w:t>
            </w:r>
          </w:p>
        </w:tc>
        <w:tc>
          <w:tcPr>
            <w:tcW w:w="539" w:type="dxa"/>
            <w:tcBorders>
              <w:bottom w:val="single" w:color="auto" w:sz="4" w:space="0"/>
            </w:tcBorders>
            <w:vAlign w:val="bottom"/>
          </w:tcPr>
          <w:p w14:paraId="11CA1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bottom w:val="single" w:color="auto" w:sz="4" w:space="0"/>
            </w:tcBorders>
            <w:vAlign w:val="bottom"/>
          </w:tcPr>
          <w:p w14:paraId="7F685C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0"/>
                <w:sz w:val="32"/>
                <w:szCs w:val="32"/>
                <w:u w:val="none"/>
                <w:lang w:val="en-US" w:eastAsia="zh-CN"/>
              </w:rPr>
            </w:pPr>
            <w:r>
              <w:rPr>
                <w:rFonts w:hint="eastAsia" w:ascii="仿宋" w:hAnsi="仿宋" w:eastAsia="仿宋" w:cs="仿宋"/>
                <w:color w:val="auto"/>
                <w:kern w:val="0"/>
                <w:sz w:val="32"/>
                <w:szCs w:val="32"/>
                <w:u w:val="none"/>
                <w:lang w:val="en-US" w:eastAsia="zh-CN"/>
              </w:rPr>
              <w:t>烹饪工艺与营养</w:t>
            </w:r>
          </w:p>
        </w:tc>
      </w:tr>
      <w:tr w14:paraId="2C5C3264">
        <w:tblPrEx>
          <w:tblCellMar>
            <w:top w:w="0" w:type="dxa"/>
            <w:left w:w="108" w:type="dxa"/>
            <w:bottom w:w="0" w:type="dxa"/>
            <w:right w:w="108" w:type="dxa"/>
          </w:tblCellMar>
        </w:tblPrEx>
        <w:trPr>
          <w:trHeight w:val="1049" w:hRule="atLeast"/>
          <w:jc w:val="center"/>
        </w:trPr>
        <w:tc>
          <w:tcPr>
            <w:tcW w:w="1717" w:type="dxa"/>
            <w:vAlign w:val="bottom"/>
          </w:tcPr>
          <w:p w14:paraId="4E74584B">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rPr>
              <w:t>专业代码</w:t>
            </w:r>
          </w:p>
        </w:tc>
        <w:tc>
          <w:tcPr>
            <w:tcW w:w="539" w:type="dxa"/>
            <w:tcBorders>
              <w:top w:val="single" w:color="auto" w:sz="4" w:space="0"/>
              <w:bottom w:val="single" w:color="auto" w:sz="4" w:space="0"/>
            </w:tcBorders>
            <w:vAlign w:val="bottom"/>
          </w:tcPr>
          <w:p w14:paraId="2715E3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00B4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0"/>
                <w:sz w:val="32"/>
                <w:szCs w:val="32"/>
                <w:u w:val="none"/>
                <w:lang w:val="en-US" w:eastAsia="zh-CN" w:bidi="ar-SA"/>
              </w:rPr>
            </w:pPr>
            <w:r>
              <w:rPr>
                <w:rFonts w:hint="eastAsia" w:ascii="仿宋" w:hAnsi="仿宋" w:eastAsia="仿宋" w:cs="仿宋"/>
                <w:spacing w:val="4"/>
                <w:sz w:val="32"/>
                <w:szCs w:val="32"/>
              </w:rPr>
              <w:t>54020</w:t>
            </w:r>
            <w:r>
              <w:rPr>
                <w:rFonts w:hint="eastAsia" w:ascii="仿宋" w:hAnsi="仿宋" w:eastAsia="仿宋" w:cs="仿宋"/>
                <w:spacing w:val="3"/>
                <w:sz w:val="32"/>
                <w:szCs w:val="32"/>
              </w:rPr>
              <w:t>2</w:t>
            </w:r>
          </w:p>
        </w:tc>
      </w:tr>
      <w:tr w14:paraId="02BAC855">
        <w:tblPrEx>
          <w:tblCellMar>
            <w:top w:w="0" w:type="dxa"/>
            <w:left w:w="108" w:type="dxa"/>
            <w:bottom w:w="0" w:type="dxa"/>
            <w:right w:w="108" w:type="dxa"/>
          </w:tblCellMar>
        </w:tblPrEx>
        <w:trPr>
          <w:trHeight w:val="1049" w:hRule="atLeast"/>
          <w:jc w:val="center"/>
        </w:trPr>
        <w:tc>
          <w:tcPr>
            <w:tcW w:w="1717" w:type="dxa"/>
            <w:vAlign w:val="bottom"/>
          </w:tcPr>
          <w:p w14:paraId="3F2F2826">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lang w:val="en-US" w:eastAsia="zh-CN"/>
              </w:rPr>
              <w:t>学历层次</w:t>
            </w:r>
          </w:p>
        </w:tc>
        <w:tc>
          <w:tcPr>
            <w:tcW w:w="539" w:type="dxa"/>
            <w:tcBorders>
              <w:top w:val="single" w:color="auto" w:sz="4" w:space="0"/>
              <w:bottom w:val="single" w:color="auto" w:sz="4" w:space="0"/>
            </w:tcBorders>
            <w:vAlign w:val="bottom"/>
          </w:tcPr>
          <w:p w14:paraId="6A48D5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3A5D20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0"/>
                <w:sz w:val="32"/>
                <w:szCs w:val="32"/>
                <w:u w:val="none"/>
                <w:lang w:val="en-US" w:eastAsia="zh-CN"/>
              </w:rPr>
            </w:pPr>
            <w:r>
              <w:rPr>
                <w:rFonts w:hint="eastAsia" w:ascii="仿宋" w:hAnsi="仿宋" w:eastAsia="仿宋" w:cs="仿宋"/>
                <w:color w:val="auto"/>
                <w:kern w:val="0"/>
                <w:sz w:val="32"/>
                <w:szCs w:val="32"/>
                <w:u w:val="none"/>
                <w:lang w:val="en-US" w:eastAsia="zh-CN"/>
              </w:rPr>
              <w:t>高职</w:t>
            </w:r>
          </w:p>
        </w:tc>
      </w:tr>
      <w:tr w14:paraId="0C4F74C8">
        <w:tblPrEx>
          <w:tblCellMar>
            <w:top w:w="0" w:type="dxa"/>
            <w:left w:w="108" w:type="dxa"/>
            <w:bottom w:w="0" w:type="dxa"/>
            <w:right w:w="108" w:type="dxa"/>
          </w:tblCellMar>
        </w:tblPrEx>
        <w:trPr>
          <w:trHeight w:val="1049" w:hRule="atLeast"/>
          <w:jc w:val="center"/>
        </w:trPr>
        <w:tc>
          <w:tcPr>
            <w:tcW w:w="1717" w:type="dxa"/>
            <w:vAlign w:val="bottom"/>
          </w:tcPr>
          <w:p w14:paraId="1CF3930A">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lang w:val="en-US" w:eastAsia="zh-CN"/>
              </w:rPr>
              <w:t>适用年级</w:t>
            </w:r>
          </w:p>
        </w:tc>
        <w:tc>
          <w:tcPr>
            <w:tcW w:w="539" w:type="dxa"/>
            <w:tcBorders>
              <w:top w:val="single" w:color="auto" w:sz="4" w:space="0"/>
              <w:bottom w:val="single" w:color="auto" w:sz="4" w:space="0"/>
            </w:tcBorders>
            <w:vAlign w:val="bottom"/>
          </w:tcPr>
          <w:p w14:paraId="71F03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9B72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0"/>
                <w:sz w:val="32"/>
                <w:szCs w:val="32"/>
                <w:u w:val="none"/>
                <w:lang w:val="en-US" w:eastAsia="zh-CN" w:bidi="ar-SA"/>
              </w:rPr>
            </w:pPr>
            <w:r>
              <w:rPr>
                <w:rFonts w:hint="eastAsia" w:ascii="仿宋" w:hAnsi="仿宋" w:eastAsia="仿宋" w:cs="仿宋"/>
                <w:color w:val="auto"/>
                <w:kern w:val="0"/>
                <w:sz w:val="32"/>
                <w:szCs w:val="32"/>
                <w:u w:val="none"/>
                <w:lang w:val="en-US" w:eastAsia="zh-CN"/>
              </w:rPr>
              <w:t>2025级</w:t>
            </w:r>
          </w:p>
        </w:tc>
      </w:tr>
      <w:tr w14:paraId="18A9F16D">
        <w:tblPrEx>
          <w:tblCellMar>
            <w:top w:w="0" w:type="dxa"/>
            <w:left w:w="108" w:type="dxa"/>
            <w:bottom w:w="0" w:type="dxa"/>
            <w:right w:w="108" w:type="dxa"/>
          </w:tblCellMar>
        </w:tblPrEx>
        <w:trPr>
          <w:trHeight w:val="1102" w:hRule="atLeast"/>
          <w:jc w:val="center"/>
        </w:trPr>
        <w:tc>
          <w:tcPr>
            <w:tcW w:w="1717" w:type="dxa"/>
            <w:vAlign w:val="bottom"/>
          </w:tcPr>
          <w:p w14:paraId="4FF13ABB">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eastAsia" w:ascii="黑体" w:hAnsi="Times New Roman" w:eastAsia="黑体" w:cs="Times New Roman"/>
                <w:color w:val="auto"/>
                <w:kern w:val="0"/>
                <w:sz w:val="32"/>
                <w:szCs w:val="32"/>
                <w:lang w:val="en-US" w:eastAsia="zh-CN" w:bidi="ar-SA"/>
              </w:rPr>
            </w:pPr>
            <w:r>
              <w:rPr>
                <w:rFonts w:hint="eastAsia" w:ascii="仿宋_GB2312" w:hAnsi="Times New Roman" w:eastAsia="仿宋_GB2312"/>
                <w:color w:val="auto"/>
                <w:kern w:val="0"/>
                <w:sz w:val="32"/>
                <w:szCs w:val="32"/>
              </w:rPr>
              <w:t>制</w:t>
            </w:r>
            <w:r>
              <w:rPr>
                <w:rFonts w:hint="eastAsia" w:ascii="仿宋_GB2312" w:hAnsi="Times New Roman" w:eastAsia="仿宋_GB2312"/>
                <w:color w:val="auto"/>
                <w:kern w:val="0"/>
                <w:sz w:val="32"/>
                <w:szCs w:val="32"/>
                <w:lang w:val="en-US" w:eastAsia="zh-CN"/>
              </w:rPr>
              <w:t>定</w:t>
            </w:r>
            <w:r>
              <w:rPr>
                <w:rFonts w:hint="eastAsia" w:ascii="仿宋_GB2312" w:hAnsi="Times New Roman" w:eastAsia="仿宋_GB2312"/>
                <w:color w:val="auto"/>
                <w:kern w:val="0"/>
                <w:sz w:val="32"/>
                <w:szCs w:val="32"/>
              </w:rPr>
              <w:t>时间</w:t>
            </w:r>
          </w:p>
        </w:tc>
        <w:tc>
          <w:tcPr>
            <w:tcW w:w="539" w:type="dxa"/>
            <w:tcBorders>
              <w:top w:val="single" w:color="auto" w:sz="4" w:space="0"/>
              <w:bottom w:val="single" w:color="auto" w:sz="4" w:space="0"/>
            </w:tcBorders>
            <w:vAlign w:val="bottom"/>
          </w:tcPr>
          <w:p w14:paraId="1FBDC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4B2E5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0"/>
                <w:sz w:val="32"/>
                <w:szCs w:val="32"/>
                <w:u w:val="none"/>
                <w:lang w:val="en-US" w:eastAsia="zh-CN" w:bidi="ar-SA"/>
              </w:rPr>
            </w:pPr>
            <w:r>
              <w:rPr>
                <w:rFonts w:hint="eastAsia" w:ascii="仿宋" w:hAnsi="仿宋" w:eastAsia="仿宋" w:cs="仿宋"/>
                <w:color w:val="auto"/>
                <w:kern w:val="0"/>
                <w:sz w:val="32"/>
                <w:szCs w:val="32"/>
                <w:u w:val="none"/>
                <w:lang w:val="en-US" w:eastAsia="zh-CN" w:bidi="ar-SA"/>
              </w:rPr>
              <w:t>2025年8月</w:t>
            </w:r>
          </w:p>
        </w:tc>
      </w:tr>
    </w:tbl>
    <w:p w14:paraId="29601962">
      <w:pPr>
        <w:rPr>
          <w:rFonts w:hint="eastAsia" w:ascii="黑体" w:eastAsia="黑体"/>
          <w:color w:val="auto"/>
          <w:sz w:val="32"/>
          <w:szCs w:val="32"/>
          <w:lang w:eastAsia="zh-CN"/>
        </w:rPr>
      </w:pPr>
    </w:p>
    <w:p w14:paraId="35196330">
      <w:pPr>
        <w:pStyle w:val="2"/>
        <w:rPr>
          <w:rFonts w:hint="eastAsia"/>
          <w:lang w:eastAsia="zh-CN"/>
        </w:rPr>
        <w:sectPr>
          <w:headerReference r:id="rId5" w:type="default"/>
          <w:footerReference r:id="rId6" w:type="even"/>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p>
    <w:p w14:paraId="40249FF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湘西民族职业技术学院</w:t>
      </w:r>
    </w:p>
    <w:p w14:paraId="0FCE786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u w:val="single"/>
        </w:rPr>
        <w:t>202</w:t>
      </w:r>
      <w:r>
        <w:rPr>
          <w:rFonts w:hint="eastAsia" w:ascii="方正小标宋简体" w:hAnsi="方正小标宋简体" w:eastAsia="方正小标宋简体" w:cs="方正小标宋简体"/>
          <w:bCs/>
          <w:color w:val="auto"/>
          <w:sz w:val="44"/>
          <w:szCs w:val="44"/>
          <w:u w:val="single"/>
          <w:lang w:val="en-US" w:eastAsia="zh-CN"/>
        </w:rPr>
        <w:t>5</w:t>
      </w:r>
      <w:r>
        <w:rPr>
          <w:rFonts w:hint="eastAsia" w:ascii="方正小标宋简体" w:hAnsi="方正小标宋简体" w:eastAsia="方正小标宋简体" w:cs="方正小标宋简体"/>
          <w:bCs/>
          <w:color w:val="auto"/>
          <w:sz w:val="44"/>
          <w:szCs w:val="44"/>
        </w:rPr>
        <w:t>级专业人才培养方案制</w:t>
      </w:r>
      <w:r>
        <w:rPr>
          <w:rFonts w:hint="eastAsia" w:ascii="方正小标宋简体" w:hAnsi="方正小标宋简体" w:eastAsia="方正小标宋简体" w:cs="方正小标宋简体"/>
          <w:bCs/>
          <w:color w:val="auto"/>
          <w:sz w:val="44"/>
          <w:szCs w:val="44"/>
          <w:lang w:val="en-US" w:eastAsia="zh-CN"/>
        </w:rPr>
        <w:t>定</w:t>
      </w:r>
      <w:r>
        <w:rPr>
          <w:rFonts w:hint="eastAsia" w:ascii="方正小标宋简体" w:hAnsi="方正小标宋简体" w:eastAsia="方正小标宋简体" w:cs="方正小标宋简体"/>
          <w:bCs/>
          <w:color w:val="auto"/>
          <w:sz w:val="44"/>
          <w:szCs w:val="44"/>
        </w:rPr>
        <w:t>与审核表</w:t>
      </w:r>
    </w:p>
    <w:tbl>
      <w:tblPr>
        <w:tblStyle w:val="1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75"/>
      </w:tblGrid>
      <w:tr w14:paraId="6FDB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1F0CB85">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宋体" w:cs="宋体"/>
                <w:bCs/>
                <w:color w:val="auto"/>
                <w:sz w:val="28"/>
                <w:szCs w:val="28"/>
              </w:rPr>
            </w:pPr>
            <w:r>
              <w:rPr>
                <w:rFonts w:hint="eastAsia" w:ascii="方正仿宋_GB2312" w:hAnsi="方正仿宋_GB2312" w:eastAsia="方正仿宋_GB2312" w:cs="方正仿宋_GB2312"/>
                <w:bCs/>
                <w:color w:val="auto"/>
                <w:sz w:val="28"/>
                <w:szCs w:val="28"/>
              </w:rPr>
              <w:t>专业名称</w:t>
            </w:r>
          </w:p>
        </w:tc>
        <w:tc>
          <w:tcPr>
            <w:tcW w:w="6475" w:type="dxa"/>
            <w:vAlign w:val="center"/>
          </w:tcPr>
          <w:p w14:paraId="6F2F0F77">
            <w:pPr>
              <w:keepNext w:val="0"/>
              <w:keepLines w:val="0"/>
              <w:widowControl/>
              <w:suppressLineNumbers w:val="0"/>
              <w:adjustRightInd w:val="0"/>
              <w:snapToGrid w:val="0"/>
              <w:spacing w:before="0" w:beforeAutospacing="0" w:after="0" w:afterAutospacing="0"/>
              <w:ind w:left="0" w:right="0"/>
              <w:rPr>
                <w:rFonts w:hint="default" w:ascii="宋体" w:cs="宋体"/>
                <w:b/>
                <w:bCs/>
                <w:color w:val="auto"/>
                <w:sz w:val="28"/>
                <w:szCs w:val="28"/>
              </w:rPr>
            </w:pPr>
          </w:p>
          <w:p w14:paraId="1132C738">
            <w:pPr>
              <w:keepNext w:val="0"/>
              <w:keepLines w:val="0"/>
              <w:widowControl/>
              <w:suppressLineNumbers w:val="0"/>
              <w:adjustRightInd w:val="0"/>
              <w:snapToGrid w:val="0"/>
              <w:spacing w:before="0" w:beforeAutospacing="0" w:after="0" w:afterAutospacing="0"/>
              <w:ind w:left="0" w:right="0"/>
              <w:rPr>
                <w:rFonts w:hint="default" w:ascii="宋体" w:cs="宋体"/>
                <w:b/>
                <w:bCs/>
                <w:color w:val="auto"/>
                <w:sz w:val="28"/>
                <w:szCs w:val="28"/>
              </w:rPr>
            </w:pPr>
          </w:p>
        </w:tc>
      </w:tr>
      <w:tr w14:paraId="3F5F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F127B80">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宋体" w:cs="宋体"/>
                <w:bCs/>
                <w:color w:val="auto"/>
                <w:sz w:val="28"/>
                <w:szCs w:val="28"/>
              </w:rPr>
            </w:pPr>
            <w:r>
              <w:rPr>
                <w:rFonts w:hint="eastAsia" w:ascii="方正仿宋_GB2312" w:hAnsi="方正仿宋_GB2312" w:eastAsia="方正仿宋_GB2312" w:cs="方正仿宋_GB2312"/>
                <w:bCs/>
                <w:color w:val="auto"/>
                <w:sz w:val="28"/>
                <w:szCs w:val="28"/>
              </w:rPr>
              <w:t>专业代码</w:t>
            </w:r>
          </w:p>
        </w:tc>
        <w:tc>
          <w:tcPr>
            <w:tcW w:w="6475" w:type="dxa"/>
            <w:vAlign w:val="center"/>
          </w:tcPr>
          <w:p w14:paraId="09FF3CD4">
            <w:pPr>
              <w:keepNext w:val="0"/>
              <w:keepLines w:val="0"/>
              <w:widowControl/>
              <w:suppressLineNumbers w:val="0"/>
              <w:adjustRightInd w:val="0"/>
              <w:snapToGrid w:val="0"/>
              <w:spacing w:before="0" w:beforeAutospacing="0" w:after="0" w:afterAutospacing="0"/>
              <w:ind w:left="0" w:right="0"/>
              <w:rPr>
                <w:rFonts w:hint="eastAsia" w:ascii="宋体" w:eastAsia="宋体" w:cs="宋体"/>
                <w:b/>
                <w:bCs/>
                <w:color w:val="auto"/>
                <w:sz w:val="28"/>
                <w:szCs w:val="28"/>
                <w:lang w:eastAsia="zh-CN"/>
              </w:rPr>
            </w:pPr>
          </w:p>
          <w:p w14:paraId="327813EE">
            <w:pPr>
              <w:pStyle w:val="2"/>
              <w:keepNext w:val="0"/>
              <w:keepLines w:val="0"/>
              <w:widowControl/>
              <w:suppressLineNumbers w:val="0"/>
              <w:spacing w:before="0" w:beforeAutospacing="0" w:after="0" w:afterAutospacing="0"/>
              <w:ind w:right="0"/>
              <w:rPr>
                <w:rFonts w:hint="eastAsia"/>
                <w:lang w:eastAsia="zh-CN"/>
              </w:rPr>
            </w:pPr>
          </w:p>
        </w:tc>
      </w:tr>
      <w:tr w14:paraId="1973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055CD178">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rPr>
              <w:t>专业</w:t>
            </w:r>
            <w:r>
              <w:rPr>
                <w:rFonts w:hint="eastAsia" w:ascii="方正仿宋_GB2312" w:hAnsi="方正仿宋_GB2312" w:eastAsia="方正仿宋_GB2312" w:cs="方正仿宋_GB2312"/>
                <w:bCs/>
                <w:color w:val="auto"/>
                <w:sz w:val="28"/>
                <w:szCs w:val="28"/>
                <w:lang w:val="en-US" w:eastAsia="zh-CN"/>
              </w:rPr>
              <w:t>教研室</w:t>
            </w:r>
          </w:p>
          <w:p w14:paraId="0797D93F">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宋体" w:eastAsia="方正仿宋_GB2312"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意见</w:t>
            </w:r>
          </w:p>
        </w:tc>
        <w:tc>
          <w:tcPr>
            <w:tcW w:w="6475" w:type="dxa"/>
          </w:tcPr>
          <w:p w14:paraId="3C3C63DB">
            <w:pPr>
              <w:keepNext w:val="0"/>
              <w:keepLines w:val="0"/>
              <w:widowControl/>
              <w:suppressLineNumbers w:val="0"/>
              <w:adjustRightInd w:val="0"/>
              <w:snapToGrid w:val="0"/>
              <w:spacing w:before="0" w:beforeAutospacing="0" w:after="0" w:afterAutospacing="0"/>
              <w:ind w:left="0" w:right="0"/>
              <w:rPr>
                <w:rFonts w:hint="eastAsia" w:ascii="方正仿宋_GB2312" w:hAnsi="方正仿宋_GB2312" w:eastAsia="方正仿宋_GB2312" w:cs="方正仿宋_GB2312"/>
                <w:bCs/>
                <w:color w:val="auto"/>
                <w:sz w:val="28"/>
                <w:szCs w:val="28"/>
              </w:rPr>
            </w:pPr>
          </w:p>
          <w:p w14:paraId="613601EB">
            <w:pPr>
              <w:keepNext w:val="0"/>
              <w:keepLines w:val="0"/>
              <w:widowControl/>
              <w:suppressLineNumbers w:val="0"/>
              <w:adjustRightInd w:val="0"/>
              <w:snapToGrid w:val="0"/>
              <w:spacing w:before="0" w:beforeAutospacing="0" w:after="0" w:afterAutospacing="0"/>
              <w:ind w:left="0" w:right="0"/>
              <w:rPr>
                <w:rFonts w:hint="eastAsia" w:ascii="方正仿宋_GB2312" w:hAnsi="方正仿宋_GB2312" w:eastAsia="方正仿宋_GB2312" w:cs="方正仿宋_GB2312"/>
                <w:bCs/>
                <w:color w:val="auto"/>
                <w:sz w:val="28"/>
                <w:szCs w:val="28"/>
              </w:rPr>
            </w:pPr>
            <w:r>
              <w:rPr>
                <w:rFonts w:hint="eastAsia" w:ascii="方正仿宋_GB2312" w:hAnsi="方正仿宋_GB2312" w:eastAsia="方正仿宋_GB2312" w:cs="方正仿宋_GB2312"/>
                <w:bCs/>
                <w:color w:val="auto"/>
                <w:sz w:val="28"/>
                <w:szCs w:val="28"/>
              </w:rPr>
              <w:t>签名：年月日</w:t>
            </w:r>
          </w:p>
          <w:p w14:paraId="7C13E926">
            <w:pPr>
              <w:keepNext w:val="0"/>
              <w:keepLines w:val="0"/>
              <w:widowControl/>
              <w:suppressLineNumbers w:val="0"/>
              <w:adjustRightInd w:val="0"/>
              <w:snapToGrid w:val="0"/>
              <w:spacing w:before="0" w:beforeAutospacing="0" w:after="0" w:afterAutospacing="0"/>
              <w:ind w:left="0" w:right="0"/>
              <w:rPr>
                <w:rFonts w:hint="default" w:ascii="宋体" w:cs="宋体"/>
                <w:bCs/>
                <w:color w:val="auto"/>
                <w:sz w:val="28"/>
                <w:szCs w:val="28"/>
              </w:rPr>
            </w:pPr>
          </w:p>
        </w:tc>
      </w:tr>
      <w:tr w14:paraId="5502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5B05B0E">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二级学院意见</w:t>
            </w:r>
          </w:p>
        </w:tc>
        <w:tc>
          <w:tcPr>
            <w:tcW w:w="6475" w:type="dxa"/>
          </w:tcPr>
          <w:p w14:paraId="61377B77">
            <w:pPr>
              <w:keepNext w:val="0"/>
              <w:keepLines w:val="0"/>
              <w:widowControl/>
              <w:suppressLineNumbers w:val="0"/>
              <w:adjustRightInd w:val="0"/>
              <w:snapToGrid w:val="0"/>
              <w:spacing w:before="0" w:beforeAutospacing="0" w:after="0" w:afterAutospacing="0"/>
              <w:ind w:left="0" w:right="0"/>
              <w:rPr>
                <w:rFonts w:hint="eastAsia" w:ascii="方正仿宋_GB2312" w:hAnsi="方正仿宋_GB2312" w:eastAsia="方正仿宋_GB2312" w:cs="方正仿宋_GB2312"/>
                <w:bCs/>
                <w:color w:val="auto"/>
                <w:sz w:val="28"/>
                <w:szCs w:val="28"/>
              </w:rPr>
            </w:pPr>
          </w:p>
          <w:p w14:paraId="04D645BE">
            <w:pPr>
              <w:keepNext w:val="0"/>
              <w:keepLines w:val="0"/>
              <w:widowControl/>
              <w:suppressLineNumbers w:val="0"/>
              <w:adjustRightInd w:val="0"/>
              <w:snapToGrid w:val="0"/>
              <w:spacing w:before="0" w:beforeAutospacing="0" w:after="0" w:afterAutospacing="0"/>
              <w:ind w:left="0" w:right="0"/>
              <w:rPr>
                <w:rFonts w:hint="default" w:ascii="宋体" w:cs="宋体"/>
                <w:color w:val="auto"/>
                <w:sz w:val="28"/>
                <w:szCs w:val="28"/>
              </w:rPr>
            </w:pPr>
            <w:r>
              <w:rPr>
                <w:rFonts w:hint="eastAsia" w:ascii="方正仿宋_GB2312" w:hAnsi="方正仿宋_GB2312" w:eastAsia="方正仿宋_GB2312" w:cs="方正仿宋_GB2312"/>
                <w:bCs/>
                <w:color w:val="auto"/>
                <w:sz w:val="28"/>
                <w:szCs w:val="28"/>
              </w:rPr>
              <w:t>签名：年月日</w:t>
            </w:r>
          </w:p>
        </w:tc>
      </w:tr>
      <w:tr w14:paraId="13DF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17C7BFAF">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宋体" w:eastAsia="宋体"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教务处意见</w:t>
            </w:r>
          </w:p>
        </w:tc>
        <w:tc>
          <w:tcPr>
            <w:tcW w:w="6475" w:type="dxa"/>
          </w:tcPr>
          <w:p w14:paraId="514B1954">
            <w:pPr>
              <w:keepNext w:val="0"/>
              <w:keepLines w:val="0"/>
              <w:widowControl/>
              <w:suppressLineNumbers w:val="0"/>
              <w:adjustRightInd w:val="0"/>
              <w:snapToGrid w:val="0"/>
              <w:spacing w:before="0" w:beforeAutospacing="0" w:after="0" w:afterAutospacing="0"/>
              <w:ind w:left="0" w:right="0"/>
              <w:rPr>
                <w:rFonts w:hint="eastAsia" w:ascii="方正仿宋_GB2312" w:hAnsi="方正仿宋_GB2312" w:eastAsia="方正仿宋_GB2312" w:cs="方正仿宋_GB2312"/>
                <w:bCs/>
                <w:color w:val="auto"/>
                <w:sz w:val="28"/>
                <w:szCs w:val="28"/>
              </w:rPr>
            </w:pPr>
          </w:p>
          <w:p w14:paraId="5C3DB792">
            <w:pPr>
              <w:keepNext w:val="0"/>
              <w:keepLines w:val="0"/>
              <w:widowControl/>
              <w:suppressLineNumbers w:val="0"/>
              <w:adjustRightInd w:val="0"/>
              <w:snapToGrid w:val="0"/>
              <w:spacing w:before="0" w:beforeAutospacing="0" w:after="0" w:afterAutospacing="0"/>
              <w:ind w:left="0" w:right="0"/>
              <w:rPr>
                <w:rFonts w:hint="default" w:ascii="宋体" w:cs="宋体"/>
                <w:bCs/>
                <w:color w:val="auto"/>
                <w:sz w:val="28"/>
                <w:szCs w:val="28"/>
              </w:rPr>
            </w:pPr>
            <w:r>
              <w:rPr>
                <w:rFonts w:hint="eastAsia" w:ascii="方正仿宋_GB2312" w:hAnsi="方正仿宋_GB2312" w:eastAsia="方正仿宋_GB2312" w:cs="方正仿宋_GB2312"/>
                <w:bCs/>
                <w:color w:val="auto"/>
                <w:sz w:val="28"/>
                <w:szCs w:val="28"/>
              </w:rPr>
              <w:t>签名：年月日</w:t>
            </w:r>
          </w:p>
          <w:p w14:paraId="42AE923B">
            <w:pPr>
              <w:keepNext w:val="0"/>
              <w:keepLines w:val="0"/>
              <w:widowControl/>
              <w:suppressLineNumbers w:val="0"/>
              <w:adjustRightInd w:val="0"/>
              <w:snapToGrid w:val="0"/>
              <w:spacing w:before="0" w:beforeAutospacing="0" w:after="0" w:afterAutospacing="0"/>
              <w:ind w:left="0" w:right="0"/>
              <w:rPr>
                <w:rFonts w:hint="default" w:ascii="宋体" w:cs="宋体"/>
                <w:color w:val="auto"/>
                <w:sz w:val="28"/>
                <w:szCs w:val="28"/>
              </w:rPr>
            </w:pPr>
          </w:p>
        </w:tc>
      </w:tr>
      <w:tr w14:paraId="7F1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74920D96">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宋体" w:eastAsia="方正仿宋_GB2312"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学</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校学术委员会意见</w:t>
            </w:r>
          </w:p>
        </w:tc>
        <w:tc>
          <w:tcPr>
            <w:tcW w:w="6475" w:type="dxa"/>
            <w:vAlign w:val="center"/>
          </w:tcPr>
          <w:p w14:paraId="1E7402B1">
            <w:pPr>
              <w:keepNext w:val="0"/>
              <w:keepLines w:val="0"/>
              <w:widowControl/>
              <w:suppressLineNumbers w:val="0"/>
              <w:adjustRightInd w:val="0"/>
              <w:snapToGrid w:val="0"/>
              <w:spacing w:before="0" w:beforeAutospacing="0" w:after="0" w:afterAutospacing="0"/>
              <w:ind w:left="0" w:right="0"/>
              <w:rPr>
                <w:rFonts w:hint="eastAsia" w:ascii="方正仿宋_GB2312" w:hAnsi="方正仿宋_GB2312" w:eastAsia="方正仿宋_GB2312" w:cs="方正仿宋_GB2312"/>
                <w:bCs/>
                <w:color w:val="auto"/>
                <w:sz w:val="28"/>
                <w:szCs w:val="28"/>
              </w:rPr>
            </w:pPr>
          </w:p>
          <w:p w14:paraId="09BD4B07">
            <w:pPr>
              <w:keepNext w:val="0"/>
              <w:keepLines w:val="0"/>
              <w:widowControl/>
              <w:suppressLineNumbers w:val="0"/>
              <w:adjustRightInd w:val="0"/>
              <w:snapToGrid w:val="0"/>
              <w:spacing w:before="0" w:beforeAutospacing="0" w:after="0" w:afterAutospacing="0"/>
              <w:ind w:left="0" w:right="0"/>
              <w:rPr>
                <w:rFonts w:hint="eastAsia" w:ascii="方正仿宋_GB2312" w:hAnsi="方正仿宋_GB2312" w:eastAsia="方正仿宋_GB2312" w:cs="方正仿宋_GB2312"/>
                <w:bCs/>
                <w:color w:val="auto"/>
                <w:sz w:val="28"/>
                <w:szCs w:val="28"/>
              </w:rPr>
            </w:pPr>
            <w:r>
              <w:rPr>
                <w:rFonts w:hint="eastAsia" w:ascii="方正仿宋_GB2312" w:hAnsi="方正仿宋_GB2312" w:eastAsia="方正仿宋_GB2312" w:cs="方正仿宋_GB2312"/>
                <w:bCs/>
                <w:color w:val="auto"/>
                <w:sz w:val="28"/>
                <w:szCs w:val="28"/>
              </w:rPr>
              <w:t>签名：年月日</w:t>
            </w:r>
          </w:p>
          <w:p w14:paraId="033B7CB8">
            <w:pPr>
              <w:keepNext w:val="0"/>
              <w:keepLines w:val="0"/>
              <w:widowControl/>
              <w:suppressLineNumbers w:val="0"/>
              <w:adjustRightInd w:val="0"/>
              <w:snapToGrid w:val="0"/>
              <w:spacing w:before="0" w:beforeAutospacing="0" w:after="0" w:afterAutospacing="0"/>
              <w:ind w:left="0" w:right="0"/>
              <w:rPr>
                <w:rFonts w:hint="default" w:ascii="宋体" w:cs="宋体"/>
                <w:bCs/>
                <w:color w:val="auto"/>
                <w:sz w:val="28"/>
                <w:szCs w:val="28"/>
              </w:rPr>
            </w:pPr>
          </w:p>
        </w:tc>
      </w:tr>
      <w:tr w14:paraId="4011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4658D762">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方正仿宋_GB2312" w:hAnsi="方正仿宋_GB2312" w:eastAsia="方正仿宋_GB2312" w:cs="方正仿宋_GB2312"/>
                <w:bCs/>
                <w:color w:val="000000" w:themeColor="text1"/>
                <w:sz w:val="28"/>
                <w:szCs w:val="28"/>
                <w:lang w:val="en-US"/>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校长办公会</w:t>
            </w:r>
          </w:p>
          <w:p w14:paraId="7E06E65D">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宋体" w:eastAsia="宋体"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审定</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意见</w:t>
            </w:r>
          </w:p>
        </w:tc>
        <w:tc>
          <w:tcPr>
            <w:tcW w:w="6475" w:type="dxa"/>
          </w:tcPr>
          <w:p w14:paraId="44102882">
            <w:pPr>
              <w:keepNext w:val="0"/>
              <w:keepLines w:val="0"/>
              <w:widowControl/>
              <w:suppressLineNumbers w:val="0"/>
              <w:adjustRightInd w:val="0"/>
              <w:snapToGrid w:val="0"/>
              <w:spacing w:before="0" w:beforeAutospacing="0" w:after="0" w:afterAutospacing="0"/>
              <w:ind w:left="0" w:right="0"/>
              <w:rPr>
                <w:rFonts w:hint="eastAsia" w:ascii="方正仿宋_GB2312" w:hAnsi="方正仿宋_GB2312" w:eastAsia="方正仿宋_GB2312" w:cs="方正仿宋_GB2312"/>
                <w:bCs/>
                <w:color w:val="auto"/>
                <w:sz w:val="28"/>
                <w:szCs w:val="28"/>
                <w:lang w:val="en-US" w:eastAsia="zh-CN"/>
              </w:rPr>
            </w:pPr>
          </w:p>
          <w:p w14:paraId="46E876C8">
            <w:pPr>
              <w:keepNext w:val="0"/>
              <w:keepLines w:val="0"/>
              <w:widowControl/>
              <w:suppressLineNumbers w:val="0"/>
              <w:adjustRightInd w:val="0"/>
              <w:snapToGrid w:val="0"/>
              <w:spacing w:before="0" w:beforeAutospacing="0" w:after="0" w:afterAutospacing="0"/>
              <w:ind w:left="0" w:right="0"/>
              <w:rPr>
                <w:rFonts w:hint="eastAsia" w:ascii="方正仿宋_GB2312" w:hAnsi="方正仿宋_GB2312" w:eastAsia="方正仿宋_GB2312" w:cs="方正仿宋_GB2312"/>
                <w:bCs/>
                <w:color w:val="auto"/>
                <w:sz w:val="28"/>
                <w:szCs w:val="28"/>
              </w:rPr>
            </w:pPr>
            <w:r>
              <w:rPr>
                <w:rFonts w:hint="eastAsia" w:ascii="方正仿宋_GB2312" w:hAnsi="方正仿宋_GB2312" w:eastAsia="方正仿宋_GB2312" w:cs="方正仿宋_GB2312"/>
                <w:bCs/>
                <w:color w:val="auto"/>
                <w:sz w:val="28"/>
                <w:szCs w:val="28"/>
                <w:lang w:val="en-US" w:eastAsia="zh-CN"/>
              </w:rPr>
              <w:t>签章：</w:t>
            </w:r>
            <w:r>
              <w:rPr>
                <w:rFonts w:hint="eastAsia" w:ascii="方正仿宋_GB2312" w:hAnsi="方正仿宋_GB2312" w:eastAsia="方正仿宋_GB2312" w:cs="方正仿宋_GB2312"/>
                <w:bCs/>
                <w:color w:val="auto"/>
                <w:sz w:val="28"/>
                <w:szCs w:val="28"/>
              </w:rPr>
              <w:t>年月日</w:t>
            </w:r>
          </w:p>
          <w:p w14:paraId="179B64CF">
            <w:pPr>
              <w:keepNext w:val="0"/>
              <w:keepLines w:val="0"/>
              <w:widowControl/>
              <w:suppressLineNumbers w:val="0"/>
              <w:adjustRightInd w:val="0"/>
              <w:snapToGrid w:val="0"/>
              <w:spacing w:before="0" w:beforeAutospacing="0" w:after="0" w:afterAutospacing="0"/>
              <w:ind w:left="0" w:right="0"/>
              <w:rPr>
                <w:rFonts w:hint="default" w:ascii="宋体" w:cs="宋体"/>
                <w:color w:val="auto"/>
                <w:sz w:val="28"/>
                <w:szCs w:val="28"/>
              </w:rPr>
            </w:pPr>
          </w:p>
        </w:tc>
      </w:tr>
    </w:tbl>
    <w:p w14:paraId="35968112">
      <w:pPr>
        <w:pStyle w:val="8"/>
        <w:spacing w:beforeLines="50" w:afterLines="50" w:line="360" w:lineRule="auto"/>
        <w:jc w:val="center"/>
        <w:rPr>
          <w:rFonts w:ascii="黑体" w:eastAsia="黑体"/>
          <w:color w:val="auto"/>
          <w:sz w:val="24"/>
        </w:rPr>
        <w:sectPr>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bookmarkStart w:id="0" w:name="_Toc36233344"/>
    </w:p>
    <w:p w14:paraId="6168CB36">
      <w:pPr>
        <w:pStyle w:val="8"/>
        <w:spacing w:beforeLines="50" w:afterLines="50" w:line="360" w:lineRule="auto"/>
        <w:jc w:val="center"/>
        <w:rPr>
          <w:b/>
          <w:color w:val="auto"/>
          <w:sz w:val="44"/>
          <w:szCs w:val="44"/>
        </w:rPr>
      </w:pPr>
      <w:r>
        <w:rPr>
          <w:rFonts w:hint="eastAsia"/>
          <w:b/>
          <w:color w:val="auto"/>
          <w:sz w:val="44"/>
          <w:szCs w:val="44"/>
        </w:rPr>
        <w:t>目录</w:t>
      </w:r>
      <w:bookmarkEnd w:id="0"/>
    </w:p>
    <w:p w14:paraId="198D4EDC">
      <w:pPr>
        <w:pStyle w:val="11"/>
        <w:tabs>
          <w:tab w:val="right" w:leader="dot" w:pos="8843"/>
          <w:tab w:val="clear" w:pos="9628"/>
        </w:tabs>
        <w:spacing w:line="360" w:lineRule="auto"/>
        <w:rPr>
          <w:b/>
          <w:bCs/>
          <w:sz w:val="24"/>
          <w:szCs w:val="24"/>
        </w:rPr>
      </w:pPr>
      <w:r>
        <w:rPr>
          <w:b/>
          <w:color w:val="auto"/>
          <w:sz w:val="28"/>
          <w:szCs w:val="28"/>
        </w:rPr>
        <w:fldChar w:fldCharType="begin"/>
      </w:r>
      <w:r>
        <w:rPr>
          <w:b/>
          <w:color w:val="auto"/>
          <w:sz w:val="28"/>
          <w:szCs w:val="28"/>
        </w:rPr>
        <w:instrText xml:space="preserve">TOC \o "1-2" \h \u </w:instrText>
      </w:r>
      <w:r>
        <w:rPr>
          <w:b/>
          <w:color w:val="auto"/>
          <w:sz w:val="28"/>
          <w:szCs w:val="28"/>
        </w:rPr>
        <w:fldChar w:fldCharType="separate"/>
      </w:r>
      <w:r>
        <w:rPr>
          <w:b/>
          <w:bCs/>
          <w:color w:val="auto"/>
          <w:sz w:val="24"/>
          <w:szCs w:val="32"/>
        </w:rPr>
        <w:fldChar w:fldCharType="begin"/>
      </w:r>
      <w:r>
        <w:rPr>
          <w:b/>
          <w:bCs/>
          <w:sz w:val="24"/>
          <w:szCs w:val="32"/>
        </w:rPr>
        <w:instrText xml:space="preserve"> HYPERLINK \l _Toc22927 </w:instrText>
      </w:r>
      <w:r>
        <w:rPr>
          <w:b/>
          <w:bCs/>
          <w:sz w:val="24"/>
          <w:szCs w:val="32"/>
        </w:rPr>
        <w:fldChar w:fldCharType="separate"/>
      </w:r>
      <w:r>
        <w:rPr>
          <w:rFonts w:hint="eastAsia"/>
          <w:b/>
          <w:bCs/>
          <w:sz w:val="24"/>
          <w:szCs w:val="24"/>
          <w:lang w:val="en-US" w:eastAsia="zh-CN"/>
        </w:rPr>
        <w:t>一</w:t>
      </w:r>
      <w:r>
        <w:rPr>
          <w:rFonts w:hint="eastAsia"/>
          <w:b/>
          <w:bCs/>
          <w:sz w:val="24"/>
          <w:szCs w:val="24"/>
        </w:rPr>
        <w:t>、专业</w:t>
      </w:r>
      <w:r>
        <w:rPr>
          <w:rFonts w:hint="eastAsia"/>
          <w:b/>
          <w:bCs/>
          <w:sz w:val="24"/>
          <w:szCs w:val="24"/>
          <w:lang w:val="en-US" w:eastAsia="zh-CN"/>
        </w:rPr>
        <w:t>名称及专业代码</w:t>
      </w:r>
      <w:r>
        <w:rPr>
          <w:b/>
          <w:bCs/>
          <w:sz w:val="24"/>
          <w:szCs w:val="24"/>
        </w:rPr>
        <w:tab/>
      </w:r>
      <w:r>
        <w:rPr>
          <w:b/>
          <w:bCs/>
          <w:sz w:val="24"/>
          <w:szCs w:val="24"/>
        </w:rPr>
        <w:fldChar w:fldCharType="begin"/>
      </w:r>
      <w:r>
        <w:rPr>
          <w:b/>
          <w:bCs/>
          <w:sz w:val="24"/>
          <w:szCs w:val="24"/>
        </w:rPr>
        <w:instrText xml:space="preserve"> PAGEREF _Toc22927 \h </w:instrText>
      </w:r>
      <w:r>
        <w:rPr>
          <w:b/>
          <w:bCs/>
          <w:sz w:val="24"/>
          <w:szCs w:val="24"/>
        </w:rPr>
        <w:fldChar w:fldCharType="separate"/>
      </w:r>
      <w:r>
        <w:rPr>
          <w:b/>
          <w:bCs/>
          <w:sz w:val="24"/>
          <w:szCs w:val="24"/>
        </w:rPr>
        <w:t>1</w:t>
      </w:r>
      <w:r>
        <w:rPr>
          <w:b/>
          <w:bCs/>
          <w:sz w:val="24"/>
          <w:szCs w:val="24"/>
        </w:rPr>
        <w:fldChar w:fldCharType="end"/>
      </w:r>
      <w:r>
        <w:rPr>
          <w:b/>
          <w:bCs/>
          <w:color w:val="auto"/>
          <w:sz w:val="24"/>
          <w:szCs w:val="32"/>
        </w:rPr>
        <w:fldChar w:fldCharType="end"/>
      </w:r>
    </w:p>
    <w:p w14:paraId="281B19C2">
      <w:pPr>
        <w:pStyle w:val="11"/>
        <w:tabs>
          <w:tab w:val="right" w:leader="dot" w:pos="8843"/>
          <w:tab w:val="clear" w:pos="9628"/>
        </w:tabs>
        <w:spacing w:line="360" w:lineRule="auto"/>
        <w:rPr>
          <w:b/>
          <w:bCs/>
          <w:sz w:val="24"/>
          <w:szCs w:val="24"/>
        </w:rPr>
      </w:pPr>
      <w:r>
        <w:rPr>
          <w:b/>
          <w:bCs/>
          <w:color w:val="auto"/>
          <w:sz w:val="24"/>
          <w:szCs w:val="32"/>
        </w:rPr>
        <w:fldChar w:fldCharType="begin"/>
      </w:r>
      <w:r>
        <w:rPr>
          <w:b/>
          <w:bCs/>
          <w:sz w:val="24"/>
          <w:szCs w:val="32"/>
        </w:rPr>
        <w:instrText xml:space="preserve"> HYPERLINK \l _Toc12911 </w:instrText>
      </w:r>
      <w:r>
        <w:rPr>
          <w:b/>
          <w:bCs/>
          <w:sz w:val="24"/>
          <w:szCs w:val="32"/>
        </w:rPr>
        <w:fldChar w:fldCharType="separate"/>
      </w:r>
      <w:r>
        <w:rPr>
          <w:rFonts w:hint="eastAsia"/>
          <w:b/>
          <w:bCs/>
          <w:sz w:val="24"/>
          <w:szCs w:val="24"/>
          <w:lang w:val="en-US" w:eastAsia="zh-CN"/>
        </w:rPr>
        <w:t>二</w:t>
      </w:r>
      <w:r>
        <w:rPr>
          <w:rFonts w:hint="eastAsia"/>
          <w:b/>
          <w:bCs/>
          <w:sz w:val="24"/>
          <w:szCs w:val="24"/>
        </w:rPr>
        <w:t>、入学要求</w:t>
      </w:r>
      <w:r>
        <w:rPr>
          <w:b/>
          <w:bCs/>
          <w:sz w:val="24"/>
          <w:szCs w:val="24"/>
        </w:rPr>
        <w:tab/>
      </w:r>
      <w:r>
        <w:rPr>
          <w:b/>
          <w:bCs/>
          <w:sz w:val="24"/>
          <w:szCs w:val="24"/>
        </w:rPr>
        <w:fldChar w:fldCharType="begin"/>
      </w:r>
      <w:r>
        <w:rPr>
          <w:b/>
          <w:bCs/>
          <w:sz w:val="24"/>
          <w:szCs w:val="24"/>
        </w:rPr>
        <w:instrText xml:space="preserve"> PAGEREF _Toc12911 \h </w:instrText>
      </w:r>
      <w:r>
        <w:rPr>
          <w:b/>
          <w:bCs/>
          <w:sz w:val="24"/>
          <w:szCs w:val="24"/>
        </w:rPr>
        <w:fldChar w:fldCharType="separate"/>
      </w:r>
      <w:r>
        <w:rPr>
          <w:b/>
          <w:bCs/>
          <w:sz w:val="24"/>
          <w:szCs w:val="24"/>
        </w:rPr>
        <w:t>1</w:t>
      </w:r>
      <w:r>
        <w:rPr>
          <w:b/>
          <w:bCs/>
          <w:sz w:val="24"/>
          <w:szCs w:val="24"/>
        </w:rPr>
        <w:fldChar w:fldCharType="end"/>
      </w:r>
      <w:r>
        <w:rPr>
          <w:b/>
          <w:bCs/>
          <w:color w:val="auto"/>
          <w:sz w:val="24"/>
          <w:szCs w:val="32"/>
        </w:rPr>
        <w:fldChar w:fldCharType="end"/>
      </w:r>
    </w:p>
    <w:p w14:paraId="0D83D2D6">
      <w:pPr>
        <w:pStyle w:val="11"/>
        <w:tabs>
          <w:tab w:val="right" w:leader="dot" w:pos="8843"/>
          <w:tab w:val="clear" w:pos="9628"/>
        </w:tabs>
        <w:spacing w:line="360" w:lineRule="auto"/>
        <w:rPr>
          <w:b/>
          <w:bCs/>
          <w:sz w:val="24"/>
          <w:szCs w:val="24"/>
        </w:rPr>
      </w:pPr>
      <w:r>
        <w:rPr>
          <w:b/>
          <w:bCs/>
          <w:color w:val="auto"/>
          <w:sz w:val="24"/>
          <w:szCs w:val="32"/>
        </w:rPr>
        <w:fldChar w:fldCharType="begin"/>
      </w:r>
      <w:r>
        <w:rPr>
          <w:b/>
          <w:bCs/>
          <w:sz w:val="24"/>
          <w:szCs w:val="32"/>
        </w:rPr>
        <w:instrText xml:space="preserve"> HYPERLINK \l _Toc21556 </w:instrText>
      </w:r>
      <w:r>
        <w:rPr>
          <w:b/>
          <w:bCs/>
          <w:sz w:val="24"/>
          <w:szCs w:val="32"/>
        </w:rPr>
        <w:fldChar w:fldCharType="separate"/>
      </w:r>
      <w:r>
        <w:rPr>
          <w:rFonts w:hint="eastAsia"/>
          <w:b/>
          <w:bCs/>
          <w:sz w:val="24"/>
          <w:szCs w:val="24"/>
          <w:lang w:val="en-US" w:eastAsia="zh-CN"/>
        </w:rPr>
        <w:t>三</w:t>
      </w:r>
      <w:r>
        <w:rPr>
          <w:rFonts w:hint="eastAsia"/>
          <w:b/>
          <w:bCs/>
          <w:sz w:val="24"/>
          <w:szCs w:val="24"/>
        </w:rPr>
        <w:t>、修业年限</w:t>
      </w:r>
      <w:r>
        <w:rPr>
          <w:b/>
          <w:bCs/>
          <w:sz w:val="24"/>
          <w:szCs w:val="24"/>
        </w:rPr>
        <w:tab/>
      </w:r>
      <w:r>
        <w:rPr>
          <w:b/>
          <w:bCs/>
          <w:sz w:val="24"/>
          <w:szCs w:val="24"/>
        </w:rPr>
        <w:fldChar w:fldCharType="begin"/>
      </w:r>
      <w:r>
        <w:rPr>
          <w:b/>
          <w:bCs/>
          <w:sz w:val="24"/>
          <w:szCs w:val="24"/>
        </w:rPr>
        <w:instrText xml:space="preserve"> PAGEREF _Toc21556 \h </w:instrText>
      </w:r>
      <w:r>
        <w:rPr>
          <w:b/>
          <w:bCs/>
          <w:sz w:val="24"/>
          <w:szCs w:val="24"/>
        </w:rPr>
        <w:fldChar w:fldCharType="separate"/>
      </w:r>
      <w:r>
        <w:rPr>
          <w:b/>
          <w:bCs/>
          <w:sz w:val="24"/>
          <w:szCs w:val="24"/>
        </w:rPr>
        <w:t>1</w:t>
      </w:r>
      <w:r>
        <w:rPr>
          <w:b/>
          <w:bCs/>
          <w:sz w:val="24"/>
          <w:szCs w:val="24"/>
        </w:rPr>
        <w:fldChar w:fldCharType="end"/>
      </w:r>
      <w:r>
        <w:rPr>
          <w:b/>
          <w:bCs/>
          <w:color w:val="auto"/>
          <w:sz w:val="24"/>
          <w:szCs w:val="32"/>
        </w:rPr>
        <w:fldChar w:fldCharType="end"/>
      </w:r>
    </w:p>
    <w:p w14:paraId="4FC02856">
      <w:pPr>
        <w:pStyle w:val="11"/>
        <w:tabs>
          <w:tab w:val="right" w:leader="dot" w:pos="8843"/>
          <w:tab w:val="clear" w:pos="9628"/>
        </w:tabs>
        <w:spacing w:line="360" w:lineRule="auto"/>
        <w:rPr>
          <w:b/>
          <w:bCs/>
          <w:sz w:val="24"/>
          <w:szCs w:val="24"/>
        </w:rPr>
      </w:pPr>
      <w:r>
        <w:rPr>
          <w:b/>
          <w:bCs/>
          <w:color w:val="auto"/>
          <w:sz w:val="24"/>
          <w:szCs w:val="32"/>
        </w:rPr>
        <w:fldChar w:fldCharType="begin"/>
      </w:r>
      <w:r>
        <w:rPr>
          <w:b/>
          <w:bCs/>
          <w:sz w:val="24"/>
          <w:szCs w:val="32"/>
        </w:rPr>
        <w:instrText xml:space="preserve"> HYPERLINK \l _Toc27816 </w:instrText>
      </w:r>
      <w:r>
        <w:rPr>
          <w:b/>
          <w:bCs/>
          <w:sz w:val="24"/>
          <w:szCs w:val="32"/>
        </w:rPr>
        <w:fldChar w:fldCharType="separate"/>
      </w:r>
      <w:r>
        <w:rPr>
          <w:rFonts w:hint="eastAsia"/>
          <w:b/>
          <w:bCs/>
          <w:sz w:val="24"/>
          <w:szCs w:val="24"/>
          <w:lang w:val="en-US" w:eastAsia="zh-CN"/>
        </w:rPr>
        <w:t>四</w:t>
      </w:r>
      <w:r>
        <w:rPr>
          <w:rFonts w:hint="eastAsia"/>
          <w:b/>
          <w:bCs/>
          <w:sz w:val="24"/>
          <w:szCs w:val="24"/>
        </w:rPr>
        <w:t>、职业面向</w:t>
      </w:r>
      <w:r>
        <w:rPr>
          <w:b/>
          <w:bCs/>
          <w:sz w:val="24"/>
          <w:szCs w:val="24"/>
        </w:rPr>
        <w:tab/>
      </w:r>
      <w:r>
        <w:rPr>
          <w:b/>
          <w:bCs/>
          <w:sz w:val="24"/>
          <w:szCs w:val="24"/>
        </w:rPr>
        <w:fldChar w:fldCharType="begin"/>
      </w:r>
      <w:r>
        <w:rPr>
          <w:b/>
          <w:bCs/>
          <w:sz w:val="24"/>
          <w:szCs w:val="24"/>
        </w:rPr>
        <w:instrText xml:space="preserve"> PAGEREF _Toc27816 \h </w:instrText>
      </w:r>
      <w:r>
        <w:rPr>
          <w:b/>
          <w:bCs/>
          <w:sz w:val="24"/>
          <w:szCs w:val="24"/>
        </w:rPr>
        <w:fldChar w:fldCharType="separate"/>
      </w:r>
      <w:r>
        <w:rPr>
          <w:b/>
          <w:bCs/>
          <w:sz w:val="24"/>
          <w:szCs w:val="24"/>
        </w:rPr>
        <w:t>1</w:t>
      </w:r>
      <w:r>
        <w:rPr>
          <w:b/>
          <w:bCs/>
          <w:sz w:val="24"/>
          <w:szCs w:val="24"/>
        </w:rPr>
        <w:fldChar w:fldCharType="end"/>
      </w:r>
      <w:r>
        <w:rPr>
          <w:b/>
          <w:bCs/>
          <w:color w:val="auto"/>
          <w:sz w:val="24"/>
          <w:szCs w:val="32"/>
        </w:rPr>
        <w:fldChar w:fldCharType="end"/>
      </w:r>
    </w:p>
    <w:p w14:paraId="5D2F9442">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_Toc24882 </w:instrText>
      </w:r>
      <w:r>
        <w:rPr>
          <w:sz w:val="22"/>
          <w:szCs w:val="28"/>
        </w:rPr>
        <w:fldChar w:fldCharType="separate"/>
      </w:r>
      <w:r>
        <w:rPr>
          <w:rFonts w:hint="eastAsia"/>
          <w:sz w:val="22"/>
          <w:szCs w:val="28"/>
        </w:rPr>
        <w:t>（一）职业面向</w:t>
      </w:r>
      <w:r>
        <w:rPr>
          <w:sz w:val="22"/>
          <w:szCs w:val="28"/>
        </w:rPr>
        <w:tab/>
      </w:r>
      <w:r>
        <w:rPr>
          <w:sz w:val="22"/>
          <w:szCs w:val="28"/>
        </w:rPr>
        <w:fldChar w:fldCharType="begin"/>
      </w:r>
      <w:r>
        <w:rPr>
          <w:sz w:val="22"/>
          <w:szCs w:val="28"/>
        </w:rPr>
        <w:instrText xml:space="preserve"> PAGEREF _Toc24882 \h </w:instrText>
      </w:r>
      <w:r>
        <w:rPr>
          <w:sz w:val="22"/>
          <w:szCs w:val="28"/>
        </w:rPr>
        <w:fldChar w:fldCharType="separate"/>
      </w:r>
      <w:r>
        <w:rPr>
          <w:sz w:val="22"/>
          <w:szCs w:val="28"/>
        </w:rPr>
        <w:t>1</w:t>
      </w:r>
      <w:r>
        <w:rPr>
          <w:sz w:val="22"/>
          <w:szCs w:val="28"/>
        </w:rPr>
        <w:fldChar w:fldCharType="end"/>
      </w:r>
      <w:r>
        <w:rPr>
          <w:color w:val="auto"/>
          <w:sz w:val="22"/>
          <w:szCs w:val="28"/>
        </w:rPr>
        <w:fldChar w:fldCharType="end"/>
      </w:r>
    </w:p>
    <w:p w14:paraId="5BB595C4">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_Toc25687 </w:instrText>
      </w:r>
      <w:r>
        <w:rPr>
          <w:sz w:val="22"/>
          <w:szCs w:val="28"/>
        </w:rPr>
        <w:fldChar w:fldCharType="separate"/>
      </w:r>
      <w:r>
        <w:rPr>
          <w:rFonts w:hint="eastAsia"/>
          <w:sz w:val="22"/>
          <w:szCs w:val="28"/>
          <w:lang w:val="en-US" w:eastAsia="zh-CN"/>
        </w:rPr>
        <w:t>（二）职业能力分析</w:t>
      </w:r>
      <w:r>
        <w:rPr>
          <w:sz w:val="22"/>
          <w:szCs w:val="28"/>
        </w:rPr>
        <w:tab/>
      </w:r>
      <w:r>
        <w:rPr>
          <w:sz w:val="22"/>
          <w:szCs w:val="28"/>
        </w:rPr>
        <w:fldChar w:fldCharType="begin"/>
      </w:r>
      <w:r>
        <w:rPr>
          <w:sz w:val="22"/>
          <w:szCs w:val="28"/>
        </w:rPr>
        <w:instrText xml:space="preserve"> PAGEREF _Toc25687 \h </w:instrText>
      </w:r>
      <w:r>
        <w:rPr>
          <w:sz w:val="22"/>
          <w:szCs w:val="28"/>
        </w:rPr>
        <w:fldChar w:fldCharType="separate"/>
      </w:r>
      <w:r>
        <w:rPr>
          <w:sz w:val="22"/>
          <w:szCs w:val="28"/>
        </w:rPr>
        <w:t>1</w:t>
      </w:r>
      <w:r>
        <w:rPr>
          <w:sz w:val="22"/>
          <w:szCs w:val="28"/>
        </w:rPr>
        <w:fldChar w:fldCharType="end"/>
      </w:r>
      <w:r>
        <w:rPr>
          <w:color w:val="auto"/>
          <w:sz w:val="22"/>
          <w:szCs w:val="28"/>
        </w:rPr>
        <w:fldChar w:fldCharType="end"/>
      </w:r>
    </w:p>
    <w:p w14:paraId="701E4F41">
      <w:pPr>
        <w:pStyle w:val="11"/>
        <w:tabs>
          <w:tab w:val="right" w:leader="dot" w:pos="8843"/>
          <w:tab w:val="clear" w:pos="9628"/>
        </w:tabs>
        <w:spacing w:line="360" w:lineRule="auto"/>
        <w:rPr>
          <w:b/>
          <w:bCs/>
          <w:sz w:val="24"/>
          <w:szCs w:val="24"/>
        </w:rPr>
      </w:pPr>
      <w:r>
        <w:rPr>
          <w:b/>
          <w:bCs/>
          <w:color w:val="auto"/>
          <w:sz w:val="24"/>
          <w:szCs w:val="32"/>
        </w:rPr>
        <w:fldChar w:fldCharType="begin"/>
      </w:r>
      <w:r>
        <w:rPr>
          <w:b/>
          <w:bCs/>
          <w:sz w:val="24"/>
          <w:szCs w:val="32"/>
        </w:rPr>
        <w:instrText xml:space="preserve"> HYPERLINK \l _Toc10572 </w:instrText>
      </w:r>
      <w:r>
        <w:rPr>
          <w:b/>
          <w:bCs/>
          <w:sz w:val="24"/>
          <w:szCs w:val="32"/>
        </w:rPr>
        <w:fldChar w:fldCharType="separate"/>
      </w:r>
      <w:r>
        <w:rPr>
          <w:rFonts w:hint="eastAsia"/>
          <w:b/>
          <w:bCs/>
          <w:sz w:val="24"/>
          <w:szCs w:val="24"/>
          <w:lang w:val="en-US" w:eastAsia="zh-CN"/>
        </w:rPr>
        <w:t>五</w:t>
      </w:r>
      <w:r>
        <w:rPr>
          <w:rFonts w:hint="eastAsia"/>
          <w:b/>
          <w:bCs/>
          <w:sz w:val="24"/>
          <w:szCs w:val="24"/>
        </w:rPr>
        <w:t>、培养目标与培养规格</w:t>
      </w:r>
      <w:r>
        <w:rPr>
          <w:b/>
          <w:bCs/>
          <w:sz w:val="24"/>
          <w:szCs w:val="24"/>
        </w:rPr>
        <w:tab/>
      </w:r>
      <w:r>
        <w:rPr>
          <w:b/>
          <w:bCs/>
          <w:sz w:val="24"/>
          <w:szCs w:val="24"/>
        </w:rPr>
        <w:fldChar w:fldCharType="begin"/>
      </w:r>
      <w:r>
        <w:rPr>
          <w:b/>
          <w:bCs/>
          <w:sz w:val="24"/>
          <w:szCs w:val="24"/>
        </w:rPr>
        <w:instrText xml:space="preserve"> PAGEREF _Toc10572 \h </w:instrText>
      </w:r>
      <w:r>
        <w:rPr>
          <w:b/>
          <w:bCs/>
          <w:sz w:val="24"/>
          <w:szCs w:val="24"/>
        </w:rPr>
        <w:fldChar w:fldCharType="separate"/>
      </w:r>
      <w:r>
        <w:rPr>
          <w:b/>
          <w:bCs/>
          <w:sz w:val="24"/>
          <w:szCs w:val="24"/>
        </w:rPr>
        <w:t>2</w:t>
      </w:r>
      <w:r>
        <w:rPr>
          <w:b/>
          <w:bCs/>
          <w:sz w:val="24"/>
          <w:szCs w:val="24"/>
        </w:rPr>
        <w:fldChar w:fldCharType="end"/>
      </w:r>
      <w:r>
        <w:rPr>
          <w:b/>
          <w:bCs/>
          <w:color w:val="auto"/>
          <w:sz w:val="24"/>
          <w:szCs w:val="32"/>
        </w:rPr>
        <w:fldChar w:fldCharType="end"/>
      </w:r>
    </w:p>
    <w:p w14:paraId="46121146">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_Toc23859 </w:instrText>
      </w:r>
      <w:r>
        <w:rPr>
          <w:sz w:val="22"/>
          <w:szCs w:val="28"/>
        </w:rPr>
        <w:fldChar w:fldCharType="separate"/>
      </w:r>
      <w:r>
        <w:rPr>
          <w:rFonts w:hint="eastAsia"/>
          <w:sz w:val="22"/>
          <w:szCs w:val="28"/>
          <w:lang w:eastAsia="zh-CN"/>
        </w:rPr>
        <w:t>（</w:t>
      </w:r>
      <w:r>
        <w:rPr>
          <w:rFonts w:hint="eastAsia"/>
          <w:sz w:val="22"/>
          <w:szCs w:val="28"/>
          <w:lang w:val="en-US" w:eastAsia="zh-CN"/>
        </w:rPr>
        <w:t>一）</w:t>
      </w:r>
      <w:r>
        <w:rPr>
          <w:rFonts w:hint="eastAsia"/>
          <w:sz w:val="22"/>
          <w:szCs w:val="28"/>
        </w:rPr>
        <w:t>培养目标</w:t>
      </w:r>
      <w:r>
        <w:rPr>
          <w:sz w:val="22"/>
          <w:szCs w:val="28"/>
        </w:rPr>
        <w:tab/>
      </w:r>
      <w:r>
        <w:rPr>
          <w:sz w:val="22"/>
          <w:szCs w:val="28"/>
        </w:rPr>
        <w:fldChar w:fldCharType="begin"/>
      </w:r>
      <w:r>
        <w:rPr>
          <w:sz w:val="22"/>
          <w:szCs w:val="28"/>
        </w:rPr>
        <w:instrText xml:space="preserve"> PAGEREF _Toc23859 \h </w:instrText>
      </w:r>
      <w:r>
        <w:rPr>
          <w:sz w:val="22"/>
          <w:szCs w:val="28"/>
        </w:rPr>
        <w:fldChar w:fldCharType="separate"/>
      </w:r>
      <w:r>
        <w:rPr>
          <w:sz w:val="22"/>
          <w:szCs w:val="28"/>
        </w:rPr>
        <w:t>2</w:t>
      </w:r>
      <w:r>
        <w:rPr>
          <w:sz w:val="22"/>
          <w:szCs w:val="28"/>
        </w:rPr>
        <w:fldChar w:fldCharType="end"/>
      </w:r>
      <w:r>
        <w:rPr>
          <w:color w:val="auto"/>
          <w:sz w:val="22"/>
          <w:szCs w:val="28"/>
        </w:rPr>
        <w:fldChar w:fldCharType="end"/>
      </w:r>
    </w:p>
    <w:p w14:paraId="087334F3">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_Toc12119 </w:instrText>
      </w:r>
      <w:r>
        <w:rPr>
          <w:sz w:val="22"/>
          <w:szCs w:val="28"/>
        </w:rPr>
        <w:fldChar w:fldCharType="separate"/>
      </w:r>
      <w:r>
        <w:rPr>
          <w:rFonts w:hint="eastAsia"/>
          <w:sz w:val="22"/>
          <w:szCs w:val="28"/>
          <w:lang w:eastAsia="zh-CN"/>
        </w:rPr>
        <w:t>（</w:t>
      </w:r>
      <w:r>
        <w:rPr>
          <w:rFonts w:hint="eastAsia"/>
          <w:sz w:val="22"/>
          <w:szCs w:val="28"/>
          <w:lang w:val="en-US" w:eastAsia="zh-CN"/>
        </w:rPr>
        <w:t>二）</w:t>
      </w:r>
      <w:r>
        <w:rPr>
          <w:rFonts w:hint="eastAsia"/>
          <w:sz w:val="22"/>
          <w:szCs w:val="28"/>
        </w:rPr>
        <w:t>培养规格</w:t>
      </w:r>
      <w:r>
        <w:rPr>
          <w:sz w:val="22"/>
          <w:szCs w:val="28"/>
        </w:rPr>
        <w:tab/>
      </w:r>
      <w:r>
        <w:rPr>
          <w:sz w:val="22"/>
          <w:szCs w:val="28"/>
        </w:rPr>
        <w:fldChar w:fldCharType="begin"/>
      </w:r>
      <w:r>
        <w:rPr>
          <w:sz w:val="22"/>
          <w:szCs w:val="28"/>
        </w:rPr>
        <w:instrText xml:space="preserve"> PAGEREF _Toc12119 \h </w:instrText>
      </w:r>
      <w:r>
        <w:rPr>
          <w:sz w:val="22"/>
          <w:szCs w:val="28"/>
        </w:rPr>
        <w:fldChar w:fldCharType="separate"/>
      </w:r>
      <w:r>
        <w:rPr>
          <w:sz w:val="22"/>
          <w:szCs w:val="28"/>
        </w:rPr>
        <w:t>3</w:t>
      </w:r>
      <w:r>
        <w:rPr>
          <w:sz w:val="22"/>
          <w:szCs w:val="28"/>
        </w:rPr>
        <w:fldChar w:fldCharType="end"/>
      </w:r>
      <w:r>
        <w:rPr>
          <w:color w:val="auto"/>
          <w:sz w:val="22"/>
          <w:szCs w:val="28"/>
        </w:rPr>
        <w:fldChar w:fldCharType="end"/>
      </w:r>
    </w:p>
    <w:p w14:paraId="3A672B3E">
      <w:pPr>
        <w:pStyle w:val="11"/>
        <w:tabs>
          <w:tab w:val="right" w:leader="dot" w:pos="8843"/>
          <w:tab w:val="clear" w:pos="9628"/>
        </w:tabs>
        <w:spacing w:line="360" w:lineRule="auto"/>
        <w:rPr>
          <w:b/>
          <w:bCs/>
          <w:sz w:val="24"/>
          <w:szCs w:val="24"/>
        </w:rPr>
      </w:pPr>
      <w:r>
        <w:rPr>
          <w:b/>
          <w:bCs/>
          <w:color w:val="auto"/>
          <w:sz w:val="24"/>
          <w:szCs w:val="32"/>
        </w:rPr>
        <w:fldChar w:fldCharType="begin"/>
      </w:r>
      <w:r>
        <w:rPr>
          <w:b/>
          <w:bCs/>
          <w:sz w:val="24"/>
          <w:szCs w:val="32"/>
        </w:rPr>
        <w:instrText xml:space="preserve"> HYPERLINK \l _Toc19666 </w:instrText>
      </w:r>
      <w:r>
        <w:rPr>
          <w:b/>
          <w:bCs/>
          <w:sz w:val="24"/>
          <w:szCs w:val="32"/>
        </w:rPr>
        <w:fldChar w:fldCharType="separate"/>
      </w:r>
      <w:r>
        <w:rPr>
          <w:rFonts w:hint="eastAsia"/>
          <w:b/>
          <w:bCs/>
          <w:sz w:val="24"/>
          <w:szCs w:val="24"/>
        </w:rPr>
        <w:t>六、课程设置及要求</w:t>
      </w:r>
      <w:r>
        <w:rPr>
          <w:b/>
          <w:bCs/>
          <w:sz w:val="24"/>
          <w:szCs w:val="24"/>
        </w:rPr>
        <w:tab/>
      </w:r>
      <w:r>
        <w:rPr>
          <w:b/>
          <w:bCs/>
          <w:sz w:val="24"/>
          <w:szCs w:val="24"/>
        </w:rPr>
        <w:fldChar w:fldCharType="begin"/>
      </w:r>
      <w:r>
        <w:rPr>
          <w:b/>
          <w:bCs/>
          <w:sz w:val="24"/>
          <w:szCs w:val="24"/>
        </w:rPr>
        <w:instrText xml:space="preserve"> PAGEREF _Toc19666 \h </w:instrText>
      </w:r>
      <w:r>
        <w:rPr>
          <w:b/>
          <w:bCs/>
          <w:sz w:val="24"/>
          <w:szCs w:val="24"/>
        </w:rPr>
        <w:fldChar w:fldCharType="separate"/>
      </w:r>
      <w:r>
        <w:rPr>
          <w:b/>
          <w:bCs/>
          <w:sz w:val="24"/>
          <w:szCs w:val="24"/>
        </w:rPr>
        <w:t>4</w:t>
      </w:r>
      <w:r>
        <w:rPr>
          <w:b/>
          <w:bCs/>
          <w:sz w:val="24"/>
          <w:szCs w:val="24"/>
        </w:rPr>
        <w:fldChar w:fldCharType="end"/>
      </w:r>
      <w:r>
        <w:rPr>
          <w:b/>
          <w:bCs/>
          <w:color w:val="auto"/>
          <w:sz w:val="24"/>
          <w:szCs w:val="32"/>
        </w:rPr>
        <w:fldChar w:fldCharType="end"/>
      </w:r>
    </w:p>
    <w:p w14:paraId="50DF4198">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_Toc24669 </w:instrText>
      </w:r>
      <w:r>
        <w:rPr>
          <w:sz w:val="22"/>
          <w:szCs w:val="28"/>
        </w:rPr>
        <w:fldChar w:fldCharType="separate"/>
      </w:r>
      <w:r>
        <w:rPr>
          <w:rFonts w:hint="eastAsia"/>
          <w:sz w:val="22"/>
          <w:szCs w:val="28"/>
        </w:rPr>
        <w:t>（一）</w:t>
      </w:r>
      <w:r>
        <w:rPr>
          <w:sz w:val="22"/>
          <w:szCs w:val="28"/>
        </w:rPr>
        <w:t>课程体系</w:t>
      </w:r>
      <w:r>
        <w:rPr>
          <w:sz w:val="22"/>
          <w:szCs w:val="28"/>
        </w:rPr>
        <w:tab/>
      </w:r>
      <w:r>
        <w:rPr>
          <w:sz w:val="22"/>
          <w:szCs w:val="28"/>
        </w:rPr>
        <w:fldChar w:fldCharType="begin"/>
      </w:r>
      <w:r>
        <w:rPr>
          <w:sz w:val="22"/>
          <w:szCs w:val="28"/>
        </w:rPr>
        <w:instrText xml:space="preserve"> PAGEREF _Toc24669 \h </w:instrText>
      </w:r>
      <w:r>
        <w:rPr>
          <w:sz w:val="22"/>
          <w:szCs w:val="28"/>
        </w:rPr>
        <w:fldChar w:fldCharType="separate"/>
      </w:r>
      <w:r>
        <w:rPr>
          <w:sz w:val="22"/>
          <w:szCs w:val="28"/>
        </w:rPr>
        <w:t>4</w:t>
      </w:r>
      <w:r>
        <w:rPr>
          <w:sz w:val="22"/>
          <w:szCs w:val="28"/>
        </w:rPr>
        <w:fldChar w:fldCharType="end"/>
      </w:r>
      <w:r>
        <w:rPr>
          <w:color w:val="auto"/>
          <w:sz w:val="22"/>
          <w:szCs w:val="28"/>
        </w:rPr>
        <w:fldChar w:fldCharType="end"/>
      </w:r>
    </w:p>
    <w:p w14:paraId="1CFABCEF">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_Toc10932 </w:instrText>
      </w:r>
      <w:r>
        <w:rPr>
          <w:sz w:val="22"/>
          <w:szCs w:val="28"/>
        </w:rPr>
        <w:fldChar w:fldCharType="separate"/>
      </w:r>
      <w:r>
        <w:rPr>
          <w:rFonts w:hint="eastAsia"/>
          <w:sz w:val="22"/>
          <w:szCs w:val="28"/>
        </w:rPr>
        <w:t>（二）课程教学要求</w:t>
      </w:r>
      <w:r>
        <w:rPr>
          <w:sz w:val="22"/>
          <w:szCs w:val="28"/>
        </w:rPr>
        <w:tab/>
      </w:r>
      <w:r>
        <w:rPr>
          <w:sz w:val="22"/>
          <w:szCs w:val="28"/>
        </w:rPr>
        <w:fldChar w:fldCharType="begin"/>
      </w:r>
      <w:r>
        <w:rPr>
          <w:sz w:val="22"/>
          <w:szCs w:val="28"/>
        </w:rPr>
        <w:instrText xml:space="preserve"> PAGEREF _Toc10932 \h </w:instrText>
      </w:r>
      <w:r>
        <w:rPr>
          <w:sz w:val="22"/>
          <w:szCs w:val="28"/>
        </w:rPr>
        <w:fldChar w:fldCharType="separate"/>
      </w:r>
      <w:r>
        <w:rPr>
          <w:sz w:val="22"/>
          <w:szCs w:val="28"/>
        </w:rPr>
        <w:t>6</w:t>
      </w:r>
      <w:r>
        <w:rPr>
          <w:sz w:val="22"/>
          <w:szCs w:val="28"/>
        </w:rPr>
        <w:fldChar w:fldCharType="end"/>
      </w:r>
      <w:r>
        <w:rPr>
          <w:color w:val="auto"/>
          <w:sz w:val="22"/>
          <w:szCs w:val="28"/>
        </w:rPr>
        <w:fldChar w:fldCharType="end"/>
      </w:r>
    </w:p>
    <w:p w14:paraId="61EC811B">
      <w:pPr>
        <w:pStyle w:val="11"/>
        <w:tabs>
          <w:tab w:val="right" w:leader="dot" w:pos="8843"/>
          <w:tab w:val="clear" w:pos="9628"/>
        </w:tabs>
        <w:spacing w:line="360" w:lineRule="auto"/>
        <w:rPr>
          <w:b/>
          <w:bCs/>
          <w:sz w:val="24"/>
          <w:szCs w:val="24"/>
        </w:rPr>
      </w:pPr>
      <w:r>
        <w:rPr>
          <w:b/>
          <w:bCs/>
          <w:color w:val="auto"/>
          <w:sz w:val="24"/>
          <w:szCs w:val="32"/>
        </w:rPr>
        <w:fldChar w:fldCharType="begin"/>
      </w:r>
      <w:r>
        <w:rPr>
          <w:b/>
          <w:bCs/>
          <w:sz w:val="24"/>
          <w:szCs w:val="32"/>
        </w:rPr>
        <w:instrText xml:space="preserve"> HYPERLINK \l _Toc8697 </w:instrText>
      </w:r>
      <w:r>
        <w:rPr>
          <w:b/>
          <w:bCs/>
          <w:sz w:val="24"/>
          <w:szCs w:val="32"/>
        </w:rPr>
        <w:fldChar w:fldCharType="separate"/>
      </w:r>
      <w:r>
        <w:rPr>
          <w:rFonts w:hint="eastAsia"/>
          <w:b/>
          <w:bCs/>
          <w:sz w:val="24"/>
          <w:szCs w:val="24"/>
        </w:rPr>
        <w:t>七、教学进程总体安排</w:t>
      </w:r>
      <w:r>
        <w:rPr>
          <w:b/>
          <w:bCs/>
          <w:sz w:val="24"/>
          <w:szCs w:val="24"/>
        </w:rPr>
        <w:tab/>
      </w:r>
      <w:r>
        <w:rPr>
          <w:b/>
          <w:bCs/>
          <w:sz w:val="24"/>
          <w:szCs w:val="24"/>
        </w:rPr>
        <w:fldChar w:fldCharType="begin"/>
      </w:r>
      <w:r>
        <w:rPr>
          <w:b/>
          <w:bCs/>
          <w:sz w:val="24"/>
          <w:szCs w:val="24"/>
        </w:rPr>
        <w:instrText xml:space="preserve"> PAGEREF _Toc8697 \h </w:instrText>
      </w:r>
      <w:r>
        <w:rPr>
          <w:b/>
          <w:bCs/>
          <w:sz w:val="24"/>
          <w:szCs w:val="24"/>
        </w:rPr>
        <w:fldChar w:fldCharType="separate"/>
      </w:r>
      <w:r>
        <w:rPr>
          <w:b/>
          <w:bCs/>
          <w:sz w:val="24"/>
          <w:szCs w:val="24"/>
        </w:rPr>
        <w:t>38</w:t>
      </w:r>
      <w:r>
        <w:rPr>
          <w:b/>
          <w:bCs/>
          <w:sz w:val="24"/>
          <w:szCs w:val="24"/>
        </w:rPr>
        <w:fldChar w:fldCharType="end"/>
      </w:r>
      <w:r>
        <w:rPr>
          <w:b/>
          <w:bCs/>
          <w:color w:val="auto"/>
          <w:sz w:val="24"/>
          <w:szCs w:val="32"/>
        </w:rPr>
        <w:fldChar w:fldCharType="end"/>
      </w:r>
    </w:p>
    <w:p w14:paraId="3AD37767">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_Toc18879 </w:instrText>
      </w:r>
      <w:r>
        <w:rPr>
          <w:sz w:val="22"/>
          <w:szCs w:val="28"/>
        </w:rPr>
        <w:fldChar w:fldCharType="separate"/>
      </w:r>
      <w:r>
        <w:rPr>
          <w:rFonts w:hint="eastAsia"/>
          <w:sz w:val="22"/>
          <w:szCs w:val="28"/>
        </w:rPr>
        <w:t>（一）教学进程表（表</w:t>
      </w:r>
      <w:r>
        <w:rPr>
          <w:rFonts w:hint="eastAsia"/>
          <w:sz w:val="22"/>
          <w:szCs w:val="28"/>
          <w:lang w:val="en-US" w:eastAsia="zh-CN"/>
        </w:rPr>
        <w:t>12</w:t>
      </w:r>
      <w:r>
        <w:rPr>
          <w:rFonts w:hint="eastAsia"/>
          <w:sz w:val="22"/>
          <w:szCs w:val="28"/>
        </w:rPr>
        <w:t>）</w:t>
      </w:r>
      <w:r>
        <w:rPr>
          <w:sz w:val="22"/>
          <w:szCs w:val="28"/>
        </w:rPr>
        <w:tab/>
      </w:r>
      <w:r>
        <w:rPr>
          <w:sz w:val="22"/>
          <w:szCs w:val="28"/>
        </w:rPr>
        <w:fldChar w:fldCharType="begin"/>
      </w:r>
      <w:r>
        <w:rPr>
          <w:sz w:val="22"/>
          <w:szCs w:val="28"/>
        </w:rPr>
        <w:instrText xml:space="preserve"> PAGEREF _Toc18879 \h </w:instrText>
      </w:r>
      <w:r>
        <w:rPr>
          <w:sz w:val="22"/>
          <w:szCs w:val="28"/>
        </w:rPr>
        <w:fldChar w:fldCharType="separate"/>
      </w:r>
      <w:r>
        <w:rPr>
          <w:sz w:val="22"/>
          <w:szCs w:val="28"/>
        </w:rPr>
        <w:t>38</w:t>
      </w:r>
      <w:r>
        <w:rPr>
          <w:sz w:val="22"/>
          <w:szCs w:val="28"/>
        </w:rPr>
        <w:fldChar w:fldCharType="end"/>
      </w:r>
      <w:r>
        <w:rPr>
          <w:color w:val="auto"/>
          <w:sz w:val="22"/>
          <w:szCs w:val="28"/>
        </w:rPr>
        <w:fldChar w:fldCharType="end"/>
      </w:r>
    </w:p>
    <w:p w14:paraId="754F9D22">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_Toc14433 </w:instrText>
      </w:r>
      <w:r>
        <w:rPr>
          <w:sz w:val="22"/>
          <w:szCs w:val="28"/>
        </w:rPr>
        <w:fldChar w:fldCharType="separate"/>
      </w:r>
      <w:r>
        <w:rPr>
          <w:rFonts w:hint="eastAsia"/>
          <w:sz w:val="22"/>
          <w:szCs w:val="28"/>
        </w:rPr>
        <w:t>（二）学时与学分分配</w:t>
      </w:r>
      <w:r>
        <w:rPr>
          <w:sz w:val="22"/>
          <w:szCs w:val="28"/>
        </w:rPr>
        <w:tab/>
      </w:r>
      <w:r>
        <w:rPr>
          <w:sz w:val="22"/>
          <w:szCs w:val="28"/>
        </w:rPr>
        <w:fldChar w:fldCharType="begin"/>
      </w:r>
      <w:r>
        <w:rPr>
          <w:sz w:val="22"/>
          <w:szCs w:val="28"/>
        </w:rPr>
        <w:instrText xml:space="preserve"> PAGEREF _Toc14433 \h </w:instrText>
      </w:r>
      <w:r>
        <w:rPr>
          <w:sz w:val="22"/>
          <w:szCs w:val="28"/>
        </w:rPr>
        <w:fldChar w:fldCharType="separate"/>
      </w:r>
      <w:r>
        <w:rPr>
          <w:sz w:val="22"/>
          <w:szCs w:val="28"/>
        </w:rPr>
        <w:t>41</w:t>
      </w:r>
      <w:r>
        <w:rPr>
          <w:sz w:val="22"/>
          <w:szCs w:val="28"/>
        </w:rPr>
        <w:fldChar w:fldCharType="end"/>
      </w:r>
      <w:r>
        <w:rPr>
          <w:color w:val="auto"/>
          <w:sz w:val="22"/>
          <w:szCs w:val="28"/>
        </w:rPr>
        <w:fldChar w:fldCharType="end"/>
      </w:r>
    </w:p>
    <w:p w14:paraId="6F3BC376">
      <w:pPr>
        <w:pStyle w:val="11"/>
        <w:tabs>
          <w:tab w:val="right" w:leader="dot" w:pos="8843"/>
          <w:tab w:val="clear" w:pos="9628"/>
        </w:tabs>
        <w:spacing w:line="360" w:lineRule="auto"/>
        <w:rPr>
          <w:b/>
          <w:bCs/>
          <w:sz w:val="24"/>
          <w:szCs w:val="24"/>
        </w:rPr>
      </w:pPr>
      <w:r>
        <w:rPr>
          <w:b/>
          <w:bCs/>
          <w:color w:val="auto"/>
          <w:sz w:val="24"/>
          <w:szCs w:val="32"/>
        </w:rPr>
        <w:fldChar w:fldCharType="begin"/>
      </w:r>
      <w:r>
        <w:rPr>
          <w:b/>
          <w:bCs/>
          <w:sz w:val="24"/>
          <w:szCs w:val="32"/>
        </w:rPr>
        <w:instrText xml:space="preserve"> HYPERLINK \l _Toc20110 </w:instrText>
      </w:r>
      <w:r>
        <w:rPr>
          <w:b/>
          <w:bCs/>
          <w:sz w:val="24"/>
          <w:szCs w:val="32"/>
        </w:rPr>
        <w:fldChar w:fldCharType="separate"/>
      </w:r>
      <w:r>
        <w:rPr>
          <w:rFonts w:hint="eastAsia"/>
          <w:b/>
          <w:bCs/>
          <w:sz w:val="24"/>
          <w:szCs w:val="24"/>
        </w:rPr>
        <w:t>八、实施保障</w:t>
      </w:r>
      <w:r>
        <w:rPr>
          <w:b/>
          <w:bCs/>
          <w:sz w:val="24"/>
          <w:szCs w:val="24"/>
        </w:rPr>
        <w:tab/>
      </w:r>
      <w:r>
        <w:rPr>
          <w:b/>
          <w:bCs/>
          <w:sz w:val="24"/>
          <w:szCs w:val="24"/>
        </w:rPr>
        <w:fldChar w:fldCharType="begin"/>
      </w:r>
      <w:r>
        <w:rPr>
          <w:b/>
          <w:bCs/>
          <w:sz w:val="24"/>
          <w:szCs w:val="24"/>
        </w:rPr>
        <w:instrText xml:space="preserve"> PAGEREF _Toc20110 \h </w:instrText>
      </w:r>
      <w:r>
        <w:rPr>
          <w:b/>
          <w:bCs/>
          <w:sz w:val="24"/>
          <w:szCs w:val="24"/>
        </w:rPr>
        <w:fldChar w:fldCharType="separate"/>
      </w:r>
      <w:r>
        <w:rPr>
          <w:b/>
          <w:bCs/>
          <w:sz w:val="24"/>
          <w:szCs w:val="24"/>
        </w:rPr>
        <w:t>41</w:t>
      </w:r>
      <w:r>
        <w:rPr>
          <w:b/>
          <w:bCs/>
          <w:sz w:val="24"/>
          <w:szCs w:val="24"/>
        </w:rPr>
        <w:fldChar w:fldCharType="end"/>
      </w:r>
      <w:r>
        <w:rPr>
          <w:b/>
          <w:bCs/>
          <w:color w:val="auto"/>
          <w:sz w:val="24"/>
          <w:szCs w:val="32"/>
        </w:rPr>
        <w:fldChar w:fldCharType="end"/>
      </w:r>
    </w:p>
    <w:p w14:paraId="5DE3EDB7">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_Toc27132 </w:instrText>
      </w:r>
      <w:r>
        <w:rPr>
          <w:sz w:val="22"/>
          <w:szCs w:val="28"/>
        </w:rPr>
        <w:fldChar w:fldCharType="separate"/>
      </w:r>
      <w:r>
        <w:rPr>
          <w:rFonts w:hint="eastAsia"/>
          <w:sz w:val="22"/>
          <w:szCs w:val="28"/>
        </w:rPr>
        <w:t>（一）师资队伍</w:t>
      </w:r>
      <w:r>
        <w:rPr>
          <w:sz w:val="22"/>
          <w:szCs w:val="28"/>
        </w:rPr>
        <w:tab/>
      </w:r>
      <w:r>
        <w:rPr>
          <w:sz w:val="22"/>
          <w:szCs w:val="28"/>
        </w:rPr>
        <w:fldChar w:fldCharType="begin"/>
      </w:r>
      <w:r>
        <w:rPr>
          <w:sz w:val="22"/>
          <w:szCs w:val="28"/>
        </w:rPr>
        <w:instrText xml:space="preserve"> PAGEREF _Toc27132 \h </w:instrText>
      </w:r>
      <w:r>
        <w:rPr>
          <w:sz w:val="22"/>
          <w:szCs w:val="28"/>
        </w:rPr>
        <w:fldChar w:fldCharType="separate"/>
      </w:r>
      <w:r>
        <w:rPr>
          <w:sz w:val="22"/>
          <w:szCs w:val="28"/>
        </w:rPr>
        <w:t>41</w:t>
      </w:r>
      <w:r>
        <w:rPr>
          <w:sz w:val="22"/>
          <w:szCs w:val="28"/>
        </w:rPr>
        <w:fldChar w:fldCharType="end"/>
      </w:r>
      <w:r>
        <w:rPr>
          <w:color w:val="auto"/>
          <w:sz w:val="22"/>
          <w:szCs w:val="28"/>
        </w:rPr>
        <w:fldChar w:fldCharType="end"/>
      </w:r>
    </w:p>
    <w:p w14:paraId="561B8B9A">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_Toc12608 </w:instrText>
      </w:r>
      <w:r>
        <w:rPr>
          <w:sz w:val="22"/>
          <w:szCs w:val="28"/>
        </w:rPr>
        <w:fldChar w:fldCharType="separate"/>
      </w:r>
      <w:r>
        <w:rPr>
          <w:rFonts w:hint="eastAsia"/>
          <w:sz w:val="22"/>
          <w:szCs w:val="28"/>
        </w:rPr>
        <w:t>（二）教学设施</w:t>
      </w:r>
      <w:r>
        <w:rPr>
          <w:sz w:val="22"/>
          <w:szCs w:val="28"/>
        </w:rPr>
        <w:tab/>
      </w:r>
      <w:r>
        <w:rPr>
          <w:sz w:val="22"/>
          <w:szCs w:val="28"/>
        </w:rPr>
        <w:fldChar w:fldCharType="begin"/>
      </w:r>
      <w:r>
        <w:rPr>
          <w:sz w:val="22"/>
          <w:szCs w:val="28"/>
        </w:rPr>
        <w:instrText xml:space="preserve"> PAGEREF _Toc12608 \h </w:instrText>
      </w:r>
      <w:r>
        <w:rPr>
          <w:sz w:val="22"/>
          <w:szCs w:val="28"/>
        </w:rPr>
        <w:fldChar w:fldCharType="separate"/>
      </w:r>
      <w:r>
        <w:rPr>
          <w:sz w:val="22"/>
          <w:szCs w:val="28"/>
        </w:rPr>
        <w:t>43</w:t>
      </w:r>
      <w:r>
        <w:rPr>
          <w:sz w:val="22"/>
          <w:szCs w:val="28"/>
        </w:rPr>
        <w:fldChar w:fldCharType="end"/>
      </w:r>
      <w:r>
        <w:rPr>
          <w:color w:val="auto"/>
          <w:sz w:val="22"/>
          <w:szCs w:val="28"/>
        </w:rPr>
        <w:fldChar w:fldCharType="end"/>
      </w:r>
    </w:p>
    <w:p w14:paraId="2497D2AD">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_Toc13434 </w:instrText>
      </w:r>
      <w:r>
        <w:rPr>
          <w:sz w:val="22"/>
          <w:szCs w:val="28"/>
        </w:rPr>
        <w:fldChar w:fldCharType="separate"/>
      </w:r>
      <w:r>
        <w:rPr>
          <w:rFonts w:hint="eastAsia"/>
          <w:sz w:val="22"/>
          <w:szCs w:val="28"/>
        </w:rPr>
        <w:t>（三）教学资源</w:t>
      </w:r>
      <w:r>
        <w:rPr>
          <w:sz w:val="22"/>
          <w:szCs w:val="28"/>
        </w:rPr>
        <w:tab/>
      </w:r>
      <w:r>
        <w:rPr>
          <w:sz w:val="22"/>
          <w:szCs w:val="28"/>
        </w:rPr>
        <w:fldChar w:fldCharType="begin"/>
      </w:r>
      <w:r>
        <w:rPr>
          <w:sz w:val="22"/>
          <w:szCs w:val="28"/>
        </w:rPr>
        <w:instrText xml:space="preserve"> PAGEREF _Toc13434 \h </w:instrText>
      </w:r>
      <w:r>
        <w:rPr>
          <w:sz w:val="22"/>
          <w:szCs w:val="28"/>
        </w:rPr>
        <w:fldChar w:fldCharType="separate"/>
      </w:r>
      <w:r>
        <w:rPr>
          <w:sz w:val="22"/>
          <w:szCs w:val="28"/>
        </w:rPr>
        <w:t>46</w:t>
      </w:r>
      <w:r>
        <w:rPr>
          <w:sz w:val="22"/>
          <w:szCs w:val="28"/>
        </w:rPr>
        <w:fldChar w:fldCharType="end"/>
      </w:r>
      <w:r>
        <w:rPr>
          <w:color w:val="auto"/>
          <w:sz w:val="22"/>
          <w:szCs w:val="28"/>
        </w:rPr>
        <w:fldChar w:fldCharType="end"/>
      </w:r>
    </w:p>
    <w:p w14:paraId="0B3A7472">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_Toc28327 </w:instrText>
      </w:r>
      <w:r>
        <w:rPr>
          <w:sz w:val="22"/>
          <w:szCs w:val="28"/>
        </w:rPr>
        <w:fldChar w:fldCharType="separate"/>
      </w:r>
      <w:r>
        <w:rPr>
          <w:rFonts w:hint="eastAsia"/>
          <w:sz w:val="22"/>
          <w:szCs w:val="28"/>
          <w:highlight w:val="none"/>
        </w:rPr>
        <w:t>（</w:t>
      </w:r>
      <w:r>
        <w:rPr>
          <w:rFonts w:hint="eastAsia"/>
          <w:sz w:val="22"/>
          <w:szCs w:val="28"/>
          <w:highlight w:val="none"/>
          <w:lang w:val="en-US" w:eastAsia="zh-CN"/>
        </w:rPr>
        <w:t>四</w:t>
      </w:r>
      <w:r>
        <w:rPr>
          <w:rFonts w:hint="eastAsia"/>
          <w:sz w:val="22"/>
          <w:szCs w:val="28"/>
          <w:highlight w:val="none"/>
        </w:rPr>
        <w:t>）教学方法</w:t>
      </w:r>
      <w:r>
        <w:rPr>
          <w:sz w:val="22"/>
          <w:szCs w:val="28"/>
        </w:rPr>
        <w:tab/>
      </w:r>
      <w:r>
        <w:rPr>
          <w:sz w:val="22"/>
          <w:szCs w:val="28"/>
        </w:rPr>
        <w:fldChar w:fldCharType="begin"/>
      </w:r>
      <w:r>
        <w:rPr>
          <w:sz w:val="22"/>
          <w:szCs w:val="28"/>
        </w:rPr>
        <w:instrText xml:space="preserve"> PAGEREF _Toc28327 \h </w:instrText>
      </w:r>
      <w:r>
        <w:rPr>
          <w:sz w:val="22"/>
          <w:szCs w:val="28"/>
        </w:rPr>
        <w:fldChar w:fldCharType="separate"/>
      </w:r>
      <w:r>
        <w:rPr>
          <w:sz w:val="22"/>
          <w:szCs w:val="28"/>
        </w:rPr>
        <w:t>47</w:t>
      </w:r>
      <w:r>
        <w:rPr>
          <w:sz w:val="22"/>
          <w:szCs w:val="28"/>
        </w:rPr>
        <w:fldChar w:fldCharType="end"/>
      </w:r>
      <w:r>
        <w:rPr>
          <w:color w:val="auto"/>
          <w:sz w:val="22"/>
          <w:szCs w:val="28"/>
        </w:rPr>
        <w:fldChar w:fldCharType="end"/>
      </w:r>
    </w:p>
    <w:p w14:paraId="48C5F6A9">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_Toc18369 </w:instrText>
      </w:r>
      <w:r>
        <w:rPr>
          <w:sz w:val="22"/>
          <w:szCs w:val="28"/>
        </w:rPr>
        <w:fldChar w:fldCharType="separate"/>
      </w:r>
      <w:r>
        <w:rPr>
          <w:rFonts w:hint="eastAsia"/>
          <w:sz w:val="22"/>
          <w:szCs w:val="28"/>
        </w:rPr>
        <w:t>（五）学习评价</w:t>
      </w:r>
      <w:r>
        <w:rPr>
          <w:sz w:val="22"/>
          <w:szCs w:val="28"/>
        </w:rPr>
        <w:tab/>
      </w:r>
      <w:r>
        <w:rPr>
          <w:sz w:val="22"/>
          <w:szCs w:val="28"/>
        </w:rPr>
        <w:fldChar w:fldCharType="begin"/>
      </w:r>
      <w:r>
        <w:rPr>
          <w:sz w:val="22"/>
          <w:szCs w:val="28"/>
        </w:rPr>
        <w:instrText xml:space="preserve"> PAGEREF _Toc18369 \h </w:instrText>
      </w:r>
      <w:r>
        <w:rPr>
          <w:sz w:val="22"/>
          <w:szCs w:val="28"/>
        </w:rPr>
        <w:fldChar w:fldCharType="separate"/>
      </w:r>
      <w:r>
        <w:rPr>
          <w:sz w:val="22"/>
          <w:szCs w:val="28"/>
        </w:rPr>
        <w:t>47</w:t>
      </w:r>
      <w:r>
        <w:rPr>
          <w:sz w:val="22"/>
          <w:szCs w:val="28"/>
        </w:rPr>
        <w:fldChar w:fldCharType="end"/>
      </w:r>
      <w:r>
        <w:rPr>
          <w:color w:val="auto"/>
          <w:sz w:val="22"/>
          <w:szCs w:val="28"/>
        </w:rPr>
        <w:fldChar w:fldCharType="end"/>
      </w:r>
    </w:p>
    <w:p w14:paraId="58871EC9">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_Toc27654 </w:instrText>
      </w:r>
      <w:r>
        <w:rPr>
          <w:sz w:val="22"/>
          <w:szCs w:val="28"/>
        </w:rPr>
        <w:fldChar w:fldCharType="separate"/>
      </w:r>
      <w:r>
        <w:rPr>
          <w:rFonts w:hint="eastAsia"/>
          <w:sz w:val="22"/>
          <w:szCs w:val="28"/>
        </w:rPr>
        <w:t>（六）质量管理</w:t>
      </w:r>
      <w:r>
        <w:rPr>
          <w:sz w:val="22"/>
          <w:szCs w:val="28"/>
        </w:rPr>
        <w:tab/>
      </w:r>
      <w:r>
        <w:rPr>
          <w:sz w:val="22"/>
          <w:szCs w:val="28"/>
        </w:rPr>
        <w:fldChar w:fldCharType="begin"/>
      </w:r>
      <w:r>
        <w:rPr>
          <w:sz w:val="22"/>
          <w:szCs w:val="28"/>
        </w:rPr>
        <w:instrText xml:space="preserve"> PAGEREF _Toc27654 \h </w:instrText>
      </w:r>
      <w:r>
        <w:rPr>
          <w:sz w:val="22"/>
          <w:szCs w:val="28"/>
        </w:rPr>
        <w:fldChar w:fldCharType="separate"/>
      </w:r>
      <w:r>
        <w:rPr>
          <w:sz w:val="22"/>
          <w:szCs w:val="28"/>
        </w:rPr>
        <w:t>48</w:t>
      </w:r>
      <w:r>
        <w:rPr>
          <w:sz w:val="22"/>
          <w:szCs w:val="28"/>
        </w:rPr>
        <w:fldChar w:fldCharType="end"/>
      </w:r>
      <w:r>
        <w:rPr>
          <w:color w:val="auto"/>
          <w:sz w:val="22"/>
          <w:szCs w:val="28"/>
        </w:rPr>
        <w:fldChar w:fldCharType="end"/>
      </w:r>
    </w:p>
    <w:p w14:paraId="3DEDB916">
      <w:pPr>
        <w:pStyle w:val="11"/>
        <w:tabs>
          <w:tab w:val="right" w:leader="dot" w:pos="8843"/>
          <w:tab w:val="clear" w:pos="9628"/>
        </w:tabs>
        <w:spacing w:line="360" w:lineRule="auto"/>
        <w:rPr>
          <w:b/>
          <w:bCs/>
          <w:sz w:val="24"/>
          <w:szCs w:val="24"/>
        </w:rPr>
      </w:pPr>
      <w:r>
        <w:rPr>
          <w:b/>
          <w:bCs/>
          <w:color w:val="auto"/>
          <w:sz w:val="24"/>
          <w:szCs w:val="32"/>
        </w:rPr>
        <w:fldChar w:fldCharType="begin"/>
      </w:r>
      <w:r>
        <w:rPr>
          <w:b/>
          <w:bCs/>
          <w:sz w:val="24"/>
          <w:szCs w:val="32"/>
        </w:rPr>
        <w:instrText xml:space="preserve"> HYPERLINK \l _Toc23852 </w:instrText>
      </w:r>
      <w:r>
        <w:rPr>
          <w:b/>
          <w:bCs/>
          <w:sz w:val="24"/>
          <w:szCs w:val="32"/>
        </w:rPr>
        <w:fldChar w:fldCharType="separate"/>
      </w:r>
      <w:r>
        <w:rPr>
          <w:rFonts w:hint="eastAsia"/>
          <w:b/>
          <w:bCs/>
          <w:sz w:val="24"/>
          <w:szCs w:val="24"/>
        </w:rPr>
        <w:t>九、毕业要求</w:t>
      </w:r>
      <w:r>
        <w:rPr>
          <w:b/>
          <w:bCs/>
          <w:sz w:val="24"/>
          <w:szCs w:val="24"/>
        </w:rPr>
        <w:tab/>
      </w:r>
      <w:r>
        <w:rPr>
          <w:b/>
          <w:bCs/>
          <w:sz w:val="24"/>
          <w:szCs w:val="24"/>
        </w:rPr>
        <w:fldChar w:fldCharType="begin"/>
      </w:r>
      <w:r>
        <w:rPr>
          <w:b/>
          <w:bCs/>
          <w:sz w:val="24"/>
          <w:szCs w:val="24"/>
        </w:rPr>
        <w:instrText xml:space="preserve"> PAGEREF _Toc23852 \h </w:instrText>
      </w:r>
      <w:r>
        <w:rPr>
          <w:b/>
          <w:bCs/>
          <w:sz w:val="24"/>
          <w:szCs w:val="24"/>
        </w:rPr>
        <w:fldChar w:fldCharType="separate"/>
      </w:r>
      <w:r>
        <w:rPr>
          <w:b/>
          <w:bCs/>
          <w:sz w:val="24"/>
          <w:szCs w:val="24"/>
        </w:rPr>
        <w:t>50</w:t>
      </w:r>
      <w:r>
        <w:rPr>
          <w:b/>
          <w:bCs/>
          <w:sz w:val="24"/>
          <w:szCs w:val="24"/>
        </w:rPr>
        <w:fldChar w:fldCharType="end"/>
      </w:r>
      <w:r>
        <w:rPr>
          <w:b/>
          <w:bCs/>
          <w:color w:val="auto"/>
          <w:sz w:val="24"/>
          <w:szCs w:val="32"/>
        </w:rPr>
        <w:fldChar w:fldCharType="end"/>
      </w:r>
    </w:p>
    <w:p w14:paraId="31919C3F">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_Toc27080 </w:instrText>
      </w:r>
      <w:r>
        <w:rPr>
          <w:sz w:val="22"/>
          <w:szCs w:val="28"/>
        </w:rPr>
        <w:fldChar w:fldCharType="separate"/>
      </w:r>
      <w:r>
        <w:rPr>
          <w:rFonts w:hint="eastAsia"/>
          <w:sz w:val="22"/>
          <w:szCs w:val="28"/>
          <w:lang w:eastAsia="zh-CN"/>
        </w:rPr>
        <w:t>（</w:t>
      </w:r>
      <w:r>
        <w:rPr>
          <w:rFonts w:hint="eastAsia"/>
          <w:sz w:val="22"/>
          <w:szCs w:val="28"/>
          <w:lang w:val="en-US" w:eastAsia="zh-CN"/>
        </w:rPr>
        <w:t>一）</w:t>
      </w:r>
      <w:r>
        <w:rPr>
          <w:sz w:val="22"/>
          <w:szCs w:val="28"/>
        </w:rPr>
        <w:t>学分要求</w:t>
      </w:r>
      <w:r>
        <w:rPr>
          <w:sz w:val="22"/>
          <w:szCs w:val="28"/>
        </w:rPr>
        <w:tab/>
      </w:r>
      <w:r>
        <w:rPr>
          <w:sz w:val="22"/>
          <w:szCs w:val="28"/>
        </w:rPr>
        <w:fldChar w:fldCharType="begin"/>
      </w:r>
      <w:r>
        <w:rPr>
          <w:sz w:val="22"/>
          <w:szCs w:val="28"/>
        </w:rPr>
        <w:instrText xml:space="preserve"> PAGEREF _Toc27080 \h </w:instrText>
      </w:r>
      <w:r>
        <w:rPr>
          <w:sz w:val="22"/>
          <w:szCs w:val="28"/>
        </w:rPr>
        <w:fldChar w:fldCharType="separate"/>
      </w:r>
      <w:r>
        <w:rPr>
          <w:sz w:val="22"/>
          <w:szCs w:val="28"/>
        </w:rPr>
        <w:t>50</w:t>
      </w:r>
      <w:r>
        <w:rPr>
          <w:sz w:val="22"/>
          <w:szCs w:val="28"/>
        </w:rPr>
        <w:fldChar w:fldCharType="end"/>
      </w:r>
      <w:r>
        <w:rPr>
          <w:color w:val="auto"/>
          <w:sz w:val="22"/>
          <w:szCs w:val="28"/>
        </w:rPr>
        <w:fldChar w:fldCharType="end"/>
      </w:r>
    </w:p>
    <w:p w14:paraId="687A5FF3">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_Toc30200 </w:instrText>
      </w:r>
      <w:r>
        <w:rPr>
          <w:sz w:val="22"/>
          <w:szCs w:val="28"/>
        </w:rPr>
        <w:fldChar w:fldCharType="separate"/>
      </w:r>
      <w:r>
        <w:rPr>
          <w:rFonts w:hint="eastAsia"/>
          <w:sz w:val="22"/>
          <w:szCs w:val="28"/>
          <w:lang w:eastAsia="zh-CN"/>
        </w:rPr>
        <w:t>（</w:t>
      </w:r>
      <w:r>
        <w:rPr>
          <w:rFonts w:hint="eastAsia"/>
          <w:sz w:val="22"/>
          <w:szCs w:val="28"/>
          <w:lang w:val="en-US" w:eastAsia="zh-CN"/>
        </w:rPr>
        <w:t>二)</w:t>
      </w:r>
      <w:r>
        <w:rPr>
          <w:sz w:val="22"/>
          <w:szCs w:val="28"/>
        </w:rPr>
        <w:t>学业要求</w:t>
      </w:r>
      <w:r>
        <w:rPr>
          <w:sz w:val="22"/>
          <w:szCs w:val="28"/>
        </w:rPr>
        <w:tab/>
      </w:r>
      <w:r>
        <w:rPr>
          <w:sz w:val="22"/>
          <w:szCs w:val="28"/>
        </w:rPr>
        <w:fldChar w:fldCharType="begin"/>
      </w:r>
      <w:r>
        <w:rPr>
          <w:sz w:val="22"/>
          <w:szCs w:val="28"/>
        </w:rPr>
        <w:instrText xml:space="preserve"> PAGEREF _Toc30200 \h </w:instrText>
      </w:r>
      <w:r>
        <w:rPr>
          <w:sz w:val="22"/>
          <w:szCs w:val="28"/>
        </w:rPr>
        <w:fldChar w:fldCharType="separate"/>
      </w:r>
      <w:r>
        <w:rPr>
          <w:sz w:val="22"/>
          <w:szCs w:val="28"/>
        </w:rPr>
        <w:t>50</w:t>
      </w:r>
      <w:r>
        <w:rPr>
          <w:sz w:val="22"/>
          <w:szCs w:val="28"/>
        </w:rPr>
        <w:fldChar w:fldCharType="end"/>
      </w:r>
      <w:r>
        <w:rPr>
          <w:color w:val="auto"/>
          <w:sz w:val="22"/>
          <w:szCs w:val="28"/>
        </w:rPr>
        <w:fldChar w:fldCharType="end"/>
      </w:r>
    </w:p>
    <w:p w14:paraId="3723F42B">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_Toc1231 </w:instrText>
      </w:r>
      <w:r>
        <w:rPr>
          <w:sz w:val="22"/>
          <w:szCs w:val="28"/>
        </w:rPr>
        <w:fldChar w:fldCharType="separate"/>
      </w:r>
      <w:r>
        <w:rPr>
          <w:rFonts w:hint="eastAsia"/>
          <w:sz w:val="22"/>
          <w:szCs w:val="28"/>
          <w:lang w:eastAsia="zh-CN"/>
        </w:rPr>
        <w:t>（</w:t>
      </w:r>
      <w:r>
        <w:rPr>
          <w:rFonts w:hint="eastAsia"/>
          <w:sz w:val="22"/>
          <w:szCs w:val="28"/>
          <w:lang w:val="en-US" w:eastAsia="zh-CN"/>
        </w:rPr>
        <w:t>三）素质</w:t>
      </w:r>
      <w:r>
        <w:rPr>
          <w:sz w:val="22"/>
          <w:szCs w:val="28"/>
        </w:rPr>
        <w:t>要求</w:t>
      </w:r>
      <w:r>
        <w:rPr>
          <w:sz w:val="22"/>
          <w:szCs w:val="28"/>
        </w:rPr>
        <w:tab/>
      </w:r>
      <w:r>
        <w:rPr>
          <w:sz w:val="22"/>
          <w:szCs w:val="28"/>
        </w:rPr>
        <w:fldChar w:fldCharType="begin"/>
      </w:r>
      <w:r>
        <w:rPr>
          <w:sz w:val="22"/>
          <w:szCs w:val="28"/>
        </w:rPr>
        <w:instrText xml:space="preserve"> PAGEREF _Toc1231 \h </w:instrText>
      </w:r>
      <w:r>
        <w:rPr>
          <w:sz w:val="22"/>
          <w:szCs w:val="28"/>
        </w:rPr>
        <w:fldChar w:fldCharType="separate"/>
      </w:r>
      <w:r>
        <w:rPr>
          <w:sz w:val="22"/>
          <w:szCs w:val="28"/>
        </w:rPr>
        <w:t>50</w:t>
      </w:r>
      <w:r>
        <w:rPr>
          <w:sz w:val="22"/>
          <w:szCs w:val="28"/>
        </w:rPr>
        <w:fldChar w:fldCharType="end"/>
      </w:r>
      <w:r>
        <w:rPr>
          <w:color w:val="auto"/>
          <w:sz w:val="22"/>
          <w:szCs w:val="28"/>
        </w:rPr>
        <w:fldChar w:fldCharType="end"/>
      </w:r>
    </w:p>
    <w:p w14:paraId="265E7B61">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_Toc8650 </w:instrText>
      </w:r>
      <w:r>
        <w:rPr>
          <w:sz w:val="22"/>
          <w:szCs w:val="28"/>
        </w:rPr>
        <w:fldChar w:fldCharType="separate"/>
      </w:r>
      <w:r>
        <w:rPr>
          <w:rFonts w:hint="eastAsia"/>
          <w:sz w:val="22"/>
          <w:szCs w:val="28"/>
          <w:lang w:eastAsia="zh-CN"/>
        </w:rPr>
        <w:t>（</w:t>
      </w:r>
      <w:r>
        <w:rPr>
          <w:rFonts w:hint="eastAsia"/>
          <w:sz w:val="22"/>
          <w:szCs w:val="28"/>
          <w:lang w:val="en-US" w:eastAsia="zh-CN"/>
        </w:rPr>
        <w:t>四）</w:t>
      </w:r>
      <w:r>
        <w:rPr>
          <w:sz w:val="22"/>
          <w:szCs w:val="28"/>
        </w:rPr>
        <w:t>证书要求</w:t>
      </w:r>
      <w:r>
        <w:rPr>
          <w:sz w:val="22"/>
          <w:szCs w:val="28"/>
        </w:rPr>
        <w:tab/>
      </w:r>
      <w:r>
        <w:rPr>
          <w:sz w:val="22"/>
          <w:szCs w:val="28"/>
        </w:rPr>
        <w:fldChar w:fldCharType="begin"/>
      </w:r>
      <w:r>
        <w:rPr>
          <w:sz w:val="22"/>
          <w:szCs w:val="28"/>
        </w:rPr>
        <w:instrText xml:space="preserve"> PAGEREF _Toc8650 \h </w:instrText>
      </w:r>
      <w:r>
        <w:rPr>
          <w:sz w:val="22"/>
          <w:szCs w:val="28"/>
        </w:rPr>
        <w:fldChar w:fldCharType="separate"/>
      </w:r>
      <w:r>
        <w:rPr>
          <w:sz w:val="22"/>
          <w:szCs w:val="28"/>
        </w:rPr>
        <w:t>50</w:t>
      </w:r>
      <w:r>
        <w:rPr>
          <w:sz w:val="22"/>
          <w:szCs w:val="28"/>
        </w:rPr>
        <w:fldChar w:fldCharType="end"/>
      </w:r>
      <w:r>
        <w:rPr>
          <w:color w:val="auto"/>
          <w:sz w:val="22"/>
          <w:szCs w:val="28"/>
        </w:rPr>
        <w:fldChar w:fldCharType="end"/>
      </w:r>
    </w:p>
    <w:p w14:paraId="063922AD">
      <w:pPr>
        <w:pStyle w:val="12"/>
        <w:tabs>
          <w:tab w:val="right" w:leader="dot" w:pos="8843"/>
        </w:tabs>
        <w:spacing w:line="360" w:lineRule="auto"/>
        <w:rPr>
          <w:sz w:val="22"/>
          <w:szCs w:val="28"/>
        </w:rPr>
      </w:pPr>
      <w:r>
        <w:rPr>
          <w:color w:val="auto"/>
          <w:sz w:val="22"/>
          <w:szCs w:val="28"/>
        </w:rPr>
        <w:fldChar w:fldCharType="begin"/>
      </w:r>
      <w:r>
        <w:rPr>
          <w:sz w:val="22"/>
          <w:szCs w:val="28"/>
        </w:rPr>
        <w:instrText xml:space="preserve"> HYPERLINK \l _Toc839 </w:instrText>
      </w:r>
      <w:r>
        <w:rPr>
          <w:sz w:val="22"/>
          <w:szCs w:val="28"/>
        </w:rPr>
        <w:fldChar w:fldCharType="separate"/>
      </w:r>
      <w:r>
        <w:rPr>
          <w:rFonts w:hint="eastAsia"/>
          <w:sz w:val="22"/>
          <w:szCs w:val="28"/>
          <w:lang w:eastAsia="zh-CN"/>
        </w:rPr>
        <w:t>（</w:t>
      </w:r>
      <w:r>
        <w:rPr>
          <w:rFonts w:hint="eastAsia"/>
          <w:sz w:val="22"/>
          <w:szCs w:val="28"/>
          <w:lang w:val="en-US" w:eastAsia="zh-CN"/>
        </w:rPr>
        <w:t>五）</w:t>
      </w:r>
      <w:r>
        <w:rPr>
          <w:sz w:val="22"/>
          <w:szCs w:val="28"/>
        </w:rPr>
        <w:t>其他要求</w:t>
      </w:r>
      <w:r>
        <w:rPr>
          <w:sz w:val="22"/>
          <w:szCs w:val="28"/>
        </w:rPr>
        <w:tab/>
      </w:r>
      <w:r>
        <w:rPr>
          <w:sz w:val="22"/>
          <w:szCs w:val="28"/>
        </w:rPr>
        <w:fldChar w:fldCharType="begin"/>
      </w:r>
      <w:r>
        <w:rPr>
          <w:sz w:val="22"/>
          <w:szCs w:val="28"/>
        </w:rPr>
        <w:instrText xml:space="preserve"> PAGEREF _Toc839 \h </w:instrText>
      </w:r>
      <w:r>
        <w:rPr>
          <w:sz w:val="22"/>
          <w:szCs w:val="28"/>
        </w:rPr>
        <w:fldChar w:fldCharType="separate"/>
      </w:r>
      <w:r>
        <w:rPr>
          <w:sz w:val="22"/>
          <w:szCs w:val="28"/>
        </w:rPr>
        <w:t>50</w:t>
      </w:r>
      <w:r>
        <w:rPr>
          <w:sz w:val="22"/>
          <w:szCs w:val="28"/>
        </w:rPr>
        <w:fldChar w:fldCharType="end"/>
      </w:r>
      <w:r>
        <w:rPr>
          <w:color w:val="auto"/>
          <w:sz w:val="22"/>
          <w:szCs w:val="28"/>
        </w:rPr>
        <w:fldChar w:fldCharType="end"/>
      </w:r>
    </w:p>
    <w:p w14:paraId="18A66740">
      <w:pPr>
        <w:spacing w:line="360" w:lineRule="auto"/>
        <w:ind w:firstLine="450" w:firstLineChars="200"/>
        <w:rPr>
          <w:b/>
          <w:color w:val="auto"/>
          <w:sz w:val="24"/>
          <w:szCs w:val="24"/>
        </w:rPr>
      </w:pPr>
      <w:r>
        <w:rPr>
          <w:color w:val="auto"/>
          <w:sz w:val="22"/>
          <w:szCs w:val="28"/>
        </w:rPr>
        <w:fldChar w:fldCharType="end"/>
      </w:r>
    </w:p>
    <w:p w14:paraId="3F319F2A">
      <w:pPr>
        <w:spacing w:beforeLines="100" w:afterLines="100" w:line="360" w:lineRule="auto"/>
        <w:jc w:val="both"/>
        <w:rPr>
          <w:rFonts w:ascii="宋体" w:hAnsi="宋体"/>
          <w:b/>
          <w:color w:val="auto"/>
          <w:sz w:val="44"/>
          <w:szCs w:val="44"/>
        </w:rPr>
        <w:sectPr>
          <w:footerReference r:id="rId7" w:type="default"/>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p>
    <w:p w14:paraId="7F844392">
      <w:pPr>
        <w:keepNext w:val="0"/>
        <w:keepLines w:val="0"/>
        <w:pageBreakBefore w:val="0"/>
        <w:widowControl w:val="0"/>
        <w:kinsoku w:val="0"/>
        <w:wordWrap/>
        <w:overflowPunct/>
        <w:topLinePunct w:val="0"/>
        <w:autoSpaceDE w:val="0"/>
        <w:autoSpaceDN w:val="0"/>
        <w:bidi w:val="0"/>
        <w:adjustRightInd w:val="0"/>
        <w:snapToGrid w:val="0"/>
        <w:spacing w:beforeLines="100" w:afterLines="100" w:line="360" w:lineRule="auto"/>
        <w:jc w:val="center"/>
        <w:textAlignment w:val="baseline"/>
        <w:rPr>
          <w:rFonts w:hint="eastAsia" w:ascii="方正小标宋简体" w:hAnsi="方正小标宋简体" w:eastAsia="方正小标宋简体" w:cs="方正小标宋简体"/>
          <w:b/>
          <w:color w:val="auto"/>
          <w:sz w:val="44"/>
          <w:szCs w:val="44"/>
        </w:rPr>
      </w:pPr>
      <w:r>
        <w:rPr>
          <w:rFonts w:hint="eastAsia" w:ascii="方正小标宋简体" w:hAnsi="方正小标宋简体" w:eastAsia="方正小标宋简体" w:cs="方正小标宋简体"/>
          <w:b/>
          <w:color w:val="auto"/>
          <w:sz w:val="44"/>
          <w:szCs w:val="44"/>
          <w:lang w:val="en-US" w:eastAsia="zh-CN"/>
        </w:rPr>
        <w:t>烹饪工艺与营养</w:t>
      </w:r>
      <w:r>
        <w:rPr>
          <w:rFonts w:hint="eastAsia" w:ascii="方正小标宋简体" w:hAnsi="方正小标宋简体" w:eastAsia="方正小标宋简体" w:cs="方正小标宋简体"/>
          <w:b/>
          <w:color w:val="auto"/>
          <w:sz w:val="44"/>
          <w:szCs w:val="44"/>
        </w:rPr>
        <w:t>专业人才培养方案</w:t>
      </w:r>
      <w:bookmarkStart w:id="1" w:name="_Toc9646"/>
      <w:bookmarkStart w:id="2" w:name="_Toc17396"/>
      <w:bookmarkStart w:id="3" w:name="_Toc24278"/>
      <w:bookmarkStart w:id="4" w:name="_Toc29515"/>
    </w:p>
    <w:p w14:paraId="290DFDA9">
      <w:pPr>
        <w:pStyle w:val="3"/>
        <w:bidi w:val="0"/>
        <w:rPr>
          <w:rFonts w:hint="eastAsia"/>
          <w:lang w:eastAsia="zh-CN"/>
        </w:rPr>
      </w:pPr>
      <w:bookmarkStart w:id="5" w:name="_Toc22927"/>
      <w:r>
        <w:rPr>
          <w:rFonts w:hint="eastAsia"/>
          <w:lang w:val="en-US" w:eastAsia="zh-CN"/>
        </w:rPr>
        <w:t>一</w:t>
      </w:r>
      <w:r>
        <w:rPr>
          <w:rFonts w:hint="eastAsia"/>
        </w:rPr>
        <w:t>、专业</w:t>
      </w:r>
      <w:r>
        <w:rPr>
          <w:rFonts w:hint="eastAsia"/>
          <w:lang w:val="en-US" w:eastAsia="zh-CN"/>
        </w:rPr>
        <w:t>名称及专业代码</w:t>
      </w:r>
      <w:bookmarkEnd w:id="1"/>
      <w:bookmarkEnd w:id="2"/>
      <w:bookmarkEnd w:id="3"/>
      <w:bookmarkEnd w:id="4"/>
      <w:bookmarkEnd w:id="5"/>
    </w:p>
    <w:p w14:paraId="11854B27">
      <w:pPr>
        <w:pStyle w:val="36"/>
        <w:bidi w:val="0"/>
        <w:rPr>
          <w:rFonts w:hint="default" w:eastAsia="仿宋_GB2312"/>
          <w:lang w:val="en-US" w:eastAsia="zh-CN"/>
        </w:rPr>
      </w:pPr>
      <w:bookmarkStart w:id="6" w:name="_Toc36233345"/>
      <w:r>
        <w:rPr>
          <w:rFonts w:hint="eastAsia"/>
        </w:rPr>
        <w:t>专业名称：</w:t>
      </w:r>
      <w:r>
        <w:rPr>
          <w:rFonts w:hint="eastAsia"/>
          <w:lang w:val="en-US" w:eastAsia="zh-CN"/>
        </w:rPr>
        <w:t>烹饪工艺与营养</w:t>
      </w:r>
    </w:p>
    <w:p w14:paraId="432E3387">
      <w:pPr>
        <w:pStyle w:val="36"/>
        <w:bidi w:val="0"/>
        <w:rPr>
          <w:rFonts w:hint="default"/>
          <w:lang w:val="en-US" w:eastAsia="zh-CN"/>
        </w:rPr>
      </w:pPr>
      <w:r>
        <w:rPr>
          <w:rFonts w:hint="eastAsia"/>
        </w:rPr>
        <w:t>专业代码</w:t>
      </w:r>
      <w:r>
        <w:rPr>
          <w:rFonts w:hint="eastAsia"/>
          <w:lang w:eastAsia="zh-CN"/>
        </w:rPr>
        <w:t>：</w:t>
      </w:r>
      <w:r>
        <w:rPr>
          <w:rFonts w:hint="eastAsia"/>
          <w:lang w:val="en-US" w:eastAsia="zh-CN"/>
        </w:rPr>
        <w:t>540202</w:t>
      </w:r>
    </w:p>
    <w:bookmarkEnd w:id="6"/>
    <w:p w14:paraId="3F56E707">
      <w:pPr>
        <w:pStyle w:val="3"/>
        <w:bidi w:val="0"/>
      </w:pPr>
      <w:bookmarkStart w:id="7" w:name="_Toc13249"/>
      <w:bookmarkStart w:id="8" w:name="_Toc11693"/>
      <w:bookmarkStart w:id="9" w:name="_Toc8386"/>
      <w:bookmarkStart w:id="10" w:name="_Toc22728"/>
      <w:bookmarkStart w:id="11" w:name="_Toc12911"/>
      <w:r>
        <w:rPr>
          <w:rFonts w:hint="eastAsia"/>
          <w:lang w:val="en-US" w:eastAsia="zh-CN"/>
        </w:rPr>
        <w:t>二</w:t>
      </w:r>
      <w:r>
        <w:rPr>
          <w:rFonts w:hint="eastAsia"/>
        </w:rPr>
        <w:t>、入学要求</w:t>
      </w:r>
      <w:bookmarkEnd w:id="7"/>
      <w:bookmarkEnd w:id="8"/>
      <w:bookmarkEnd w:id="9"/>
      <w:bookmarkEnd w:id="10"/>
      <w:bookmarkEnd w:id="11"/>
    </w:p>
    <w:p w14:paraId="584A9B50">
      <w:pPr>
        <w:pStyle w:val="36"/>
        <w:bidi w:val="0"/>
        <w:rPr>
          <w:rFonts w:hint="eastAsia"/>
          <w:lang w:val="en-US" w:eastAsia="zh-CN"/>
        </w:rPr>
      </w:pPr>
      <w:bookmarkStart w:id="12" w:name="_Toc36233347"/>
      <w:r>
        <w:rPr>
          <w:rFonts w:hint="eastAsia"/>
          <w:lang w:val="en-US" w:eastAsia="zh-CN"/>
        </w:rPr>
        <w:t>中等职业学校毕业、普通高级中学</w:t>
      </w:r>
      <w:r>
        <w:rPr>
          <w:rFonts w:hint="eastAsia"/>
        </w:rPr>
        <w:t>毕业或具</w:t>
      </w:r>
      <w:r>
        <w:rPr>
          <w:rFonts w:hint="eastAsia"/>
          <w:lang w:val="en-US" w:eastAsia="zh-CN"/>
        </w:rPr>
        <w:t>备</w:t>
      </w:r>
      <w:r>
        <w:rPr>
          <w:rFonts w:hint="eastAsia"/>
        </w:rPr>
        <w:t>同等学力</w:t>
      </w:r>
      <w:r>
        <w:rPr>
          <w:rFonts w:hint="eastAsia"/>
          <w:lang w:val="en-US" w:eastAsia="zh-CN"/>
        </w:rPr>
        <w:t>者。</w:t>
      </w:r>
    </w:p>
    <w:bookmarkEnd w:id="12"/>
    <w:p w14:paraId="1EDF1356">
      <w:pPr>
        <w:pStyle w:val="3"/>
        <w:bidi w:val="0"/>
      </w:pPr>
      <w:bookmarkStart w:id="13" w:name="_Toc6612"/>
      <w:bookmarkStart w:id="14" w:name="_Toc21556"/>
      <w:bookmarkStart w:id="15" w:name="_Toc10481"/>
      <w:bookmarkStart w:id="16" w:name="_Toc4491"/>
      <w:bookmarkStart w:id="17" w:name="_Toc19282"/>
      <w:r>
        <w:rPr>
          <w:rFonts w:hint="eastAsia"/>
          <w:lang w:val="en-US" w:eastAsia="zh-CN"/>
        </w:rPr>
        <w:t>三</w:t>
      </w:r>
      <w:r>
        <w:rPr>
          <w:rFonts w:hint="eastAsia"/>
        </w:rPr>
        <w:t>、修业年限</w:t>
      </w:r>
      <w:bookmarkEnd w:id="13"/>
      <w:bookmarkEnd w:id="14"/>
      <w:bookmarkEnd w:id="15"/>
      <w:bookmarkEnd w:id="16"/>
      <w:bookmarkEnd w:id="17"/>
    </w:p>
    <w:p w14:paraId="2938C475">
      <w:pPr>
        <w:pStyle w:val="36"/>
        <w:bidi w:val="0"/>
        <w:rPr>
          <w:rFonts w:hint="eastAsia"/>
        </w:rPr>
      </w:pPr>
      <w:r>
        <w:rPr>
          <w:rFonts w:hint="eastAsia"/>
          <w:lang w:val="en-US" w:eastAsia="zh-CN"/>
        </w:rPr>
        <w:t>标准</w:t>
      </w:r>
      <w:r>
        <w:rPr>
          <w:rFonts w:hint="eastAsia"/>
        </w:rPr>
        <w:t>修业年限为3年</w:t>
      </w:r>
      <w:r>
        <w:rPr>
          <w:rFonts w:hint="eastAsia"/>
          <w:lang w:eastAsia="zh-CN"/>
        </w:rPr>
        <w:t>，</w:t>
      </w:r>
      <w:r>
        <w:rPr>
          <w:rFonts w:hint="eastAsia"/>
          <w:lang w:val="en-US" w:eastAsia="zh-CN"/>
        </w:rPr>
        <w:t>实施弹性学制修业年限不超过6年</w:t>
      </w:r>
    </w:p>
    <w:p w14:paraId="66DF9691">
      <w:pPr>
        <w:pStyle w:val="3"/>
        <w:bidi w:val="0"/>
      </w:pPr>
      <w:bookmarkStart w:id="18" w:name="_Toc30868"/>
      <w:bookmarkStart w:id="19" w:name="_Toc15823"/>
      <w:bookmarkStart w:id="20" w:name="_Toc6039"/>
      <w:bookmarkStart w:id="21" w:name="_Toc2253"/>
      <w:bookmarkStart w:id="22" w:name="_Toc27816"/>
      <w:r>
        <w:rPr>
          <w:rFonts w:hint="eastAsia"/>
          <w:lang w:val="en-US" w:eastAsia="zh-CN"/>
        </w:rPr>
        <w:t>四</w:t>
      </w:r>
      <w:r>
        <w:rPr>
          <w:rFonts w:hint="eastAsia"/>
        </w:rPr>
        <w:t>、职业面向</w:t>
      </w:r>
      <w:bookmarkEnd w:id="18"/>
      <w:bookmarkEnd w:id="19"/>
      <w:bookmarkEnd w:id="20"/>
      <w:bookmarkEnd w:id="21"/>
      <w:bookmarkEnd w:id="22"/>
    </w:p>
    <w:p w14:paraId="4DEB28D8">
      <w:pPr>
        <w:pStyle w:val="5"/>
        <w:bidi w:val="0"/>
        <w:rPr>
          <w:rFonts w:hint="default"/>
          <w:lang w:val="en-US" w:eastAsia="zh-CN"/>
        </w:rPr>
      </w:pPr>
      <w:bookmarkStart w:id="23" w:name="_Toc23134"/>
      <w:bookmarkStart w:id="24" w:name="_Toc24882"/>
      <w:bookmarkStart w:id="25" w:name="_Toc3870"/>
      <w:bookmarkStart w:id="26" w:name="_Toc10568"/>
      <w:bookmarkStart w:id="27" w:name="_Toc19254"/>
      <w:r>
        <w:rPr>
          <w:rFonts w:hint="eastAsia"/>
        </w:rPr>
        <w:t>（一）职业面向</w:t>
      </w:r>
      <w:bookmarkEnd w:id="23"/>
      <w:bookmarkEnd w:id="24"/>
      <w:bookmarkEnd w:id="25"/>
      <w:bookmarkEnd w:id="26"/>
      <w:bookmarkEnd w:id="27"/>
    </w:p>
    <w:p w14:paraId="0EDCA359">
      <w:pPr>
        <w:pStyle w:val="36"/>
        <w:bidi w:val="0"/>
      </w:pPr>
      <w:r>
        <w:rPr>
          <w:rFonts w:hint="eastAsia"/>
        </w:rPr>
        <w:t>职业面向如表</w:t>
      </w:r>
      <w:r>
        <w:rPr>
          <w:rFonts w:hint="eastAsia"/>
          <w:lang w:val="en-US" w:eastAsia="zh-CN"/>
        </w:rPr>
        <w:t>1</w:t>
      </w:r>
      <w:r>
        <w:rPr>
          <w:rFonts w:hint="eastAsia"/>
        </w:rPr>
        <w:t>所示</w:t>
      </w:r>
    </w:p>
    <w:p w14:paraId="7094EAC7">
      <w:pPr>
        <w:pStyle w:val="23"/>
        <w:bidi w:val="0"/>
        <w:rPr>
          <w:rFonts w:hint="eastAsia"/>
        </w:rPr>
      </w:pPr>
      <w:r>
        <w:rPr>
          <w:rFonts w:hint="eastAsia"/>
        </w:rPr>
        <w:t>表1</w:t>
      </w:r>
      <w:r>
        <w:rPr>
          <w:rFonts w:hint="eastAsia"/>
          <w:lang w:val="en-US" w:eastAsia="zh-CN"/>
        </w:rPr>
        <w:t>专业</w:t>
      </w:r>
      <w:r>
        <w:rPr>
          <w:rFonts w:hint="eastAsia"/>
        </w:rPr>
        <w:t>职业面向一览表</w:t>
      </w:r>
    </w:p>
    <w:tbl>
      <w:tblPr>
        <w:tblStyle w:val="14"/>
        <w:tblW w:w="8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5"/>
        <w:gridCol w:w="1053"/>
        <w:gridCol w:w="1026"/>
        <w:gridCol w:w="1618"/>
        <w:gridCol w:w="1918"/>
        <w:gridCol w:w="1277"/>
      </w:tblGrid>
      <w:tr w14:paraId="69205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245" w:type="dxa"/>
            <w:shd w:val="clear" w:color="auto" w:fill="DBE5F1"/>
            <w:tcMar>
              <w:top w:w="0" w:type="dxa"/>
              <w:left w:w="51" w:type="dxa"/>
              <w:bottom w:w="0" w:type="dxa"/>
              <w:right w:w="51" w:type="dxa"/>
            </w:tcMar>
            <w:vAlign w:val="center"/>
          </w:tcPr>
          <w:p w14:paraId="02DF8B1A">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所属专业</w:t>
            </w:r>
          </w:p>
          <w:p w14:paraId="380DA6F2">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大类</w:t>
            </w:r>
          </w:p>
          <w:p w14:paraId="5A7141F5">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（代码）</w:t>
            </w:r>
          </w:p>
          <w:p w14:paraId="2FE50773">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A</w:t>
            </w:r>
          </w:p>
        </w:tc>
        <w:tc>
          <w:tcPr>
            <w:tcW w:w="1053" w:type="dxa"/>
            <w:shd w:val="clear" w:color="auto" w:fill="DBE5F1"/>
            <w:tcMar>
              <w:top w:w="0" w:type="dxa"/>
              <w:left w:w="51" w:type="dxa"/>
              <w:bottom w:w="0" w:type="dxa"/>
              <w:right w:w="51" w:type="dxa"/>
            </w:tcMar>
            <w:vAlign w:val="center"/>
          </w:tcPr>
          <w:p w14:paraId="13289460">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所属专业类</w:t>
            </w:r>
          </w:p>
          <w:p w14:paraId="09C48ED3">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（代码）</w:t>
            </w:r>
          </w:p>
          <w:p w14:paraId="60038888">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B</w:t>
            </w:r>
          </w:p>
        </w:tc>
        <w:tc>
          <w:tcPr>
            <w:tcW w:w="1026" w:type="dxa"/>
            <w:shd w:val="clear" w:color="auto" w:fill="DBE5F1"/>
            <w:tcMar>
              <w:top w:w="0" w:type="dxa"/>
              <w:left w:w="51" w:type="dxa"/>
              <w:bottom w:w="0" w:type="dxa"/>
              <w:right w:w="51" w:type="dxa"/>
            </w:tcMar>
            <w:vAlign w:val="center"/>
          </w:tcPr>
          <w:p w14:paraId="01DF6BCA">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对应</w:t>
            </w:r>
          </w:p>
          <w:p w14:paraId="55FFDB62">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行业</w:t>
            </w:r>
          </w:p>
          <w:p w14:paraId="4E5728DC">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（代码）</w:t>
            </w:r>
          </w:p>
          <w:p w14:paraId="7BE557DB">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C</w:t>
            </w:r>
          </w:p>
        </w:tc>
        <w:tc>
          <w:tcPr>
            <w:tcW w:w="1618" w:type="dxa"/>
            <w:shd w:val="clear" w:color="auto" w:fill="DBE5F1"/>
            <w:tcMar>
              <w:top w:w="0" w:type="dxa"/>
              <w:left w:w="51" w:type="dxa"/>
              <w:bottom w:w="0" w:type="dxa"/>
              <w:right w:w="51" w:type="dxa"/>
            </w:tcMar>
            <w:vAlign w:val="center"/>
          </w:tcPr>
          <w:p w14:paraId="1D6C375C">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主要职业类别</w:t>
            </w:r>
          </w:p>
          <w:p w14:paraId="0D7CBBD4">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（代码）</w:t>
            </w:r>
          </w:p>
          <w:p w14:paraId="632E29D9">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D</w:t>
            </w:r>
          </w:p>
        </w:tc>
        <w:tc>
          <w:tcPr>
            <w:tcW w:w="1918" w:type="dxa"/>
            <w:shd w:val="clear" w:color="auto" w:fill="DBE5F1"/>
            <w:tcMar>
              <w:top w:w="0" w:type="dxa"/>
              <w:left w:w="51" w:type="dxa"/>
              <w:bottom w:w="0" w:type="dxa"/>
              <w:right w:w="51" w:type="dxa"/>
            </w:tcMar>
            <w:vAlign w:val="center"/>
          </w:tcPr>
          <w:p w14:paraId="4F1CD918">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default"/>
                <w:b/>
                <w:bCs/>
                <w:lang w:val="en-US" w:eastAsia="zh-CN"/>
              </w:rPr>
            </w:pPr>
            <w:r>
              <w:rPr>
                <w:rFonts w:hint="eastAsia"/>
                <w:b/>
                <w:bCs/>
                <w:lang w:val="en-US" w:eastAsia="zh-CN"/>
              </w:rPr>
              <w:t>主要岗位（群）或技术领域</w:t>
            </w:r>
          </w:p>
          <w:p w14:paraId="2721B9A7">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E</w:t>
            </w:r>
          </w:p>
        </w:tc>
        <w:tc>
          <w:tcPr>
            <w:tcW w:w="1277" w:type="dxa"/>
            <w:shd w:val="clear" w:color="auto" w:fill="DBE5F1"/>
            <w:tcMar>
              <w:top w:w="0" w:type="dxa"/>
              <w:left w:w="51" w:type="dxa"/>
              <w:bottom w:w="0" w:type="dxa"/>
              <w:right w:w="51" w:type="dxa"/>
            </w:tcMar>
            <w:vAlign w:val="center"/>
          </w:tcPr>
          <w:p w14:paraId="358073B1">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职业类</w:t>
            </w:r>
          </w:p>
          <w:p w14:paraId="48B7A265">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default"/>
                <w:b/>
                <w:bCs/>
                <w:lang w:val="en-US" w:eastAsia="zh-CN"/>
              </w:rPr>
            </w:pPr>
            <w:r>
              <w:rPr>
                <w:rFonts w:hint="eastAsia"/>
                <w:b/>
                <w:bCs/>
                <w:lang w:val="en-US" w:eastAsia="zh-CN"/>
              </w:rPr>
              <w:t>证书</w:t>
            </w:r>
          </w:p>
          <w:p w14:paraId="6633AA46">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textAlignment w:val="baseline"/>
              <w:rPr>
                <w:rFonts w:hint="eastAsia"/>
                <w:b/>
                <w:bCs/>
                <w:lang w:val="en-US" w:eastAsia="zh-CN"/>
              </w:rPr>
            </w:pPr>
            <w:r>
              <w:rPr>
                <w:rFonts w:hint="eastAsia"/>
                <w:b/>
                <w:bCs/>
                <w:lang w:val="en-US" w:eastAsia="zh-CN"/>
              </w:rPr>
              <w:t>F</w:t>
            </w:r>
          </w:p>
        </w:tc>
      </w:tr>
      <w:tr w14:paraId="0429C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8" w:hRule="atLeast"/>
          <w:jc w:val="center"/>
        </w:trPr>
        <w:tc>
          <w:tcPr>
            <w:tcW w:w="1245" w:type="dxa"/>
            <w:shd w:val="clear" w:color="auto" w:fill="auto"/>
            <w:vAlign w:val="center"/>
          </w:tcPr>
          <w:p w14:paraId="6D48E0A9">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1" w:lineRule="auto"/>
              <w:ind w:left="0" w:right="0" w:firstLine="0"/>
              <w:jc w:val="center"/>
              <w:textAlignment w:val="baseline"/>
              <w:rPr>
                <w:rFonts w:hint="default"/>
              </w:rPr>
            </w:pPr>
            <w:r>
              <w:rPr>
                <w:rFonts w:hint="default"/>
                <w:spacing w:val="-4"/>
              </w:rPr>
              <w:t>旅游</w:t>
            </w:r>
          </w:p>
          <w:p w14:paraId="394CC5A3">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firstLine="0"/>
              <w:jc w:val="center"/>
              <w:textAlignment w:val="baseline"/>
              <w:rPr>
                <w:rFonts w:hint="default" w:ascii="宋体" w:hAnsi="宋体" w:eastAsia="宋体" w:cs="宋体"/>
                <w:snapToGrid w:val="0"/>
                <w:color w:val="000000"/>
                <w:kern w:val="0"/>
                <w:sz w:val="22"/>
                <w:szCs w:val="22"/>
                <w:lang w:val="en-US" w:eastAsia="en-US" w:bidi="ar-SA"/>
              </w:rPr>
            </w:pPr>
            <w:r>
              <w:rPr>
                <w:rFonts w:hint="default"/>
                <w:spacing w:val="-4"/>
              </w:rPr>
              <w:t>（54）</w:t>
            </w:r>
          </w:p>
        </w:tc>
        <w:tc>
          <w:tcPr>
            <w:tcW w:w="1053" w:type="dxa"/>
            <w:shd w:val="clear" w:color="auto" w:fill="auto"/>
            <w:vAlign w:val="center"/>
          </w:tcPr>
          <w:p w14:paraId="51419B7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11" w:lineRule="auto"/>
              <w:ind w:left="0" w:right="0" w:firstLine="0"/>
              <w:jc w:val="center"/>
              <w:textAlignment w:val="baseline"/>
              <w:rPr>
                <w:rFonts w:hint="default" w:ascii="Arial"/>
                <w:sz w:val="21"/>
              </w:rPr>
            </w:pPr>
          </w:p>
          <w:p w14:paraId="3CD64895">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8" w:lineRule="auto"/>
              <w:ind w:left="0" w:leftChars="0" w:right="0" w:rightChars="0" w:firstLine="0" w:firstLineChars="0"/>
              <w:jc w:val="center"/>
              <w:textAlignment w:val="baseline"/>
              <w:rPr>
                <w:rFonts w:hint="default" w:ascii="宋体" w:hAnsi="宋体" w:eastAsia="宋体" w:cs="宋体"/>
                <w:snapToGrid w:val="0"/>
                <w:color w:val="000000"/>
                <w:kern w:val="0"/>
                <w:sz w:val="22"/>
                <w:szCs w:val="22"/>
                <w:lang w:val="en-US" w:eastAsia="en-US" w:bidi="ar-SA"/>
              </w:rPr>
            </w:pPr>
            <w:r>
              <w:rPr>
                <w:rFonts w:hint="default"/>
                <w:spacing w:val="-3"/>
              </w:rPr>
              <w:t>餐饮类5402</w:t>
            </w:r>
          </w:p>
        </w:tc>
        <w:tc>
          <w:tcPr>
            <w:tcW w:w="1026" w:type="dxa"/>
            <w:shd w:val="clear" w:color="auto" w:fill="auto"/>
            <w:vAlign w:val="center"/>
          </w:tcPr>
          <w:p w14:paraId="11069DD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48" w:lineRule="auto"/>
              <w:ind w:left="0" w:right="0" w:firstLine="0"/>
              <w:jc w:val="center"/>
              <w:textAlignment w:val="baseline"/>
              <w:rPr>
                <w:rFonts w:hint="default" w:ascii="Arial"/>
                <w:sz w:val="21"/>
              </w:rPr>
            </w:pPr>
          </w:p>
          <w:p w14:paraId="664161D1">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0" w:lineRule="auto"/>
              <w:ind w:left="0" w:leftChars="0" w:right="0" w:rightChars="0" w:firstLine="0" w:firstLineChars="0"/>
              <w:jc w:val="center"/>
              <w:textAlignment w:val="baseline"/>
              <w:rPr>
                <w:rFonts w:hint="default" w:ascii="宋体" w:hAnsi="宋体" w:eastAsia="宋体" w:cs="宋体"/>
                <w:snapToGrid w:val="0"/>
                <w:color w:val="000000"/>
                <w:kern w:val="0"/>
                <w:sz w:val="22"/>
                <w:szCs w:val="22"/>
                <w:lang w:val="en-US" w:eastAsia="en-US" w:bidi="ar-SA"/>
              </w:rPr>
            </w:pPr>
            <w:r>
              <w:rPr>
                <w:rFonts w:hint="default"/>
                <w:spacing w:val="-3"/>
              </w:rPr>
              <w:t>住宿业</w:t>
            </w:r>
            <w:r>
              <w:rPr>
                <w:rFonts w:hint="default"/>
                <w:spacing w:val="-6"/>
              </w:rPr>
              <w:t>（61）</w:t>
            </w:r>
            <w:r>
              <w:rPr>
                <w:rFonts w:hint="default"/>
                <w:spacing w:val="-3"/>
              </w:rPr>
              <w:t>餐饮业</w:t>
            </w:r>
            <w:r>
              <w:rPr>
                <w:rFonts w:hint="default"/>
                <w:spacing w:val="-2"/>
              </w:rPr>
              <w:t>（62）</w:t>
            </w:r>
          </w:p>
        </w:tc>
        <w:tc>
          <w:tcPr>
            <w:tcW w:w="1618" w:type="dxa"/>
            <w:shd w:val="clear" w:color="auto" w:fill="auto"/>
            <w:vAlign w:val="center"/>
          </w:tcPr>
          <w:p w14:paraId="0225B8E2">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0" w:lineRule="auto"/>
              <w:ind w:left="0" w:right="0" w:firstLine="0"/>
              <w:jc w:val="center"/>
              <w:textAlignment w:val="baseline"/>
              <w:rPr>
                <w:rFonts w:hint="default"/>
              </w:rPr>
            </w:pPr>
            <w:r>
              <w:rPr>
                <w:rFonts w:hint="default"/>
                <w:spacing w:val="-2"/>
              </w:rPr>
              <w:t>餐饮服务人员</w:t>
            </w:r>
          </w:p>
          <w:p w14:paraId="3608112A">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right="0" w:firstLine="0"/>
              <w:jc w:val="center"/>
              <w:textAlignment w:val="baseline"/>
              <w:rPr>
                <w:rFonts w:hint="default"/>
              </w:rPr>
            </w:pPr>
            <w:r>
              <w:rPr>
                <w:rFonts w:hint="default"/>
                <w:spacing w:val="-2"/>
              </w:rPr>
              <w:t>（4-03-02）</w:t>
            </w:r>
          </w:p>
          <w:p w14:paraId="06AB2DB9">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rPr>
            </w:pPr>
            <w:r>
              <w:rPr>
                <w:rFonts w:hint="default"/>
                <w:spacing w:val="-3"/>
              </w:rPr>
              <w:t>主要包括</w:t>
            </w:r>
          </w:p>
          <w:p w14:paraId="41004F14">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0" w:lineRule="auto"/>
              <w:ind w:left="0" w:right="0" w:firstLine="0"/>
              <w:jc w:val="center"/>
              <w:textAlignment w:val="baseline"/>
              <w:rPr>
                <w:rFonts w:hint="default"/>
              </w:rPr>
            </w:pPr>
            <w:r>
              <w:rPr>
                <w:rFonts w:hint="default"/>
                <w:spacing w:val="-5"/>
              </w:rPr>
              <w:t>中式烹调师</w:t>
            </w:r>
          </w:p>
          <w:p w14:paraId="2D65823E">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rPr>
            </w:pPr>
            <w:r>
              <w:rPr>
                <w:rFonts w:hint="default"/>
                <w:spacing w:val="-1"/>
              </w:rPr>
              <w:t>4-03-02-01</w:t>
            </w:r>
          </w:p>
          <w:p w14:paraId="107DC301">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0" w:lineRule="auto"/>
              <w:ind w:left="0" w:right="0" w:firstLine="0"/>
              <w:jc w:val="center"/>
              <w:textAlignment w:val="baseline"/>
              <w:rPr>
                <w:rFonts w:hint="default"/>
              </w:rPr>
            </w:pPr>
            <w:r>
              <w:rPr>
                <w:rFonts w:hint="default"/>
                <w:spacing w:val="-5"/>
              </w:rPr>
              <w:t>中式面点师</w:t>
            </w:r>
          </w:p>
          <w:p w14:paraId="4E64ABB3">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rPr>
            </w:pPr>
            <w:r>
              <w:rPr>
                <w:rFonts w:hint="default"/>
                <w:spacing w:val="-1"/>
              </w:rPr>
              <w:t>4-03-02-02</w:t>
            </w:r>
          </w:p>
          <w:p w14:paraId="6890732A">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jc w:val="center"/>
              <w:textAlignment w:val="baseline"/>
              <w:rPr>
                <w:rFonts w:hint="default" w:ascii="宋体" w:hAnsi="宋体" w:eastAsia="宋体" w:cs="宋体"/>
                <w:snapToGrid w:val="0"/>
                <w:color w:val="000000"/>
                <w:kern w:val="0"/>
                <w:sz w:val="22"/>
                <w:szCs w:val="22"/>
                <w:lang w:val="en-US" w:eastAsia="en-US" w:bidi="ar-SA"/>
              </w:rPr>
            </w:pPr>
          </w:p>
        </w:tc>
        <w:tc>
          <w:tcPr>
            <w:tcW w:w="1918" w:type="dxa"/>
            <w:shd w:val="clear" w:color="auto" w:fill="auto"/>
            <w:vAlign w:val="center"/>
          </w:tcPr>
          <w:p w14:paraId="4B258EF6">
            <w:pPr>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rPr>
              <w:t>1.技术岗位：餐厨师</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例如热菜、面点、凉菜制作岗位）</w:t>
            </w:r>
          </w:p>
          <w:p w14:paraId="159089A7">
            <w:pPr>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rPr>
            </w:pPr>
            <w:r>
              <w:rPr>
                <w:rFonts w:hint="eastAsia" w:asciiTheme="minorEastAsia" w:hAnsiTheme="minorEastAsia" w:eastAsiaTheme="minorEastAsia" w:cstheme="minorEastAsia"/>
              </w:rPr>
              <w:t>2.管理岗位：厨政管理师（例如厨部主管、厨师长）</w:t>
            </w:r>
          </w:p>
          <w:p w14:paraId="0F414C18">
            <w:pPr>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lang w:val="en-US" w:eastAsia="en-US"/>
              </w:rPr>
            </w:pPr>
            <w:r>
              <w:rPr>
                <w:rFonts w:hint="eastAsia" w:asciiTheme="minorEastAsia" w:hAnsiTheme="minorEastAsia" w:eastAsiaTheme="minorEastAsia" w:cstheme="minorEastAsia"/>
              </w:rPr>
              <w:t>3.迁移岗位：餐饮创业者（例如餐饮门店创办者、股份持有人等）</w:t>
            </w:r>
          </w:p>
        </w:tc>
        <w:tc>
          <w:tcPr>
            <w:tcW w:w="1277" w:type="dxa"/>
            <w:shd w:val="clear" w:color="auto" w:fill="auto"/>
            <w:vAlign w:val="center"/>
          </w:tcPr>
          <w:p w14:paraId="581E5855">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6" w:lineRule="auto"/>
              <w:ind w:left="0" w:right="0" w:firstLine="0"/>
              <w:jc w:val="center"/>
              <w:textAlignment w:val="baseline"/>
              <w:rPr>
                <w:rFonts w:hint="default"/>
              </w:rPr>
            </w:pPr>
            <w:r>
              <w:rPr>
                <w:rFonts w:hint="default"/>
                <w:spacing w:val="-5"/>
              </w:rPr>
              <w:t>中式烹调师（中级）</w:t>
            </w:r>
          </w:p>
          <w:p w14:paraId="1BAB4D7D">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6" w:lineRule="auto"/>
              <w:ind w:left="0" w:right="0" w:firstLine="0"/>
              <w:jc w:val="center"/>
              <w:textAlignment w:val="baseline"/>
              <w:rPr>
                <w:rFonts w:hint="default"/>
              </w:rPr>
            </w:pPr>
            <w:r>
              <w:rPr>
                <w:rFonts w:hint="default"/>
                <w:spacing w:val="-5"/>
              </w:rPr>
              <w:t>中式面点师（中级）</w:t>
            </w:r>
          </w:p>
          <w:p w14:paraId="509F0527">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8" w:lineRule="auto"/>
              <w:ind w:left="0" w:leftChars="0" w:right="0" w:rightChars="0" w:firstLine="0" w:firstLineChars="0"/>
              <w:jc w:val="center"/>
              <w:textAlignment w:val="baseline"/>
              <w:rPr>
                <w:rFonts w:hint="default" w:ascii="宋体" w:hAnsi="宋体" w:eastAsia="宋体" w:cs="宋体"/>
                <w:snapToGrid w:val="0"/>
                <w:color w:val="000000"/>
                <w:kern w:val="0"/>
                <w:sz w:val="22"/>
                <w:szCs w:val="22"/>
                <w:lang w:val="en-US" w:eastAsia="en-US" w:bidi="ar-SA"/>
              </w:rPr>
            </w:pPr>
          </w:p>
        </w:tc>
      </w:tr>
    </w:tbl>
    <w:p w14:paraId="24F783A7">
      <w:pPr>
        <w:rPr>
          <w:color w:val="auto"/>
        </w:rPr>
      </w:pPr>
    </w:p>
    <w:p w14:paraId="457B08B7">
      <w:pPr>
        <w:pStyle w:val="5"/>
        <w:bidi w:val="0"/>
        <w:rPr>
          <w:rFonts w:hint="eastAsia"/>
          <w:lang w:val="en-US" w:eastAsia="zh-CN"/>
        </w:rPr>
      </w:pPr>
      <w:bookmarkStart w:id="28" w:name="_Toc13076"/>
      <w:bookmarkStart w:id="29" w:name="_Toc19414"/>
      <w:bookmarkStart w:id="30" w:name="_Toc16329"/>
      <w:bookmarkStart w:id="31" w:name="_Toc25687"/>
      <w:bookmarkStart w:id="32" w:name="_Toc20417"/>
      <w:r>
        <w:rPr>
          <w:rFonts w:hint="eastAsia"/>
          <w:lang w:val="en-US" w:eastAsia="zh-CN"/>
        </w:rPr>
        <w:t>（二）职业能力分析</w:t>
      </w:r>
      <w:bookmarkEnd w:id="28"/>
      <w:bookmarkEnd w:id="29"/>
      <w:bookmarkEnd w:id="30"/>
      <w:bookmarkEnd w:id="31"/>
      <w:bookmarkEnd w:id="32"/>
    </w:p>
    <w:p w14:paraId="45AA7373">
      <w:pPr>
        <w:pStyle w:val="36"/>
        <w:bidi w:val="0"/>
        <w:rPr>
          <w:rFonts w:hint="default"/>
          <w:lang w:val="en-US" w:eastAsia="zh-CN"/>
        </w:rPr>
      </w:pPr>
      <w:r>
        <w:rPr>
          <w:rFonts w:hint="eastAsia"/>
          <w:lang w:val="en-US" w:eastAsia="zh-CN"/>
        </w:rPr>
        <w:t>本专业典型工作任务与职业能力分析表如表2所示。</w:t>
      </w:r>
    </w:p>
    <w:p w14:paraId="338B4232">
      <w:pPr>
        <w:pStyle w:val="23"/>
        <w:bidi w:val="0"/>
        <w:jc w:val="center"/>
        <w:rPr>
          <w:rFonts w:hint="default"/>
          <w:lang w:val="en-US" w:eastAsia="zh-CN"/>
        </w:rPr>
      </w:pPr>
      <w:r>
        <w:rPr>
          <w:rFonts w:hint="eastAsia"/>
          <w:lang w:val="en-US" w:eastAsia="zh-CN"/>
        </w:rPr>
        <w:t>表2职业能力分析表</w:t>
      </w:r>
    </w:p>
    <w:tbl>
      <w:tblPr>
        <w:tblStyle w:val="14"/>
        <w:tblW w:w="85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96"/>
        <w:gridCol w:w="2917"/>
        <w:gridCol w:w="3410"/>
      </w:tblGrid>
      <w:tr w14:paraId="59B86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75" w:type="dxa"/>
            <w:tcBorders>
              <w:top w:val="single" w:color="auto" w:sz="12" w:space="0"/>
            </w:tcBorders>
            <w:shd w:val="clear" w:color="auto" w:fill="DBE5F1"/>
            <w:vAlign w:val="center"/>
          </w:tcPr>
          <w:p w14:paraId="4105DD82">
            <w:pPr>
              <w:pStyle w:val="34"/>
              <w:keepNext w:val="0"/>
              <w:keepLines w:val="0"/>
              <w:widowControl/>
              <w:suppressLineNumbers w:val="0"/>
              <w:bidi w:val="0"/>
              <w:spacing w:before="0" w:beforeAutospacing="0" w:after="0" w:afterAutospacing="0"/>
              <w:ind w:left="0" w:right="0"/>
              <w:rPr>
                <w:rFonts w:hint="default"/>
                <w:b/>
                <w:bCs/>
              </w:rPr>
            </w:pPr>
            <w:r>
              <w:rPr>
                <w:rFonts w:hint="eastAsia"/>
                <w:b/>
                <w:bCs/>
              </w:rPr>
              <w:t>序号</w:t>
            </w:r>
          </w:p>
        </w:tc>
        <w:tc>
          <w:tcPr>
            <w:tcW w:w="1596" w:type="dxa"/>
            <w:tcBorders>
              <w:top w:val="single" w:color="auto" w:sz="12" w:space="0"/>
            </w:tcBorders>
            <w:shd w:val="clear" w:color="auto" w:fill="DBE5F1"/>
            <w:vAlign w:val="center"/>
          </w:tcPr>
          <w:p w14:paraId="512664D4">
            <w:pPr>
              <w:pStyle w:val="34"/>
              <w:keepNext w:val="0"/>
              <w:keepLines w:val="0"/>
              <w:widowControl/>
              <w:suppressLineNumbers w:val="0"/>
              <w:bidi w:val="0"/>
              <w:spacing w:before="0" w:beforeAutospacing="0" w:after="0" w:afterAutospacing="0"/>
              <w:ind w:left="0" w:right="0"/>
              <w:rPr>
                <w:rFonts w:hint="default"/>
                <w:b/>
                <w:bCs/>
                <w:lang w:val="en-US" w:eastAsia="zh-CN"/>
              </w:rPr>
            </w:pPr>
            <w:r>
              <w:rPr>
                <w:rFonts w:hint="eastAsia"/>
                <w:b/>
                <w:bCs/>
                <w:lang w:val="en-US" w:eastAsia="zh-CN"/>
              </w:rPr>
              <w:t>职业岗位</w:t>
            </w:r>
          </w:p>
        </w:tc>
        <w:tc>
          <w:tcPr>
            <w:tcW w:w="2917" w:type="dxa"/>
            <w:tcBorders>
              <w:top w:val="single" w:color="auto" w:sz="12" w:space="0"/>
            </w:tcBorders>
            <w:shd w:val="clear" w:color="auto" w:fill="DBE5F1"/>
            <w:vAlign w:val="center"/>
          </w:tcPr>
          <w:p w14:paraId="10281D2C">
            <w:pPr>
              <w:pStyle w:val="34"/>
              <w:keepNext w:val="0"/>
              <w:keepLines w:val="0"/>
              <w:widowControl/>
              <w:suppressLineNumbers w:val="0"/>
              <w:bidi w:val="0"/>
              <w:spacing w:before="0" w:beforeAutospacing="0" w:after="0" w:afterAutospacing="0"/>
              <w:ind w:left="0" w:right="0"/>
              <w:rPr>
                <w:rFonts w:hint="default"/>
                <w:b/>
                <w:bCs/>
                <w:lang w:val="en-US" w:eastAsia="zh-CN"/>
              </w:rPr>
            </w:pPr>
            <w:r>
              <w:rPr>
                <w:rFonts w:hint="eastAsia"/>
                <w:b/>
                <w:bCs/>
                <w:lang w:val="en-US" w:eastAsia="zh-CN"/>
              </w:rPr>
              <w:t>典型工作任务</w:t>
            </w:r>
          </w:p>
        </w:tc>
        <w:tc>
          <w:tcPr>
            <w:tcW w:w="3410" w:type="dxa"/>
            <w:tcBorders>
              <w:top w:val="single" w:color="auto" w:sz="12" w:space="0"/>
            </w:tcBorders>
            <w:shd w:val="clear" w:color="auto" w:fill="DBE5F1"/>
            <w:vAlign w:val="center"/>
          </w:tcPr>
          <w:p w14:paraId="1D812865">
            <w:pPr>
              <w:pStyle w:val="34"/>
              <w:keepNext w:val="0"/>
              <w:keepLines w:val="0"/>
              <w:widowControl/>
              <w:suppressLineNumbers w:val="0"/>
              <w:bidi w:val="0"/>
              <w:spacing w:before="0" w:beforeAutospacing="0" w:after="0" w:afterAutospacing="0"/>
              <w:ind w:left="0" w:right="0"/>
              <w:rPr>
                <w:rFonts w:hint="default"/>
                <w:b/>
                <w:bCs/>
                <w:lang w:val="en-US" w:eastAsia="zh-CN"/>
              </w:rPr>
            </w:pPr>
            <w:r>
              <w:rPr>
                <w:rFonts w:hint="eastAsia"/>
                <w:b/>
                <w:bCs/>
                <w:lang w:val="en-US" w:eastAsia="zh-CN"/>
              </w:rPr>
              <w:t>职业能力与素养</w:t>
            </w:r>
          </w:p>
        </w:tc>
      </w:tr>
      <w:tr w14:paraId="615AC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30" w:hRule="atLeast"/>
          <w:jc w:val="center"/>
        </w:trPr>
        <w:tc>
          <w:tcPr>
            <w:tcW w:w="675" w:type="dxa"/>
            <w:vAlign w:val="center"/>
          </w:tcPr>
          <w:p w14:paraId="75F7B442">
            <w:pPr>
              <w:keepNext w:val="0"/>
              <w:keepLines w:val="0"/>
              <w:widowControl/>
              <w:suppressLineNumbers w:val="0"/>
              <w:spacing w:before="0" w:beforeAutospacing="0" w:after="0" w:afterAutospacing="0"/>
              <w:ind w:left="0" w:right="0"/>
              <w:jc w:val="center"/>
              <w:rPr>
                <w:rFonts w:hint="eastAsia"/>
                <w:lang w:val="en-US" w:eastAsia="zh-CN"/>
              </w:rPr>
            </w:pPr>
            <w:r>
              <w:rPr>
                <w:rFonts w:hint="eastAsia"/>
                <w:lang w:val="en-US" w:eastAsia="zh-CN"/>
              </w:rPr>
              <w:t>1</w:t>
            </w:r>
          </w:p>
        </w:tc>
        <w:tc>
          <w:tcPr>
            <w:tcW w:w="1596" w:type="dxa"/>
            <w:shd w:val="clear" w:color="auto" w:fill="auto"/>
            <w:vAlign w:val="center"/>
          </w:tcPr>
          <w:p w14:paraId="4FC9411F">
            <w:pPr>
              <w:keepNext w:val="0"/>
              <w:keepLines w:val="0"/>
              <w:widowControl/>
              <w:suppressLineNumbers w:val="0"/>
              <w:spacing w:before="0" w:beforeAutospacing="0" w:after="0" w:afterAutospacing="0"/>
              <w:ind w:left="0" w:right="0"/>
              <w:jc w:val="both"/>
              <w:rPr>
                <w:rFonts w:hint="eastAsia" w:eastAsia="宋体"/>
                <w:lang w:eastAsia="zh-CN"/>
              </w:rPr>
            </w:pPr>
          </w:p>
          <w:p w14:paraId="3FFF0770">
            <w:pPr>
              <w:keepNext w:val="0"/>
              <w:keepLines w:val="0"/>
              <w:widowControl/>
              <w:suppressLineNumbers w:val="0"/>
              <w:spacing w:before="0" w:beforeAutospacing="0" w:after="0" w:afterAutospacing="0"/>
              <w:ind w:left="0" w:right="0"/>
              <w:jc w:val="both"/>
              <w:rPr>
                <w:rFonts w:hint="default"/>
                <w:lang w:val="en-US" w:eastAsia="zh-CN"/>
              </w:rPr>
            </w:pPr>
            <w:r>
              <w:rPr>
                <w:rFonts w:hint="default"/>
              </w:rPr>
              <w:t>中式烹调师——热菜方向</w:t>
            </w:r>
          </w:p>
        </w:tc>
        <w:tc>
          <w:tcPr>
            <w:tcW w:w="2917" w:type="dxa"/>
            <w:shd w:val="clear" w:color="auto" w:fill="auto"/>
            <w:vAlign w:val="center"/>
          </w:tcPr>
          <w:p w14:paraId="48656498">
            <w:pPr>
              <w:keepNext w:val="0"/>
              <w:keepLines w:val="0"/>
              <w:widowControl/>
              <w:suppressLineNumbers w:val="0"/>
              <w:spacing w:before="0" w:beforeAutospacing="0" w:after="0" w:afterAutospacing="0"/>
              <w:ind w:left="0" w:right="0"/>
              <w:jc w:val="both"/>
              <w:rPr>
                <w:rFonts w:hint="default"/>
              </w:rPr>
            </w:pPr>
            <w:r>
              <w:rPr>
                <w:rFonts w:hint="default"/>
              </w:rPr>
              <w:t>原料鉴别；</w:t>
            </w:r>
          </w:p>
          <w:p w14:paraId="2CFF777C">
            <w:pPr>
              <w:keepNext w:val="0"/>
              <w:keepLines w:val="0"/>
              <w:widowControl/>
              <w:suppressLineNumbers w:val="0"/>
              <w:spacing w:before="0" w:beforeAutospacing="0" w:after="0" w:afterAutospacing="0"/>
              <w:ind w:left="0" w:right="0"/>
              <w:jc w:val="both"/>
              <w:rPr>
                <w:rFonts w:hint="default"/>
              </w:rPr>
            </w:pPr>
            <w:r>
              <w:rPr>
                <w:rFonts w:hint="default"/>
              </w:rPr>
              <w:t>原料分档与切配；</w:t>
            </w:r>
          </w:p>
          <w:p w14:paraId="2429256F">
            <w:pPr>
              <w:keepNext w:val="0"/>
              <w:keepLines w:val="0"/>
              <w:widowControl/>
              <w:suppressLineNumbers w:val="0"/>
              <w:spacing w:before="0" w:beforeAutospacing="0" w:after="0" w:afterAutospacing="0"/>
              <w:ind w:left="0" w:right="0"/>
              <w:jc w:val="both"/>
              <w:rPr>
                <w:rFonts w:hint="default"/>
              </w:rPr>
            </w:pPr>
            <w:r>
              <w:rPr>
                <w:rFonts w:hint="default"/>
              </w:rPr>
              <w:t>菜品制作；</w:t>
            </w:r>
          </w:p>
          <w:p w14:paraId="09E1E3C5">
            <w:pPr>
              <w:keepNext w:val="0"/>
              <w:keepLines w:val="0"/>
              <w:widowControl/>
              <w:suppressLineNumbers w:val="0"/>
              <w:spacing w:before="0" w:beforeAutospacing="0" w:after="0" w:afterAutospacing="0"/>
              <w:ind w:left="0" w:right="0"/>
              <w:jc w:val="both"/>
              <w:rPr>
                <w:rFonts w:hint="default"/>
              </w:rPr>
            </w:pPr>
            <w:r>
              <w:rPr>
                <w:rFonts w:hint="default"/>
              </w:rPr>
              <w:t>菜品装盘和美化；</w:t>
            </w:r>
          </w:p>
          <w:p w14:paraId="0F7155C2">
            <w:pPr>
              <w:keepNext w:val="0"/>
              <w:keepLines w:val="0"/>
              <w:widowControl/>
              <w:suppressLineNumbers w:val="0"/>
              <w:spacing w:before="0" w:beforeAutospacing="0" w:after="0" w:afterAutospacing="0"/>
              <w:ind w:left="0" w:right="0"/>
              <w:jc w:val="both"/>
              <w:rPr>
                <w:rFonts w:hint="eastAsia"/>
                <w:lang w:val="en-US" w:eastAsia="zh-CN"/>
              </w:rPr>
            </w:pPr>
            <w:r>
              <w:rPr>
                <w:rFonts w:hint="default"/>
              </w:rPr>
              <w:t>菜品质量控制。</w:t>
            </w:r>
          </w:p>
        </w:tc>
        <w:tc>
          <w:tcPr>
            <w:tcW w:w="3410" w:type="dxa"/>
            <w:vAlign w:val="center"/>
          </w:tcPr>
          <w:p w14:paraId="79EBF297">
            <w:pPr>
              <w:keepNext w:val="0"/>
              <w:keepLines w:val="0"/>
              <w:widowControl/>
              <w:suppressLineNumbers w:val="0"/>
              <w:spacing w:before="0" w:beforeAutospacing="0" w:after="0" w:afterAutospacing="0"/>
              <w:ind w:left="0" w:right="0"/>
              <w:rPr>
                <w:rFonts w:hint="default"/>
              </w:rPr>
            </w:pPr>
            <w:r>
              <w:rPr>
                <w:rFonts w:hint="default"/>
              </w:rPr>
              <w:t>具备掌握原料的初加工与预制熟处理的技能；</w:t>
            </w:r>
          </w:p>
          <w:p w14:paraId="3900CB31">
            <w:pPr>
              <w:keepNext w:val="0"/>
              <w:keepLines w:val="0"/>
              <w:widowControl/>
              <w:suppressLineNumbers w:val="0"/>
              <w:spacing w:before="0" w:beforeAutospacing="0" w:after="0" w:afterAutospacing="0"/>
              <w:ind w:left="0" w:right="0"/>
              <w:rPr>
                <w:rFonts w:hint="default"/>
              </w:rPr>
            </w:pPr>
            <w:r>
              <w:rPr>
                <w:rFonts w:hint="default"/>
              </w:rPr>
              <w:t>具备菜肴的组配技能；具备烹调技法技能；</w:t>
            </w:r>
          </w:p>
          <w:p w14:paraId="3DB6ACD5">
            <w:pPr>
              <w:keepNext w:val="0"/>
              <w:keepLines w:val="0"/>
              <w:widowControl/>
              <w:suppressLineNumbers w:val="0"/>
              <w:spacing w:before="0" w:beforeAutospacing="0" w:after="0" w:afterAutospacing="0"/>
              <w:ind w:left="0" w:right="0"/>
              <w:rPr>
                <w:rFonts w:hint="default"/>
              </w:rPr>
            </w:pPr>
            <w:r>
              <w:rPr>
                <w:rFonts w:hint="default"/>
              </w:rPr>
              <w:t>具备菜品调味能力；</w:t>
            </w:r>
          </w:p>
          <w:p w14:paraId="42C64DD6">
            <w:pPr>
              <w:keepNext w:val="0"/>
              <w:keepLines w:val="0"/>
              <w:widowControl/>
              <w:suppressLineNumbers w:val="0"/>
              <w:spacing w:before="0" w:beforeAutospacing="0" w:after="0" w:afterAutospacing="0"/>
              <w:ind w:left="0" w:right="0"/>
              <w:rPr>
                <w:rFonts w:hint="default"/>
              </w:rPr>
            </w:pPr>
            <w:r>
              <w:rPr>
                <w:rFonts w:hint="default"/>
              </w:rPr>
              <w:t>具备菜品装盘和点缀美化能力；</w:t>
            </w:r>
          </w:p>
          <w:p w14:paraId="3A68760C">
            <w:pPr>
              <w:keepNext w:val="0"/>
              <w:keepLines w:val="0"/>
              <w:widowControl/>
              <w:suppressLineNumbers w:val="0"/>
              <w:spacing w:before="0" w:beforeAutospacing="0" w:after="0" w:afterAutospacing="0"/>
              <w:ind w:left="0" w:right="0"/>
              <w:rPr>
                <w:rFonts w:hint="default"/>
                <w:lang w:val="en-US" w:eastAsia="zh-CN"/>
              </w:rPr>
            </w:pPr>
            <w:r>
              <w:rPr>
                <w:rFonts w:hint="default"/>
              </w:rPr>
              <w:t>具备餐饮食品安全生产能力。</w:t>
            </w:r>
          </w:p>
        </w:tc>
      </w:tr>
      <w:tr w14:paraId="30D5D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9" w:hRule="atLeast"/>
          <w:jc w:val="center"/>
        </w:trPr>
        <w:tc>
          <w:tcPr>
            <w:tcW w:w="675" w:type="dxa"/>
            <w:vAlign w:val="center"/>
          </w:tcPr>
          <w:p w14:paraId="03F911F2">
            <w:pPr>
              <w:keepNext w:val="0"/>
              <w:keepLines w:val="0"/>
              <w:widowControl/>
              <w:suppressLineNumbers w:val="0"/>
              <w:spacing w:before="0" w:beforeAutospacing="0" w:after="0" w:afterAutospacing="0"/>
              <w:ind w:left="0" w:right="0"/>
              <w:jc w:val="center"/>
              <w:rPr>
                <w:rFonts w:hint="eastAsia"/>
                <w:lang w:val="en-US" w:eastAsia="zh-CN"/>
              </w:rPr>
            </w:pPr>
            <w:r>
              <w:rPr>
                <w:rFonts w:hint="eastAsia"/>
                <w:lang w:val="en-US" w:eastAsia="zh-CN"/>
              </w:rPr>
              <w:t>2</w:t>
            </w:r>
          </w:p>
        </w:tc>
        <w:tc>
          <w:tcPr>
            <w:tcW w:w="1596" w:type="dxa"/>
            <w:shd w:val="clear" w:color="auto" w:fill="auto"/>
            <w:vAlign w:val="center"/>
          </w:tcPr>
          <w:p w14:paraId="2D6ABD50">
            <w:pPr>
              <w:keepNext w:val="0"/>
              <w:keepLines w:val="0"/>
              <w:widowControl/>
              <w:suppressLineNumbers w:val="0"/>
              <w:spacing w:before="0" w:beforeAutospacing="0" w:after="0" w:afterAutospacing="0"/>
              <w:ind w:left="0" w:right="0"/>
              <w:jc w:val="both"/>
              <w:rPr>
                <w:rFonts w:hint="eastAsia"/>
                <w:lang w:val="en-US" w:eastAsia="zh-CN"/>
              </w:rPr>
            </w:pPr>
            <w:r>
              <w:rPr>
                <w:rFonts w:hint="default"/>
              </w:rPr>
              <w:t>中式烹调师——冷菜方向</w:t>
            </w:r>
          </w:p>
        </w:tc>
        <w:tc>
          <w:tcPr>
            <w:tcW w:w="2917" w:type="dxa"/>
            <w:shd w:val="clear" w:color="auto" w:fill="auto"/>
            <w:vAlign w:val="center"/>
          </w:tcPr>
          <w:p w14:paraId="621E6FB6">
            <w:pPr>
              <w:keepNext w:val="0"/>
              <w:keepLines w:val="0"/>
              <w:widowControl/>
              <w:suppressLineNumbers w:val="0"/>
              <w:spacing w:before="0" w:beforeAutospacing="0" w:after="0" w:afterAutospacing="0"/>
              <w:ind w:left="0" w:right="0"/>
              <w:jc w:val="both"/>
              <w:rPr>
                <w:rFonts w:hint="default"/>
              </w:rPr>
            </w:pPr>
            <w:r>
              <w:rPr>
                <w:rFonts w:hint="default"/>
              </w:rPr>
              <w:t>冷菜的味汁液调制；</w:t>
            </w:r>
          </w:p>
          <w:p w14:paraId="4ACEE04D">
            <w:pPr>
              <w:keepNext w:val="0"/>
              <w:keepLines w:val="0"/>
              <w:widowControl/>
              <w:suppressLineNumbers w:val="0"/>
              <w:spacing w:before="0" w:beforeAutospacing="0" w:after="0" w:afterAutospacing="0"/>
              <w:ind w:left="0" w:right="0"/>
              <w:jc w:val="both"/>
              <w:rPr>
                <w:rFonts w:hint="default"/>
              </w:rPr>
            </w:pPr>
            <w:r>
              <w:rPr>
                <w:rFonts w:hint="default"/>
              </w:rPr>
              <w:t>冷菜拼盘的制作；</w:t>
            </w:r>
          </w:p>
          <w:p w14:paraId="0295A7F3">
            <w:pPr>
              <w:keepNext w:val="0"/>
              <w:keepLines w:val="0"/>
              <w:widowControl/>
              <w:suppressLineNumbers w:val="0"/>
              <w:spacing w:before="0" w:beforeAutospacing="0" w:after="0" w:afterAutospacing="0"/>
              <w:ind w:left="0" w:right="0"/>
              <w:jc w:val="both"/>
              <w:rPr>
                <w:rFonts w:hint="default"/>
              </w:rPr>
            </w:pPr>
            <w:r>
              <w:rPr>
                <w:rFonts w:hint="default"/>
              </w:rPr>
              <w:t>水果拼盘的制作；</w:t>
            </w:r>
          </w:p>
          <w:p w14:paraId="593EDCF8">
            <w:pPr>
              <w:keepNext w:val="0"/>
              <w:keepLines w:val="0"/>
              <w:widowControl/>
              <w:suppressLineNumbers w:val="0"/>
              <w:spacing w:before="0" w:beforeAutospacing="0" w:after="0" w:afterAutospacing="0"/>
              <w:ind w:left="0" w:right="0"/>
              <w:jc w:val="both"/>
              <w:rPr>
                <w:rFonts w:hint="eastAsia"/>
                <w:lang w:val="en-US" w:eastAsia="zh-CN"/>
              </w:rPr>
            </w:pPr>
            <w:r>
              <w:rPr>
                <w:rFonts w:hint="default"/>
              </w:rPr>
              <w:t>刺身拼盘的制作。</w:t>
            </w:r>
          </w:p>
        </w:tc>
        <w:tc>
          <w:tcPr>
            <w:tcW w:w="3410" w:type="dxa"/>
            <w:shd w:val="clear" w:color="auto" w:fill="auto"/>
            <w:vAlign w:val="top"/>
          </w:tcPr>
          <w:p w14:paraId="4E544903">
            <w:pPr>
              <w:keepNext w:val="0"/>
              <w:keepLines w:val="0"/>
              <w:widowControl/>
              <w:suppressLineNumbers w:val="0"/>
              <w:spacing w:before="0" w:beforeAutospacing="0" w:after="0" w:afterAutospacing="0"/>
              <w:ind w:left="0" w:right="0"/>
              <w:rPr>
                <w:rFonts w:hint="default"/>
              </w:rPr>
            </w:pPr>
          </w:p>
          <w:p w14:paraId="6D78F3A9">
            <w:pPr>
              <w:keepNext w:val="0"/>
              <w:keepLines w:val="0"/>
              <w:widowControl/>
              <w:suppressLineNumbers w:val="0"/>
              <w:spacing w:before="0" w:beforeAutospacing="0" w:after="0" w:afterAutospacing="0"/>
              <w:ind w:left="0" w:right="0"/>
              <w:rPr>
                <w:rFonts w:hint="eastAsia"/>
                <w:lang w:val="en-US" w:eastAsia="zh-CN"/>
              </w:rPr>
            </w:pPr>
            <w:r>
              <w:rPr>
                <w:rFonts w:hint="default"/>
              </w:rPr>
              <w:t>能熟练掌握冷菜常用烹调方法；能制作常见湘式冷菜；能制作常见拼盘；能制作水果拼盘；能制作刺身拼盘；能制作一般冷拼和三款以上的主题艺术冷拼。</w:t>
            </w:r>
          </w:p>
        </w:tc>
      </w:tr>
      <w:tr w14:paraId="3BA75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30" w:hRule="atLeast"/>
          <w:jc w:val="center"/>
        </w:trPr>
        <w:tc>
          <w:tcPr>
            <w:tcW w:w="675" w:type="dxa"/>
            <w:vAlign w:val="center"/>
          </w:tcPr>
          <w:p w14:paraId="12CFCECD">
            <w:pPr>
              <w:keepNext w:val="0"/>
              <w:keepLines w:val="0"/>
              <w:widowControl/>
              <w:suppressLineNumbers w:val="0"/>
              <w:spacing w:before="0" w:beforeAutospacing="0" w:after="0" w:afterAutospacing="0"/>
              <w:ind w:left="0" w:right="0"/>
              <w:jc w:val="center"/>
              <w:rPr>
                <w:rFonts w:hint="eastAsia"/>
                <w:lang w:val="en-US" w:eastAsia="zh-CN"/>
              </w:rPr>
            </w:pPr>
            <w:r>
              <w:rPr>
                <w:rFonts w:hint="eastAsia"/>
                <w:lang w:val="en-US" w:eastAsia="zh-CN"/>
              </w:rPr>
              <w:t>3</w:t>
            </w:r>
          </w:p>
        </w:tc>
        <w:tc>
          <w:tcPr>
            <w:tcW w:w="1596" w:type="dxa"/>
            <w:shd w:val="clear" w:color="auto" w:fill="auto"/>
            <w:vAlign w:val="center"/>
          </w:tcPr>
          <w:p w14:paraId="12917C6C">
            <w:pPr>
              <w:keepNext w:val="0"/>
              <w:keepLines w:val="0"/>
              <w:widowControl/>
              <w:suppressLineNumbers w:val="0"/>
              <w:spacing w:before="0" w:beforeAutospacing="0" w:after="0" w:afterAutospacing="0"/>
              <w:ind w:left="0" w:right="0"/>
              <w:jc w:val="both"/>
              <w:rPr>
                <w:rFonts w:hint="default"/>
              </w:rPr>
            </w:pPr>
          </w:p>
          <w:p w14:paraId="56EBA39C">
            <w:pPr>
              <w:keepNext w:val="0"/>
              <w:keepLines w:val="0"/>
              <w:widowControl/>
              <w:suppressLineNumbers w:val="0"/>
              <w:spacing w:before="0" w:beforeAutospacing="0" w:after="0" w:afterAutospacing="0"/>
              <w:ind w:left="0" w:right="0"/>
              <w:jc w:val="both"/>
              <w:rPr>
                <w:rFonts w:hint="eastAsia"/>
                <w:lang w:val="en-US" w:eastAsia="zh-CN"/>
              </w:rPr>
            </w:pPr>
            <w:r>
              <w:rPr>
                <w:rFonts w:hint="default"/>
              </w:rPr>
              <w:t>中式面点师——面点厨师</w:t>
            </w:r>
          </w:p>
        </w:tc>
        <w:tc>
          <w:tcPr>
            <w:tcW w:w="2917" w:type="dxa"/>
            <w:shd w:val="clear" w:color="auto" w:fill="auto"/>
            <w:vAlign w:val="center"/>
          </w:tcPr>
          <w:p w14:paraId="40CC78F9">
            <w:pPr>
              <w:keepNext w:val="0"/>
              <w:keepLines w:val="0"/>
              <w:widowControl/>
              <w:suppressLineNumbers w:val="0"/>
              <w:spacing w:before="0" w:beforeAutospacing="0" w:after="0" w:afterAutospacing="0"/>
              <w:ind w:left="0" w:right="0"/>
              <w:jc w:val="both"/>
              <w:rPr>
                <w:rFonts w:hint="default"/>
              </w:rPr>
            </w:pPr>
            <w:r>
              <w:rPr>
                <w:rFonts w:hint="default"/>
              </w:rPr>
              <w:t>面点馅心的调制；</w:t>
            </w:r>
          </w:p>
          <w:p w14:paraId="344C0D14">
            <w:pPr>
              <w:keepNext w:val="0"/>
              <w:keepLines w:val="0"/>
              <w:widowControl/>
              <w:suppressLineNumbers w:val="0"/>
              <w:spacing w:before="0" w:beforeAutospacing="0" w:after="0" w:afterAutospacing="0"/>
              <w:ind w:left="0" w:right="0"/>
              <w:jc w:val="both"/>
              <w:rPr>
                <w:rFonts w:hint="default"/>
              </w:rPr>
            </w:pPr>
            <w:r>
              <w:rPr>
                <w:rFonts w:hint="default"/>
              </w:rPr>
              <w:t>面点设备的使用；</w:t>
            </w:r>
          </w:p>
          <w:p w14:paraId="7441A81C">
            <w:pPr>
              <w:keepNext w:val="0"/>
              <w:keepLines w:val="0"/>
              <w:widowControl/>
              <w:suppressLineNumbers w:val="0"/>
              <w:spacing w:before="0" w:beforeAutospacing="0" w:after="0" w:afterAutospacing="0"/>
              <w:ind w:left="0" w:right="0"/>
              <w:jc w:val="both"/>
              <w:rPr>
                <w:rFonts w:hint="default"/>
              </w:rPr>
            </w:pPr>
            <w:r>
              <w:rPr>
                <w:rFonts w:hint="default"/>
              </w:rPr>
              <w:t>面点品种的制</w:t>
            </w:r>
          </w:p>
          <w:p w14:paraId="46B97148">
            <w:pPr>
              <w:keepNext w:val="0"/>
              <w:keepLines w:val="0"/>
              <w:widowControl/>
              <w:suppressLineNumbers w:val="0"/>
              <w:spacing w:before="0" w:beforeAutospacing="0" w:after="0" w:afterAutospacing="0"/>
              <w:ind w:left="0" w:right="0"/>
              <w:jc w:val="both"/>
              <w:rPr>
                <w:rFonts w:hint="eastAsia"/>
                <w:lang w:val="en-US" w:eastAsia="zh-CN"/>
              </w:rPr>
            </w:pPr>
            <w:r>
              <w:rPr>
                <w:rFonts w:hint="default"/>
              </w:rPr>
              <w:t>作；面点新品的设计与制作</w:t>
            </w:r>
          </w:p>
        </w:tc>
        <w:tc>
          <w:tcPr>
            <w:tcW w:w="3410" w:type="dxa"/>
            <w:shd w:val="clear" w:color="auto" w:fill="auto"/>
            <w:vAlign w:val="top"/>
          </w:tcPr>
          <w:p w14:paraId="4E08766B">
            <w:pPr>
              <w:keepNext w:val="0"/>
              <w:keepLines w:val="0"/>
              <w:widowControl/>
              <w:suppressLineNumbers w:val="0"/>
              <w:spacing w:before="0" w:beforeAutospacing="0" w:after="0" w:afterAutospacing="0"/>
              <w:ind w:left="0" w:right="0"/>
              <w:rPr>
                <w:rFonts w:hint="default"/>
              </w:rPr>
            </w:pPr>
            <w:r>
              <w:rPr>
                <w:rFonts w:hint="default"/>
              </w:rPr>
              <w:t>熟悉粉料性质，工用具、设备的使用与养护方法；掌握面点品种应用与创新的方法；</w:t>
            </w:r>
          </w:p>
          <w:p w14:paraId="0AEBA1A6">
            <w:pPr>
              <w:keepNext w:val="0"/>
              <w:keepLines w:val="0"/>
              <w:widowControl/>
              <w:suppressLineNumbers w:val="0"/>
              <w:spacing w:before="0" w:beforeAutospacing="0" w:after="0" w:afterAutospacing="0"/>
              <w:ind w:left="0" w:right="0"/>
              <w:rPr>
                <w:rFonts w:hint="eastAsia"/>
                <w:lang w:val="en-US" w:eastAsia="zh-CN"/>
              </w:rPr>
            </w:pPr>
            <w:r>
              <w:rPr>
                <w:rFonts w:hint="default"/>
              </w:rPr>
              <w:t>能够辨别和使用面点常见原料，熟练制作常用面团品种，运用基本功与设备进行新品制作，能根据市场优化工艺。</w:t>
            </w:r>
          </w:p>
        </w:tc>
      </w:tr>
      <w:tr w14:paraId="5B660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73" w:hRule="atLeast"/>
          <w:jc w:val="center"/>
        </w:trPr>
        <w:tc>
          <w:tcPr>
            <w:tcW w:w="675" w:type="dxa"/>
            <w:vAlign w:val="center"/>
          </w:tcPr>
          <w:p w14:paraId="6BF04888">
            <w:pPr>
              <w:keepNext w:val="0"/>
              <w:keepLines w:val="0"/>
              <w:widowControl/>
              <w:suppressLineNumbers w:val="0"/>
              <w:spacing w:before="0" w:beforeAutospacing="0" w:after="0" w:afterAutospacing="0"/>
              <w:ind w:left="0" w:right="0"/>
              <w:jc w:val="center"/>
              <w:rPr>
                <w:rFonts w:hint="eastAsia"/>
                <w:lang w:val="en-US" w:eastAsia="zh-CN"/>
              </w:rPr>
            </w:pPr>
            <w:r>
              <w:rPr>
                <w:rFonts w:hint="eastAsia"/>
                <w:lang w:val="en-US" w:eastAsia="zh-CN"/>
              </w:rPr>
              <w:t>4</w:t>
            </w:r>
          </w:p>
        </w:tc>
        <w:tc>
          <w:tcPr>
            <w:tcW w:w="1596" w:type="dxa"/>
            <w:shd w:val="clear" w:color="auto" w:fill="auto"/>
            <w:vAlign w:val="center"/>
          </w:tcPr>
          <w:p w14:paraId="1A48A385">
            <w:pPr>
              <w:keepNext w:val="0"/>
              <w:keepLines w:val="0"/>
              <w:widowControl/>
              <w:suppressLineNumbers w:val="0"/>
              <w:spacing w:before="0" w:beforeAutospacing="0" w:after="0" w:afterAutospacing="0"/>
              <w:ind w:left="0" w:right="0"/>
              <w:jc w:val="both"/>
              <w:rPr>
                <w:rFonts w:hint="default"/>
              </w:rPr>
            </w:pPr>
            <w:r>
              <w:rPr>
                <w:rFonts w:hint="default"/>
              </w:rPr>
              <w:t>管理岗位</w:t>
            </w:r>
          </w:p>
          <w:p w14:paraId="12045B8D">
            <w:pPr>
              <w:keepNext w:val="0"/>
              <w:keepLines w:val="0"/>
              <w:widowControl/>
              <w:suppressLineNumbers w:val="0"/>
              <w:spacing w:before="0" w:beforeAutospacing="0" w:after="0" w:afterAutospacing="0"/>
              <w:ind w:left="0" w:right="0"/>
              <w:jc w:val="both"/>
              <w:rPr>
                <w:rFonts w:hint="default"/>
                <w:lang w:val="en-US" w:eastAsia="zh-CN"/>
              </w:rPr>
            </w:pPr>
            <w:r>
              <w:rPr>
                <w:rFonts w:hint="default"/>
              </w:rPr>
              <w:t>——厨师长</w:t>
            </w:r>
          </w:p>
        </w:tc>
        <w:tc>
          <w:tcPr>
            <w:tcW w:w="2917" w:type="dxa"/>
            <w:shd w:val="clear" w:color="auto" w:fill="auto"/>
            <w:vAlign w:val="center"/>
          </w:tcPr>
          <w:p w14:paraId="2A36A5D2">
            <w:pPr>
              <w:keepNext w:val="0"/>
              <w:keepLines w:val="0"/>
              <w:widowControl/>
              <w:suppressLineNumbers w:val="0"/>
              <w:spacing w:before="0" w:beforeAutospacing="0" w:after="0" w:afterAutospacing="0"/>
              <w:ind w:left="0" w:right="0"/>
              <w:jc w:val="both"/>
              <w:rPr>
                <w:rFonts w:hint="default"/>
              </w:rPr>
            </w:pPr>
            <w:r>
              <w:rPr>
                <w:rFonts w:hint="default"/>
              </w:rPr>
              <w:t>现代厨政管理</w:t>
            </w:r>
            <w:r>
              <w:rPr>
                <w:rFonts w:hint="eastAsia" w:eastAsia="宋体"/>
                <w:lang w:eastAsia="zh-CN"/>
              </w:rPr>
              <w:t>；</w:t>
            </w:r>
            <w:r>
              <w:rPr>
                <w:rFonts w:hint="default"/>
              </w:rPr>
              <w:t>设备使用与维护；</w:t>
            </w:r>
          </w:p>
          <w:p w14:paraId="09763501">
            <w:pPr>
              <w:keepNext w:val="0"/>
              <w:keepLines w:val="0"/>
              <w:widowControl/>
              <w:suppressLineNumbers w:val="0"/>
              <w:spacing w:before="0" w:beforeAutospacing="0" w:after="0" w:afterAutospacing="0"/>
              <w:ind w:left="0" w:right="0"/>
              <w:jc w:val="both"/>
              <w:rPr>
                <w:rFonts w:hint="default"/>
              </w:rPr>
            </w:pPr>
            <w:r>
              <w:rPr>
                <w:rFonts w:hint="default"/>
              </w:rPr>
              <w:t>厨房成本、出品管控；</w:t>
            </w:r>
          </w:p>
          <w:p w14:paraId="11CBE5E8">
            <w:pPr>
              <w:keepNext w:val="0"/>
              <w:keepLines w:val="0"/>
              <w:widowControl/>
              <w:suppressLineNumbers w:val="0"/>
              <w:spacing w:before="0" w:beforeAutospacing="0" w:after="0" w:afterAutospacing="0"/>
              <w:ind w:left="0" w:right="0"/>
              <w:jc w:val="both"/>
              <w:rPr>
                <w:rFonts w:hint="eastAsia"/>
                <w:lang w:val="en-US" w:eastAsia="zh-CN"/>
              </w:rPr>
            </w:pPr>
            <w:r>
              <w:rPr>
                <w:rFonts w:hint="default"/>
              </w:rPr>
              <w:t>菜单设计。</w:t>
            </w:r>
          </w:p>
        </w:tc>
        <w:tc>
          <w:tcPr>
            <w:tcW w:w="3410" w:type="dxa"/>
            <w:shd w:val="clear" w:color="auto" w:fill="auto"/>
            <w:vAlign w:val="top"/>
          </w:tcPr>
          <w:p w14:paraId="167D8E90">
            <w:pPr>
              <w:keepNext w:val="0"/>
              <w:keepLines w:val="0"/>
              <w:widowControl/>
              <w:suppressLineNumbers w:val="0"/>
              <w:spacing w:before="0" w:beforeAutospacing="0" w:after="0" w:afterAutospacing="0"/>
              <w:ind w:left="0" w:right="0"/>
              <w:rPr>
                <w:rFonts w:hint="default"/>
              </w:rPr>
            </w:pPr>
            <w:r>
              <w:rPr>
                <w:rFonts w:hint="default"/>
              </w:rPr>
              <w:t>能根据企业厨房工作实</w:t>
            </w:r>
          </w:p>
          <w:p w14:paraId="183A2A23">
            <w:pPr>
              <w:keepNext w:val="0"/>
              <w:keepLines w:val="0"/>
              <w:widowControl/>
              <w:suppressLineNumbers w:val="0"/>
              <w:spacing w:before="0" w:beforeAutospacing="0" w:after="0" w:afterAutospacing="0"/>
              <w:ind w:left="0" w:right="0"/>
              <w:rPr>
                <w:rFonts w:hint="default"/>
              </w:rPr>
            </w:pPr>
            <w:r>
              <w:rPr>
                <w:rFonts w:hint="default"/>
              </w:rPr>
              <w:t>际</w:t>
            </w:r>
            <w:r>
              <w:rPr>
                <w:rFonts w:hint="eastAsia" w:eastAsia="宋体"/>
                <w:lang w:eastAsia="zh-CN"/>
              </w:rPr>
              <w:t>，</w:t>
            </w:r>
            <w:r>
              <w:rPr>
                <w:rFonts w:hint="default"/>
              </w:rPr>
              <w:t>合理地对人员进行分工，并组织进行生产加</w:t>
            </w:r>
          </w:p>
          <w:p w14:paraId="6BB59196">
            <w:pPr>
              <w:keepNext w:val="0"/>
              <w:keepLines w:val="0"/>
              <w:widowControl/>
              <w:suppressLineNumbers w:val="0"/>
              <w:spacing w:before="0" w:beforeAutospacing="0" w:after="0" w:afterAutospacing="0"/>
              <w:ind w:left="0" w:right="0"/>
              <w:rPr>
                <w:rFonts w:hint="default"/>
              </w:rPr>
            </w:pPr>
            <w:r>
              <w:rPr>
                <w:rFonts w:hint="default"/>
              </w:rPr>
              <w:t>工，开展生产管理；能根据市场要求进行菜单设</w:t>
            </w:r>
          </w:p>
          <w:p w14:paraId="3DEDADA0">
            <w:pPr>
              <w:keepNext w:val="0"/>
              <w:keepLines w:val="0"/>
              <w:widowControl/>
              <w:suppressLineNumbers w:val="0"/>
              <w:spacing w:before="0" w:beforeAutospacing="0" w:after="0" w:afterAutospacing="0"/>
              <w:ind w:left="0" w:right="0"/>
              <w:rPr>
                <w:rFonts w:hint="default"/>
              </w:rPr>
            </w:pPr>
            <w:r>
              <w:rPr>
                <w:rFonts w:hint="default"/>
              </w:rPr>
              <w:t>计，制定菜品制作计划的能力；能了解餐饮市场的流行产品及流行趋势，组织开展创新菜品培训及出品管控；能合理控制厨房成本；能发现厨房管理中的问题，并提出改进建</w:t>
            </w:r>
          </w:p>
          <w:p w14:paraId="068E6703">
            <w:pPr>
              <w:keepNext w:val="0"/>
              <w:keepLines w:val="0"/>
              <w:widowControl/>
              <w:suppressLineNumbers w:val="0"/>
              <w:spacing w:before="0" w:beforeAutospacing="0" w:after="0" w:afterAutospacing="0"/>
              <w:ind w:left="0" w:right="0"/>
              <w:rPr>
                <w:rFonts w:hint="eastAsia"/>
                <w:lang w:val="en-US" w:eastAsia="zh-CN"/>
              </w:rPr>
            </w:pPr>
            <w:r>
              <w:rPr>
                <w:rFonts w:hint="default"/>
              </w:rPr>
              <w:t>议；具备成本与客情分析能力。</w:t>
            </w:r>
          </w:p>
        </w:tc>
      </w:tr>
      <w:tr w14:paraId="152E0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50" w:hRule="atLeast"/>
          <w:jc w:val="center"/>
        </w:trPr>
        <w:tc>
          <w:tcPr>
            <w:tcW w:w="675" w:type="dxa"/>
            <w:tcBorders>
              <w:bottom w:val="single" w:color="auto" w:sz="12" w:space="0"/>
            </w:tcBorders>
            <w:vAlign w:val="center"/>
          </w:tcPr>
          <w:p w14:paraId="0CA94923">
            <w:pPr>
              <w:keepNext w:val="0"/>
              <w:keepLines w:val="0"/>
              <w:widowControl/>
              <w:suppressLineNumbers w:val="0"/>
              <w:spacing w:before="0" w:beforeAutospacing="0" w:after="0" w:afterAutospacing="0"/>
              <w:ind w:left="0" w:right="0"/>
              <w:jc w:val="center"/>
              <w:rPr>
                <w:rFonts w:hint="default"/>
                <w:lang w:val="en-US" w:eastAsia="zh-CN"/>
              </w:rPr>
            </w:pPr>
            <w:r>
              <w:rPr>
                <w:rFonts w:hint="eastAsia"/>
                <w:lang w:val="en-US" w:eastAsia="zh-CN"/>
              </w:rPr>
              <w:t>5</w:t>
            </w:r>
          </w:p>
        </w:tc>
        <w:tc>
          <w:tcPr>
            <w:tcW w:w="1596" w:type="dxa"/>
            <w:tcBorders>
              <w:bottom w:val="single" w:color="auto" w:sz="12" w:space="0"/>
            </w:tcBorders>
            <w:shd w:val="clear" w:color="auto" w:fill="auto"/>
            <w:vAlign w:val="center"/>
          </w:tcPr>
          <w:p w14:paraId="729DC834">
            <w:pPr>
              <w:keepNext w:val="0"/>
              <w:keepLines w:val="0"/>
              <w:widowControl/>
              <w:suppressLineNumbers w:val="0"/>
              <w:spacing w:before="0" w:beforeAutospacing="0" w:after="0" w:afterAutospacing="0"/>
              <w:ind w:left="0" w:right="0"/>
              <w:jc w:val="both"/>
              <w:rPr>
                <w:rFonts w:hint="default"/>
              </w:rPr>
            </w:pPr>
            <w:r>
              <w:rPr>
                <w:rFonts w:hint="default"/>
              </w:rPr>
              <w:t>迁移岗位</w:t>
            </w:r>
          </w:p>
          <w:p w14:paraId="79A4A867">
            <w:pPr>
              <w:keepNext w:val="0"/>
              <w:keepLines w:val="0"/>
              <w:widowControl/>
              <w:suppressLineNumbers w:val="0"/>
              <w:spacing w:before="0" w:beforeAutospacing="0" w:after="0" w:afterAutospacing="0"/>
              <w:ind w:left="0" w:right="0"/>
              <w:jc w:val="both"/>
              <w:rPr>
                <w:rFonts w:hint="default"/>
              </w:rPr>
            </w:pPr>
            <w:r>
              <w:rPr>
                <w:rFonts w:hint="default"/>
              </w:rPr>
              <w:t>——小微餐饮</w:t>
            </w:r>
          </w:p>
          <w:p w14:paraId="588A3EE3">
            <w:pPr>
              <w:keepNext w:val="0"/>
              <w:keepLines w:val="0"/>
              <w:widowControl/>
              <w:suppressLineNumbers w:val="0"/>
              <w:spacing w:before="0" w:beforeAutospacing="0" w:after="0" w:afterAutospacing="0"/>
              <w:ind w:left="0" w:right="0"/>
              <w:jc w:val="both"/>
              <w:rPr>
                <w:rFonts w:hint="eastAsia"/>
                <w:lang w:val="en-US" w:eastAsia="zh-CN"/>
              </w:rPr>
            </w:pPr>
            <w:r>
              <w:rPr>
                <w:rFonts w:hint="default"/>
              </w:rPr>
              <w:t>经营者</w:t>
            </w:r>
          </w:p>
        </w:tc>
        <w:tc>
          <w:tcPr>
            <w:tcW w:w="2917" w:type="dxa"/>
            <w:tcBorders>
              <w:bottom w:val="single" w:color="auto" w:sz="12" w:space="0"/>
            </w:tcBorders>
            <w:shd w:val="clear" w:color="auto" w:fill="auto"/>
            <w:vAlign w:val="center"/>
          </w:tcPr>
          <w:p w14:paraId="3BCAA3E2">
            <w:pPr>
              <w:keepNext w:val="0"/>
              <w:keepLines w:val="0"/>
              <w:widowControl/>
              <w:suppressLineNumbers w:val="0"/>
              <w:spacing w:before="0" w:beforeAutospacing="0" w:after="0" w:afterAutospacing="0"/>
              <w:ind w:left="0" w:right="0"/>
              <w:jc w:val="both"/>
              <w:rPr>
                <w:rFonts w:hint="eastAsia"/>
                <w:lang w:val="en-US" w:eastAsia="zh-CN"/>
              </w:rPr>
            </w:pPr>
            <w:r>
              <w:rPr>
                <w:rFonts w:hint="default"/>
              </w:rPr>
              <w:t>餐饮品牌策划</w:t>
            </w:r>
            <w:r>
              <w:rPr>
                <w:rFonts w:hint="eastAsia" w:eastAsia="宋体"/>
                <w:lang w:eastAsia="zh-CN"/>
              </w:rPr>
              <w:t>：</w:t>
            </w:r>
            <w:r>
              <w:rPr>
                <w:rFonts w:hint="default"/>
              </w:rPr>
              <w:t>餐饮企业创业与经营。</w:t>
            </w:r>
          </w:p>
        </w:tc>
        <w:tc>
          <w:tcPr>
            <w:tcW w:w="3410" w:type="dxa"/>
            <w:tcBorders>
              <w:bottom w:val="single" w:color="auto" w:sz="12" w:space="0"/>
            </w:tcBorders>
            <w:shd w:val="clear" w:color="auto" w:fill="auto"/>
            <w:vAlign w:val="top"/>
          </w:tcPr>
          <w:p w14:paraId="3C7E7272">
            <w:pPr>
              <w:keepNext w:val="0"/>
              <w:keepLines w:val="0"/>
              <w:widowControl/>
              <w:suppressLineNumbers w:val="0"/>
              <w:spacing w:before="0" w:beforeAutospacing="0" w:after="0" w:afterAutospacing="0"/>
              <w:ind w:left="0" w:right="0"/>
              <w:rPr>
                <w:rFonts w:hint="default"/>
              </w:rPr>
            </w:pPr>
            <w:r>
              <w:rPr>
                <w:rFonts w:hint="default"/>
              </w:rPr>
              <w:t>具备良好的职业素养，开拓创新的职业精神；</w:t>
            </w:r>
          </w:p>
          <w:p w14:paraId="7CE18054">
            <w:pPr>
              <w:keepNext w:val="0"/>
              <w:keepLines w:val="0"/>
              <w:widowControl/>
              <w:suppressLineNumbers w:val="0"/>
              <w:spacing w:before="0" w:beforeAutospacing="0" w:after="0" w:afterAutospacing="0"/>
              <w:ind w:left="0" w:right="0"/>
              <w:rPr>
                <w:rFonts w:hint="eastAsia"/>
                <w:lang w:val="en-US" w:eastAsia="zh-CN"/>
              </w:rPr>
            </w:pPr>
            <w:r>
              <w:rPr>
                <w:rFonts w:hint="default"/>
              </w:rPr>
              <w:t>了解中小餐饮企业组织架构，熟悉餐饮行业发展动态，掌握美食文案的撰写与推广活动的策划方法；能进行餐饮企业的选址、进行合理的厨房布局，进行经营与销售活动。</w:t>
            </w:r>
          </w:p>
        </w:tc>
      </w:tr>
    </w:tbl>
    <w:p w14:paraId="66853597">
      <w:pPr>
        <w:pStyle w:val="3"/>
        <w:bidi w:val="0"/>
        <w:rPr>
          <w:rFonts w:hint="default"/>
          <w:lang w:val="en-US" w:eastAsia="zh-CN"/>
        </w:rPr>
      </w:pPr>
      <w:bookmarkStart w:id="33" w:name="_Toc36233348"/>
      <w:bookmarkStart w:id="34" w:name="_Toc13212"/>
      <w:bookmarkStart w:id="35" w:name="_Toc12026"/>
      <w:bookmarkStart w:id="36" w:name="_Toc22784"/>
      <w:bookmarkStart w:id="37" w:name="_Toc10572"/>
      <w:bookmarkStart w:id="38" w:name="_Toc2861"/>
      <w:r>
        <w:rPr>
          <w:rFonts w:hint="eastAsia"/>
          <w:lang w:val="en-US" w:eastAsia="zh-CN"/>
        </w:rPr>
        <w:t>五</w:t>
      </w:r>
      <w:r>
        <w:rPr>
          <w:rFonts w:hint="eastAsia"/>
        </w:rPr>
        <w:t>、培养目标与培养规格</w:t>
      </w:r>
      <w:bookmarkEnd w:id="33"/>
      <w:bookmarkEnd w:id="34"/>
      <w:bookmarkEnd w:id="35"/>
      <w:bookmarkEnd w:id="36"/>
      <w:bookmarkEnd w:id="37"/>
      <w:bookmarkEnd w:id="38"/>
    </w:p>
    <w:p w14:paraId="47DE6034">
      <w:pPr>
        <w:pStyle w:val="5"/>
        <w:bidi w:val="0"/>
        <w:rPr>
          <w:rFonts w:hint="eastAsia"/>
        </w:rPr>
      </w:pPr>
      <w:bookmarkStart w:id="39" w:name="_Toc5114"/>
      <w:bookmarkStart w:id="40" w:name="_Toc11708"/>
      <w:bookmarkStart w:id="41" w:name="_Toc28483"/>
      <w:bookmarkStart w:id="42" w:name="_Toc23859"/>
      <w:bookmarkStart w:id="43" w:name="_Toc15275"/>
      <w:r>
        <w:rPr>
          <w:rFonts w:hint="eastAsia"/>
          <w:lang w:eastAsia="zh-CN"/>
        </w:rPr>
        <w:t>（</w:t>
      </w:r>
      <w:r>
        <w:rPr>
          <w:rFonts w:hint="eastAsia"/>
          <w:lang w:val="en-US" w:eastAsia="zh-CN"/>
        </w:rPr>
        <w:t>一）</w:t>
      </w:r>
      <w:r>
        <w:rPr>
          <w:rFonts w:hint="eastAsia"/>
        </w:rPr>
        <w:t>培养目标</w:t>
      </w:r>
      <w:bookmarkEnd w:id="39"/>
      <w:bookmarkEnd w:id="40"/>
      <w:bookmarkEnd w:id="41"/>
      <w:bookmarkEnd w:id="42"/>
      <w:bookmarkEnd w:id="43"/>
    </w:p>
    <w:p w14:paraId="56918DF3">
      <w:pPr>
        <w:pStyle w:val="36"/>
        <w:bidi w:val="0"/>
        <w:rPr>
          <w:rFonts w:hint="eastAsia"/>
        </w:rPr>
      </w:pPr>
      <w:r>
        <w:rPr>
          <w:rFonts w:hint="eastAsia"/>
        </w:rPr>
        <w:t>本专业以国家教学标准为基本遵循，坚持立德树人，培养理想信念坚定，德、智、体、美、劳全面发展，具有一定的科学文化水平，良好的人文素养、职业道德和创新意识，精益求精的工匠精神，较强的就业能力和可持续发展的能力，掌握本专业知识和技术技能，面向餐饮行业的烹饪技术人员、管理人员等职业岗位群，培养精通现代厨艺、厨政，掌握现代烹饪、营养、餐饮管理基本知识、服务规范、具有良好厨德与技能，学生能从事中餐厨师，厨政管理、餐饮创业等岗位，毕业3-5年后，能够胜任餐饮企业管理服务等岗位；具有学习能力、口头表达能力、沟通交流能力、社交能力、组织协调能力、团队协作能力、实践能力、就业能力和创业能力等职业关键能力，具有餐饮企业服务职业道德、法制纪律观念、诚信品质、敬业精神、团结协作和责任意识，适应餐饮行业服务、管理第一线需要的高素质复合型技术技能人才。</w:t>
      </w:r>
    </w:p>
    <w:p w14:paraId="11C17477">
      <w:pPr>
        <w:pStyle w:val="5"/>
        <w:bidi w:val="0"/>
        <w:rPr>
          <w:rFonts w:hint="eastAsia"/>
        </w:rPr>
      </w:pPr>
      <w:bookmarkStart w:id="44" w:name="_bookmark9"/>
      <w:bookmarkEnd w:id="44"/>
      <w:bookmarkStart w:id="45" w:name="_Toc29512"/>
      <w:bookmarkStart w:id="46" w:name="_Toc26132"/>
      <w:bookmarkStart w:id="47" w:name="_Toc5358"/>
      <w:bookmarkStart w:id="48" w:name="_Toc12119"/>
      <w:bookmarkStart w:id="49" w:name="_Toc7243"/>
      <w:r>
        <w:rPr>
          <w:rFonts w:hint="eastAsia"/>
          <w:lang w:eastAsia="zh-CN"/>
        </w:rPr>
        <w:t>（</w:t>
      </w:r>
      <w:r>
        <w:rPr>
          <w:rFonts w:hint="eastAsia"/>
          <w:lang w:val="en-US" w:eastAsia="zh-CN"/>
        </w:rPr>
        <w:t>二）</w:t>
      </w:r>
      <w:r>
        <w:rPr>
          <w:rFonts w:hint="eastAsia"/>
        </w:rPr>
        <w:t>培养规格</w:t>
      </w:r>
      <w:bookmarkEnd w:id="45"/>
      <w:bookmarkEnd w:id="46"/>
      <w:bookmarkEnd w:id="47"/>
      <w:bookmarkEnd w:id="48"/>
      <w:bookmarkEnd w:id="49"/>
    </w:p>
    <w:p w14:paraId="6F62A73D">
      <w:pPr>
        <w:pStyle w:val="36"/>
        <w:bidi w:val="0"/>
        <w:rPr>
          <w:rFonts w:hint="eastAsia"/>
        </w:rPr>
      </w:pPr>
      <w:r>
        <w:rPr>
          <w:rFonts w:hint="eastAsia"/>
        </w:rPr>
        <w:t>1</w:t>
      </w:r>
      <w:r>
        <w:rPr>
          <w:rFonts w:hint="eastAsia"/>
          <w:lang w:eastAsia="zh-CN"/>
        </w:rPr>
        <w:t>.</w:t>
      </w:r>
      <w:r>
        <w:rPr>
          <w:rFonts w:hint="eastAsia"/>
        </w:rPr>
        <w:t>素质</w:t>
      </w:r>
    </w:p>
    <w:p w14:paraId="30FCBC5E">
      <w:pPr>
        <w:pStyle w:val="36"/>
        <w:bidi w:val="0"/>
        <w:rPr>
          <w:rFonts w:hint="eastAsia"/>
        </w:rPr>
      </w:pPr>
      <w:r>
        <w:rPr>
          <w:rFonts w:hint="eastAsia"/>
        </w:rPr>
        <w:t>Q1：坚定拥护中国共产党领导和我国社会主义制度，在习近平新时代中国特色社会主义思想指引下，践行社会主义核心价值观，具有深厚的爱国情感和中华民族自豪感；</w:t>
      </w:r>
    </w:p>
    <w:p w14:paraId="2B0DB503">
      <w:pPr>
        <w:pStyle w:val="36"/>
        <w:bidi w:val="0"/>
        <w:rPr>
          <w:rFonts w:hint="eastAsia"/>
        </w:rPr>
      </w:pPr>
      <w:r>
        <w:rPr>
          <w:rFonts w:hint="eastAsia"/>
        </w:rPr>
        <w:t>Q2：崇尚宪法、遵法守纪、崇德向善、诚实守信、尊重生命、热爱劳动，履行道德准则和行为规范，具有社会责任感和社会参与意识；</w:t>
      </w:r>
    </w:p>
    <w:p w14:paraId="45BF4605">
      <w:pPr>
        <w:pStyle w:val="36"/>
        <w:bidi w:val="0"/>
        <w:rPr>
          <w:rFonts w:hint="eastAsia"/>
        </w:rPr>
      </w:pPr>
      <w:r>
        <w:rPr>
          <w:rFonts w:hint="eastAsia"/>
        </w:rPr>
        <w:t>Q3：具有质量意识、环保意识、安全意识、信息素养、创新思维；</w:t>
      </w:r>
    </w:p>
    <w:p w14:paraId="38229C03">
      <w:pPr>
        <w:pStyle w:val="36"/>
        <w:bidi w:val="0"/>
        <w:rPr>
          <w:rFonts w:hint="eastAsia"/>
        </w:rPr>
      </w:pPr>
      <w:r>
        <w:rPr>
          <w:rFonts w:hint="eastAsia"/>
        </w:rPr>
        <w:t>Q4：勇于奋斗、乐观向上，具有自我管理能力、职业生涯规划的意识，有较强的集体意识和团队合作精神；</w:t>
      </w:r>
    </w:p>
    <w:p w14:paraId="7B73AD78">
      <w:pPr>
        <w:pStyle w:val="36"/>
        <w:bidi w:val="0"/>
        <w:rPr>
          <w:rFonts w:hint="eastAsia"/>
        </w:rPr>
      </w:pPr>
      <w:r>
        <w:rPr>
          <w:rFonts w:hint="eastAsia"/>
        </w:rPr>
        <w:t>Q5：具有健康的体魄、心理和健全的人格，掌握基本运动知识和一两项运动技能，养成良好的健身与卫生习惯，良好的行为习惯；</w:t>
      </w:r>
    </w:p>
    <w:p w14:paraId="7E2733CD">
      <w:pPr>
        <w:pStyle w:val="36"/>
        <w:bidi w:val="0"/>
        <w:rPr>
          <w:rFonts w:hint="eastAsia" w:eastAsia="仿宋_GB2312"/>
          <w:lang w:eastAsia="zh-CN"/>
        </w:rPr>
      </w:pPr>
      <w:r>
        <w:rPr>
          <w:rFonts w:hint="eastAsia"/>
        </w:rPr>
        <w:t>Q6：具有一定的审美和人文素养，能够形成一两项艺术特长或爱好；</w:t>
      </w:r>
    </w:p>
    <w:p w14:paraId="4EA0B2C8">
      <w:pPr>
        <w:pStyle w:val="36"/>
        <w:bidi w:val="0"/>
        <w:rPr>
          <w:rFonts w:hint="eastAsia"/>
        </w:rPr>
      </w:pPr>
      <w:r>
        <w:rPr>
          <w:rFonts w:hint="eastAsia"/>
        </w:rPr>
        <w:t>Q7：热爱中国传统饮食文化，培养精益求精的工匠精神。</w:t>
      </w:r>
    </w:p>
    <w:p w14:paraId="1D164F24">
      <w:pPr>
        <w:pStyle w:val="36"/>
        <w:bidi w:val="0"/>
        <w:rPr>
          <w:rFonts w:hint="eastAsia"/>
        </w:rPr>
      </w:pPr>
      <w:r>
        <w:rPr>
          <w:rFonts w:hint="eastAsia"/>
        </w:rPr>
        <w:t>2．知识</w:t>
      </w:r>
    </w:p>
    <w:p w14:paraId="4BEFB1E3">
      <w:pPr>
        <w:pStyle w:val="36"/>
        <w:bidi w:val="0"/>
        <w:rPr>
          <w:rFonts w:hint="eastAsia"/>
        </w:rPr>
      </w:pPr>
      <w:r>
        <w:rPr>
          <w:rFonts w:hint="eastAsia"/>
        </w:rPr>
        <w:t>K1：掌握必备的思想政治理论、科学文化基础知识和中华优秀传统文化知识；</w:t>
      </w:r>
    </w:p>
    <w:p w14:paraId="4D02F89A">
      <w:pPr>
        <w:pStyle w:val="36"/>
        <w:bidi w:val="0"/>
        <w:rPr>
          <w:rFonts w:hint="eastAsia"/>
        </w:rPr>
        <w:sectPr>
          <w:footerReference r:id="rId8" w:type="default"/>
          <w:pgSz w:w="11905" w:h="16839"/>
          <w:pgMar w:top="400" w:right="1623" w:bottom="914" w:left="1709" w:header="0" w:footer="736" w:gutter="0"/>
          <w:pgNumType w:fmt="decimal" w:start="1"/>
          <w:cols w:space="720" w:num="1"/>
        </w:sectPr>
      </w:pPr>
    </w:p>
    <w:p w14:paraId="1E13B827">
      <w:pPr>
        <w:pStyle w:val="36"/>
        <w:bidi w:val="0"/>
        <w:rPr>
          <w:rFonts w:hint="eastAsia"/>
        </w:rPr>
      </w:pPr>
    </w:p>
    <w:p w14:paraId="66A22EAF">
      <w:pPr>
        <w:pStyle w:val="36"/>
        <w:bidi w:val="0"/>
        <w:rPr>
          <w:rFonts w:hint="eastAsia"/>
        </w:rPr>
      </w:pPr>
      <w:r>
        <w:rPr>
          <w:rFonts w:hint="eastAsia"/>
        </w:rPr>
        <w:t>K2：熟悉与本专业相关的法律法规以及环境保护、安全消防、文明生产等相关知识；</w:t>
      </w:r>
    </w:p>
    <w:p w14:paraId="3E171FCE">
      <w:pPr>
        <w:pStyle w:val="36"/>
        <w:bidi w:val="0"/>
        <w:rPr>
          <w:rFonts w:hint="eastAsia"/>
        </w:rPr>
      </w:pPr>
      <w:r>
        <w:rPr>
          <w:rFonts w:hint="eastAsia"/>
        </w:rPr>
        <w:t>K3：熟悉烹饪营养与卫生安全知识；</w:t>
      </w:r>
    </w:p>
    <w:p w14:paraId="080E4EAE">
      <w:pPr>
        <w:pStyle w:val="36"/>
        <w:bidi w:val="0"/>
        <w:rPr>
          <w:rFonts w:hint="eastAsia"/>
        </w:rPr>
      </w:pPr>
      <w:r>
        <w:rPr>
          <w:rFonts w:hint="eastAsia"/>
        </w:rPr>
        <w:t>K4：掌握烹饪原料、营养分析知识；</w:t>
      </w:r>
    </w:p>
    <w:p w14:paraId="1B157775">
      <w:pPr>
        <w:pStyle w:val="36"/>
        <w:bidi w:val="0"/>
        <w:rPr>
          <w:rFonts w:hint="eastAsia"/>
        </w:rPr>
      </w:pPr>
      <w:r>
        <w:rPr>
          <w:rFonts w:hint="eastAsia"/>
        </w:rPr>
        <w:t>K5：了解掌握餐饮企业管理和厨房运行控制知识；</w:t>
      </w:r>
    </w:p>
    <w:p w14:paraId="1E7A5F5A">
      <w:pPr>
        <w:pStyle w:val="36"/>
        <w:bidi w:val="0"/>
        <w:rPr>
          <w:rFonts w:hint="eastAsia"/>
        </w:rPr>
      </w:pPr>
      <w:r>
        <w:rPr>
          <w:rFonts w:hint="eastAsia"/>
        </w:rPr>
        <w:t>K6：掌握餐饮营销、研发以及菜单设计与制作等相关知识；</w:t>
      </w:r>
    </w:p>
    <w:p w14:paraId="7FBEF651">
      <w:pPr>
        <w:pStyle w:val="36"/>
        <w:bidi w:val="0"/>
        <w:rPr>
          <w:rFonts w:hint="eastAsia"/>
        </w:rPr>
      </w:pPr>
      <w:r>
        <w:rPr>
          <w:rFonts w:hint="eastAsia"/>
        </w:rPr>
        <w:t>K7：了解饮食消费心理、餐饮礼仪的相关知识。</w:t>
      </w:r>
    </w:p>
    <w:p w14:paraId="713D5DB3">
      <w:pPr>
        <w:pStyle w:val="36"/>
        <w:bidi w:val="0"/>
        <w:rPr>
          <w:rFonts w:hint="eastAsia"/>
        </w:rPr>
      </w:pPr>
      <w:r>
        <w:rPr>
          <w:rFonts w:hint="eastAsia"/>
        </w:rPr>
        <w:t>3．能力</w:t>
      </w:r>
    </w:p>
    <w:p w14:paraId="00AC9EA2">
      <w:pPr>
        <w:pStyle w:val="36"/>
        <w:bidi w:val="0"/>
        <w:rPr>
          <w:rFonts w:hint="eastAsia"/>
        </w:rPr>
      </w:pPr>
      <w:r>
        <w:rPr>
          <w:rFonts w:hint="eastAsia"/>
        </w:rPr>
        <w:t>A1：具有探究学习、终身学习、分析问题和解决问题的能力；</w:t>
      </w:r>
    </w:p>
    <w:p w14:paraId="5DD96424">
      <w:pPr>
        <w:pStyle w:val="36"/>
        <w:bidi w:val="0"/>
        <w:rPr>
          <w:rFonts w:hint="eastAsia"/>
        </w:rPr>
      </w:pPr>
      <w:r>
        <w:rPr>
          <w:rFonts w:hint="eastAsia"/>
        </w:rPr>
        <w:t>A2：具有良好的语言、文字表达能力和沟通能力；</w:t>
      </w:r>
    </w:p>
    <w:p w14:paraId="0C959230">
      <w:pPr>
        <w:pStyle w:val="36"/>
        <w:bidi w:val="0"/>
        <w:rPr>
          <w:rFonts w:hint="eastAsia"/>
        </w:rPr>
      </w:pPr>
      <w:r>
        <w:rPr>
          <w:rFonts w:hint="eastAsia"/>
        </w:rPr>
        <w:t>A3：具有文字、表格、图像的计算机处理能力，本专业必需的信息技术应用能力</w:t>
      </w:r>
      <w:r>
        <w:rPr>
          <w:rFonts w:hint="eastAsia"/>
          <w:lang w:eastAsia="zh-CN"/>
        </w:rPr>
        <w:t>；</w:t>
      </w:r>
    </w:p>
    <w:p w14:paraId="3BFA6EDB">
      <w:pPr>
        <w:pStyle w:val="36"/>
        <w:bidi w:val="0"/>
        <w:rPr>
          <w:rFonts w:hint="eastAsia"/>
        </w:rPr>
      </w:pPr>
      <w:r>
        <w:rPr>
          <w:rFonts w:hint="eastAsia"/>
        </w:rPr>
        <w:t>A4：具有运用刀具的能力，能完成基本的刀法的切配；</w:t>
      </w:r>
    </w:p>
    <w:p w14:paraId="4D132F7D">
      <w:pPr>
        <w:pStyle w:val="36"/>
        <w:bidi w:val="0"/>
        <w:rPr>
          <w:rFonts w:hint="eastAsia"/>
        </w:rPr>
      </w:pPr>
      <w:r>
        <w:rPr>
          <w:rFonts w:hint="eastAsia"/>
        </w:rPr>
        <w:t>A5：具有运用雕刻工具的能力，能独立完成雕刻常见品种的制作能力；</w:t>
      </w:r>
    </w:p>
    <w:p w14:paraId="4384E2F4">
      <w:pPr>
        <w:pStyle w:val="36"/>
        <w:bidi w:val="0"/>
        <w:rPr>
          <w:rFonts w:hint="eastAsia"/>
        </w:rPr>
      </w:pPr>
      <w:r>
        <w:rPr>
          <w:rFonts w:hint="eastAsia"/>
        </w:rPr>
        <w:t>A6：具有中餐烹调、湘西特色风味菜点的制作等能力；</w:t>
      </w:r>
    </w:p>
    <w:p w14:paraId="52C90682">
      <w:pPr>
        <w:pStyle w:val="36"/>
        <w:bidi w:val="0"/>
        <w:rPr>
          <w:rFonts w:hint="eastAsia"/>
        </w:rPr>
      </w:pPr>
      <w:r>
        <w:rPr>
          <w:rFonts w:hint="eastAsia"/>
        </w:rPr>
        <w:t>A7：具有果酱画制作的能力，能完成常用果酱画品种的操作；</w:t>
      </w:r>
    </w:p>
    <w:p w14:paraId="21021ED8">
      <w:pPr>
        <w:pStyle w:val="36"/>
        <w:bidi w:val="0"/>
        <w:rPr>
          <w:rFonts w:hint="eastAsia"/>
        </w:rPr>
      </w:pPr>
      <w:r>
        <w:rPr>
          <w:rFonts w:hint="eastAsia"/>
        </w:rPr>
        <w:t>A8：具有餐饮企业厨房基层管理能力；</w:t>
      </w:r>
    </w:p>
    <w:p w14:paraId="60F31097">
      <w:pPr>
        <w:pStyle w:val="36"/>
        <w:bidi w:val="0"/>
        <w:rPr>
          <w:rFonts w:hint="eastAsia"/>
        </w:rPr>
      </w:pPr>
      <w:r>
        <w:rPr>
          <w:rFonts w:hint="eastAsia"/>
        </w:rPr>
        <w:t>A9：具有烹饪产品创新设计开发能力。</w:t>
      </w:r>
    </w:p>
    <w:p w14:paraId="26354952">
      <w:pPr>
        <w:pStyle w:val="3"/>
        <w:bidi w:val="0"/>
        <w:rPr>
          <w:rFonts w:hint="default"/>
          <w:lang w:val="en-US" w:eastAsia="zh-CN"/>
        </w:rPr>
      </w:pPr>
      <w:bookmarkStart w:id="50" w:name="_Toc11059"/>
      <w:bookmarkStart w:id="51" w:name="_Toc4383"/>
      <w:bookmarkStart w:id="52" w:name="_Toc20894"/>
      <w:bookmarkStart w:id="53" w:name="_Toc26"/>
      <w:bookmarkStart w:id="54" w:name="_Toc19666"/>
      <w:r>
        <w:rPr>
          <w:rFonts w:hint="eastAsia"/>
        </w:rPr>
        <w:t>六、课程设置及要求</w:t>
      </w:r>
      <w:bookmarkEnd w:id="50"/>
      <w:bookmarkEnd w:id="51"/>
      <w:bookmarkEnd w:id="52"/>
      <w:bookmarkEnd w:id="53"/>
      <w:bookmarkEnd w:id="54"/>
    </w:p>
    <w:p w14:paraId="717AB84E">
      <w:pPr>
        <w:pStyle w:val="5"/>
        <w:bidi w:val="0"/>
      </w:pPr>
      <w:bookmarkStart w:id="55" w:name="_Toc24669"/>
      <w:bookmarkStart w:id="56" w:name="_Toc23186"/>
      <w:bookmarkStart w:id="57" w:name="_Toc29758"/>
      <w:bookmarkStart w:id="58" w:name="_Toc3169"/>
      <w:bookmarkStart w:id="59" w:name="_Toc27813"/>
      <w:bookmarkStart w:id="60" w:name="_Toc16166"/>
      <w:r>
        <w:rPr>
          <w:rFonts w:hint="eastAsia"/>
        </w:rPr>
        <w:t>（一）</w:t>
      </w:r>
      <w:r>
        <w:t>课程体系</w:t>
      </w:r>
      <w:bookmarkEnd w:id="55"/>
      <w:bookmarkEnd w:id="56"/>
      <w:bookmarkEnd w:id="57"/>
      <w:bookmarkEnd w:id="58"/>
      <w:bookmarkEnd w:id="59"/>
    </w:p>
    <w:p w14:paraId="5192A915">
      <w:pPr>
        <w:pStyle w:val="36"/>
        <w:bidi w:val="0"/>
      </w:pPr>
      <w:r>
        <w:t>结合学校实际，根据各专业需求，构建具有专业特色的课程体系，并形成相应的课程体系图。</w:t>
      </w:r>
    </w:p>
    <w:p w14:paraId="02E44C67">
      <w:pPr>
        <w:pStyle w:val="36"/>
        <w:bidi w:val="0"/>
        <w:sectPr>
          <w:headerReference r:id="rId9" w:type="default"/>
          <w:footerReference r:id="rId10" w:type="default"/>
          <w:pgSz w:w="11910" w:h="16840"/>
          <w:pgMar w:top="817" w:right="1258" w:bottom="973" w:left="1380" w:header="482" w:footer="696" w:gutter="0"/>
          <w:pgNumType w:fmt="decimal"/>
          <w:cols w:space="720" w:num="1"/>
        </w:sectPr>
      </w:pPr>
    </w:p>
    <w:p w14:paraId="19E1F2B7">
      <w:pPr>
        <w:pStyle w:val="36"/>
        <w:bidi w:val="0"/>
        <w:rPr>
          <w:rFonts w:hint="eastAsia" w:ascii="黑体" w:hAnsi="黑体" w:eastAsia="楷体_GB2312" w:cs="楷体_GB2312"/>
          <w:b/>
          <w:snapToGrid w:val="0"/>
          <w:color w:val="auto"/>
          <w:spacing w:val="-4"/>
          <w:kern w:val="0"/>
          <w:sz w:val="28"/>
          <w:szCs w:val="28"/>
          <w:lang w:val="en-US" w:eastAsia="en-US" w:bidi="ar-SA"/>
        </w:rPr>
      </w:pPr>
    </w:p>
    <w:bookmarkEnd w:id="60"/>
    <w:p w14:paraId="4BD6FB86">
      <w:pPr>
        <w:pStyle w:val="23"/>
        <w:bidi w:val="0"/>
        <w:rPr>
          <w:rFonts w:hint="eastAsia"/>
          <w:color w:val="auto"/>
          <w:lang w:val="en-US" w:eastAsia="zh-CN"/>
        </w:rPr>
      </w:pPr>
      <w:r>
        <w:rPr>
          <w:rFonts w:hint="eastAsia"/>
          <w:color w:val="FF0000"/>
          <w:lang w:val="en-US" w:eastAsia="zh-CN"/>
        </w:rPr>
        <w:drawing>
          <wp:inline distT="0" distB="0" distL="114300" distR="114300">
            <wp:extent cx="5884545" cy="5431155"/>
            <wp:effectExtent l="0" t="0" r="13335" b="9525"/>
            <wp:docPr id="3" name="图片 3" descr="{3389B423-E05F-4C8D-97EA-4CBE7BC2B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389B423-E05F-4C8D-97EA-4CBE7BC2BD39}"/>
                    <pic:cNvPicPr>
                      <a:picLocks noChangeAspect="1"/>
                    </pic:cNvPicPr>
                  </pic:nvPicPr>
                  <pic:blipFill>
                    <a:blip r:embed="rId34"/>
                    <a:stretch>
                      <a:fillRect/>
                    </a:stretch>
                  </pic:blipFill>
                  <pic:spPr>
                    <a:xfrm>
                      <a:off x="0" y="0"/>
                      <a:ext cx="5884545" cy="5431155"/>
                    </a:xfrm>
                    <a:prstGeom prst="rect">
                      <a:avLst/>
                    </a:prstGeom>
                  </pic:spPr>
                </pic:pic>
              </a:graphicData>
            </a:graphic>
          </wp:inline>
        </w:drawing>
      </w:r>
      <w:r>
        <w:rPr>
          <w:rFonts w:hint="eastAsia"/>
          <w:color w:val="auto"/>
          <w:lang w:val="en-US" w:eastAsia="zh-CN"/>
        </w:rPr>
        <w:t>图1专业课程体系架构图</w:t>
      </w:r>
    </w:p>
    <w:p w14:paraId="79C24B5E">
      <w:pPr>
        <w:pStyle w:val="36"/>
        <w:bidi w:val="0"/>
        <w:rPr>
          <w:rFonts w:hint="eastAsia" w:ascii="黑体" w:hAnsi="黑体" w:eastAsia="楷体_GB2312" w:cs="楷体_GB2312"/>
          <w:b/>
          <w:snapToGrid w:val="0"/>
          <w:color w:val="auto"/>
          <w:spacing w:val="-4"/>
          <w:kern w:val="0"/>
          <w:sz w:val="28"/>
          <w:szCs w:val="28"/>
          <w:lang w:val="en-US" w:eastAsia="en-US" w:bidi="ar-SA"/>
        </w:rPr>
      </w:pPr>
      <w:r>
        <w:rPr>
          <w:rFonts w:hint="eastAsia"/>
          <w:b/>
          <w:bCs/>
        </w:rPr>
        <w:t>（</w:t>
      </w:r>
      <w:r>
        <w:rPr>
          <w:rFonts w:hint="eastAsia"/>
          <w:b/>
          <w:bCs/>
          <w:lang w:val="en-US" w:eastAsia="zh-CN"/>
        </w:rPr>
        <w:t>二</w:t>
      </w:r>
      <w:r>
        <w:rPr>
          <w:rFonts w:hint="eastAsia"/>
          <w:b/>
          <w:bCs/>
        </w:rPr>
        <w:t>）课程设置情况</w:t>
      </w:r>
    </w:p>
    <w:p w14:paraId="0EFBFFF7">
      <w:pPr>
        <w:pStyle w:val="36"/>
        <w:bidi w:val="0"/>
        <w:rPr>
          <w:rFonts w:hint="eastAsia"/>
          <w:lang w:val="en-US" w:eastAsia="zh-CN"/>
        </w:rPr>
      </w:pPr>
      <w:r>
        <w:rPr>
          <w:rFonts w:hint="eastAsia"/>
          <w:lang w:val="en-US" w:eastAsia="zh-CN"/>
        </w:rPr>
        <w:t>本专业共设置公共基础课、专业课和实践性教学三部分，其中公共基础课分必修课、公共基础限选课和公共基础任选课，主要培养学生通用素质、知识和能力。专业课分专业基础课、专业核心课和专业拓展课，主要培养学生专业素质、知识和能力。实践性教主要培养学生面向岗位的素质、知识和能力，包含实验、实习实训、毕业设计、社会实践等。本专业课程设置情况具体如表4所示。</w:t>
      </w:r>
    </w:p>
    <w:p w14:paraId="71114F76">
      <w:pPr>
        <w:pStyle w:val="23"/>
        <w:bidi w:val="0"/>
      </w:pPr>
      <w:r>
        <w:rPr>
          <w:rFonts w:hint="eastAsia"/>
          <w:lang w:val="en-US" w:eastAsia="zh-CN"/>
        </w:rPr>
        <w:t>表4课程设置情况一览表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16"/>
        <w:gridCol w:w="733"/>
        <w:gridCol w:w="743"/>
        <w:gridCol w:w="793"/>
        <w:gridCol w:w="5024"/>
      </w:tblGrid>
      <w:tr w14:paraId="2134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32" w:type="dxa"/>
            <w:shd w:val="clear" w:color="auto" w:fill="DCE6F2" w:themeFill="accent1" w:themeFillTint="32"/>
            <w:vAlign w:val="center"/>
          </w:tcPr>
          <w:p w14:paraId="610D317D">
            <w:pPr>
              <w:pStyle w:val="34"/>
              <w:keepNext w:val="0"/>
              <w:keepLines w:val="0"/>
              <w:widowControl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序号</w:t>
            </w:r>
          </w:p>
        </w:tc>
        <w:tc>
          <w:tcPr>
            <w:tcW w:w="1148" w:type="dxa"/>
            <w:gridSpan w:val="2"/>
            <w:shd w:val="clear" w:color="auto" w:fill="DCE6F2" w:themeFill="accent1" w:themeFillTint="32"/>
            <w:vAlign w:val="center"/>
          </w:tcPr>
          <w:p w14:paraId="279B4FAC">
            <w:pPr>
              <w:pStyle w:val="34"/>
              <w:keepNext w:val="0"/>
              <w:keepLines w:val="0"/>
              <w:widowControl w:val="0"/>
              <w:suppressLineNumbers w:val="0"/>
              <w:bidi w:val="0"/>
              <w:spacing w:before="0" w:beforeAutospacing="0" w:after="0" w:afterAutospacing="0"/>
              <w:ind w:left="0" w:right="0"/>
              <w:rPr>
                <w:rFonts w:hint="eastAsia"/>
                <w:b/>
                <w:bCs/>
                <w:lang w:val="en-US" w:eastAsia="zh-CN"/>
              </w:rPr>
            </w:pPr>
            <w:r>
              <w:rPr>
                <w:rFonts w:hint="eastAsia"/>
                <w:b/>
                <w:bCs/>
                <w:lang w:val="en-US" w:eastAsia="zh-CN"/>
              </w:rPr>
              <w:t>课程类别</w:t>
            </w:r>
          </w:p>
        </w:tc>
        <w:tc>
          <w:tcPr>
            <w:tcW w:w="743" w:type="dxa"/>
            <w:shd w:val="clear" w:color="auto" w:fill="DCE6F2" w:themeFill="accent1" w:themeFillTint="32"/>
            <w:vAlign w:val="center"/>
          </w:tcPr>
          <w:p w14:paraId="76A9A75B">
            <w:pPr>
              <w:pStyle w:val="34"/>
              <w:keepNext w:val="0"/>
              <w:keepLines w:val="0"/>
              <w:widowControl w:val="0"/>
              <w:suppressLineNumbers w:val="0"/>
              <w:bidi w:val="0"/>
              <w:spacing w:before="0" w:beforeAutospacing="0" w:after="0" w:afterAutospacing="0"/>
              <w:ind w:left="0" w:right="0"/>
              <w:rPr>
                <w:rFonts w:hint="eastAsia"/>
                <w:b/>
                <w:bCs/>
                <w:lang w:val="en-US" w:eastAsia="zh-CN"/>
              </w:rPr>
            </w:pPr>
            <w:r>
              <w:rPr>
                <w:rFonts w:hint="eastAsia"/>
                <w:b/>
                <w:bCs/>
                <w:lang w:val="en-US" w:eastAsia="zh-CN"/>
              </w:rPr>
              <w:t>课程门数</w:t>
            </w:r>
          </w:p>
        </w:tc>
        <w:tc>
          <w:tcPr>
            <w:tcW w:w="791" w:type="dxa"/>
            <w:shd w:val="clear" w:color="auto" w:fill="DCE6F2" w:themeFill="accent1" w:themeFillTint="32"/>
            <w:vAlign w:val="center"/>
          </w:tcPr>
          <w:p w14:paraId="3F9A767F">
            <w:pPr>
              <w:pStyle w:val="34"/>
              <w:keepNext w:val="0"/>
              <w:keepLines w:val="0"/>
              <w:widowControl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学分小计</w:t>
            </w:r>
          </w:p>
        </w:tc>
        <w:tc>
          <w:tcPr>
            <w:tcW w:w="5024" w:type="dxa"/>
            <w:shd w:val="clear" w:color="auto" w:fill="DCE6F2" w:themeFill="accent1" w:themeFillTint="32"/>
            <w:vAlign w:val="center"/>
          </w:tcPr>
          <w:p w14:paraId="52773482">
            <w:pPr>
              <w:pStyle w:val="34"/>
              <w:keepNext w:val="0"/>
              <w:keepLines w:val="0"/>
              <w:widowControl w:val="0"/>
              <w:suppressLineNumbers w:val="0"/>
              <w:bidi w:val="0"/>
              <w:spacing w:before="0" w:beforeAutospacing="0" w:after="0" w:afterAutospacing="0"/>
              <w:ind w:left="0" w:right="0"/>
              <w:rPr>
                <w:rFonts w:hint="eastAsia"/>
                <w:b/>
                <w:bCs/>
                <w:lang w:val="en-US" w:eastAsia="zh-CN"/>
              </w:rPr>
            </w:pPr>
            <w:r>
              <w:rPr>
                <w:rFonts w:hint="eastAsia"/>
                <w:b/>
                <w:bCs/>
                <w:lang w:val="en-US" w:eastAsia="zh-CN"/>
              </w:rPr>
              <w:t>主要课程</w:t>
            </w:r>
          </w:p>
        </w:tc>
      </w:tr>
      <w:tr w14:paraId="7365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432" w:type="dxa"/>
            <w:vAlign w:val="center"/>
          </w:tcPr>
          <w:p w14:paraId="43F86BB1">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415" w:type="dxa"/>
            <w:vMerge w:val="restart"/>
            <w:vAlign w:val="center"/>
          </w:tcPr>
          <w:p w14:paraId="1D836F7E">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公共基础课</w:t>
            </w:r>
          </w:p>
        </w:tc>
        <w:tc>
          <w:tcPr>
            <w:tcW w:w="733" w:type="dxa"/>
            <w:vAlign w:val="center"/>
          </w:tcPr>
          <w:p w14:paraId="5895033F">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公共基础必修课</w:t>
            </w:r>
          </w:p>
        </w:tc>
        <w:tc>
          <w:tcPr>
            <w:tcW w:w="743" w:type="dxa"/>
            <w:shd w:val="clear" w:color="auto" w:fill="auto"/>
            <w:vAlign w:val="top"/>
          </w:tcPr>
          <w:p w14:paraId="3D34FC5B">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p>
          <w:p w14:paraId="2391F52A">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13</w:t>
            </w:r>
          </w:p>
        </w:tc>
        <w:tc>
          <w:tcPr>
            <w:tcW w:w="791" w:type="dxa"/>
            <w:shd w:val="clear" w:color="auto" w:fill="auto"/>
            <w:vAlign w:val="top"/>
          </w:tcPr>
          <w:p w14:paraId="40E8A66F">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p>
          <w:p w14:paraId="561CF980">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30</w:t>
            </w:r>
          </w:p>
        </w:tc>
        <w:tc>
          <w:tcPr>
            <w:tcW w:w="5024" w:type="dxa"/>
            <w:vAlign w:val="center"/>
          </w:tcPr>
          <w:p w14:paraId="67E2741A">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left"/>
              <w:textAlignment w:val="baseline"/>
              <w:rPr>
                <w:rFonts w:hint="default"/>
                <w:lang w:val="en-US" w:eastAsia="zh-CN"/>
              </w:rPr>
            </w:pPr>
            <w:r>
              <w:rPr>
                <w:rFonts w:hint="eastAsia"/>
                <w:lang w:val="en-US" w:eastAsia="zh-CN"/>
              </w:rPr>
              <w:t>军事理论与军事技能、劳动教育、思想道德与法治、毛泽东思想和中国特色社会主义理论体系概论、习近平新时代中国特色社会主义思想概论、形势与政策、</w:t>
            </w:r>
            <w:r>
              <w:rPr>
                <w:rFonts w:hint="default"/>
                <w:lang w:eastAsia="zh-CN"/>
              </w:rPr>
              <w:t>国家安全教育、</w:t>
            </w:r>
            <w:r>
              <w:rPr>
                <w:rFonts w:hint="eastAsia"/>
                <w:lang w:val="en-US" w:eastAsia="zh-CN"/>
              </w:rPr>
              <w:t>大学生心理健康教育、信息技术、创业基础、大学生职业发展与就业指导、大学体育、中华民族共同体概论</w:t>
            </w:r>
          </w:p>
        </w:tc>
      </w:tr>
      <w:tr w14:paraId="052F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32" w:type="dxa"/>
            <w:vAlign w:val="center"/>
          </w:tcPr>
          <w:p w14:paraId="42082E9A">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415" w:type="dxa"/>
            <w:vMerge w:val="continue"/>
            <w:vAlign w:val="center"/>
          </w:tcPr>
          <w:p w14:paraId="4AAC9968">
            <w:pPr>
              <w:pStyle w:val="34"/>
              <w:keepNext w:val="0"/>
              <w:keepLines w:val="0"/>
              <w:widowControl w:val="0"/>
              <w:suppressLineNumbers w:val="0"/>
              <w:bidi w:val="0"/>
              <w:spacing w:before="0" w:beforeAutospacing="0" w:after="0" w:afterAutospacing="0"/>
              <w:ind w:left="0" w:right="0"/>
              <w:rPr>
                <w:rFonts w:hint="default"/>
                <w:lang w:val="en-US" w:eastAsia="zh-CN"/>
              </w:rPr>
            </w:pPr>
          </w:p>
        </w:tc>
        <w:tc>
          <w:tcPr>
            <w:tcW w:w="733" w:type="dxa"/>
            <w:vAlign w:val="center"/>
          </w:tcPr>
          <w:p w14:paraId="01903AED">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公共基础限选课</w:t>
            </w:r>
          </w:p>
        </w:tc>
        <w:tc>
          <w:tcPr>
            <w:tcW w:w="743" w:type="dxa"/>
            <w:shd w:val="clear" w:color="auto" w:fill="auto"/>
            <w:vAlign w:val="top"/>
          </w:tcPr>
          <w:p w14:paraId="461EF7E9">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8</w:t>
            </w:r>
          </w:p>
        </w:tc>
        <w:tc>
          <w:tcPr>
            <w:tcW w:w="791" w:type="dxa"/>
            <w:shd w:val="clear" w:color="auto" w:fill="auto"/>
            <w:vAlign w:val="top"/>
          </w:tcPr>
          <w:p w14:paraId="71A3099E">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17</w:t>
            </w:r>
          </w:p>
        </w:tc>
        <w:tc>
          <w:tcPr>
            <w:tcW w:w="5024" w:type="dxa"/>
            <w:vAlign w:val="center"/>
          </w:tcPr>
          <w:p w14:paraId="27239E17">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left"/>
              <w:textAlignment w:val="baseline"/>
              <w:rPr>
                <w:rFonts w:hint="default"/>
                <w:lang w:eastAsia="zh-CN"/>
              </w:rPr>
            </w:pPr>
            <w:r>
              <w:rPr>
                <w:rFonts w:hint="eastAsia"/>
                <w:lang w:val="en-US" w:eastAsia="zh-CN"/>
              </w:rPr>
              <w:t>应用文写作、大学语文、大学数学（理工类)、</w:t>
            </w:r>
            <w:r>
              <w:rPr>
                <w:rFonts w:hint="default"/>
                <w:lang w:eastAsia="zh-CN"/>
              </w:rPr>
              <w:t>美育</w:t>
            </w:r>
            <w:r>
              <w:rPr>
                <w:rFonts w:hint="eastAsia"/>
                <w:lang w:val="en-US" w:eastAsia="zh-CN"/>
              </w:rPr>
              <w:t>、物理（理工）、化学（农林牧渔）、党史国史、大学英语</w:t>
            </w:r>
          </w:p>
        </w:tc>
      </w:tr>
      <w:tr w14:paraId="7087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32" w:type="dxa"/>
            <w:vAlign w:val="center"/>
          </w:tcPr>
          <w:p w14:paraId="64A15045">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3</w:t>
            </w:r>
          </w:p>
        </w:tc>
        <w:tc>
          <w:tcPr>
            <w:tcW w:w="415" w:type="dxa"/>
            <w:vMerge w:val="continue"/>
            <w:vAlign w:val="center"/>
          </w:tcPr>
          <w:p w14:paraId="5FF477E6">
            <w:pPr>
              <w:pStyle w:val="34"/>
              <w:keepNext w:val="0"/>
              <w:keepLines w:val="0"/>
              <w:widowControl w:val="0"/>
              <w:suppressLineNumbers w:val="0"/>
              <w:bidi w:val="0"/>
              <w:spacing w:before="0" w:beforeAutospacing="0" w:after="0" w:afterAutospacing="0"/>
              <w:ind w:left="0" w:right="0"/>
              <w:rPr>
                <w:rFonts w:hint="default"/>
                <w:lang w:val="en-US" w:eastAsia="zh-CN"/>
              </w:rPr>
            </w:pPr>
          </w:p>
        </w:tc>
        <w:tc>
          <w:tcPr>
            <w:tcW w:w="733" w:type="dxa"/>
            <w:vAlign w:val="center"/>
          </w:tcPr>
          <w:p w14:paraId="6950FECD">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公共基础任选课</w:t>
            </w:r>
          </w:p>
        </w:tc>
        <w:tc>
          <w:tcPr>
            <w:tcW w:w="743" w:type="dxa"/>
            <w:shd w:val="clear" w:color="auto" w:fill="auto"/>
            <w:vAlign w:val="top"/>
          </w:tcPr>
          <w:p w14:paraId="5066A004">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2</w:t>
            </w:r>
          </w:p>
        </w:tc>
        <w:tc>
          <w:tcPr>
            <w:tcW w:w="791" w:type="dxa"/>
            <w:shd w:val="clear" w:color="auto" w:fill="auto"/>
            <w:vAlign w:val="top"/>
          </w:tcPr>
          <w:p w14:paraId="4B790ECA">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2</w:t>
            </w:r>
          </w:p>
        </w:tc>
        <w:tc>
          <w:tcPr>
            <w:tcW w:w="5024" w:type="dxa"/>
            <w:vAlign w:val="center"/>
          </w:tcPr>
          <w:p w14:paraId="169D7F8B">
            <w:pPr>
              <w:pStyle w:val="3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left"/>
              <w:textAlignment w:val="baseline"/>
              <w:rPr>
                <w:rFonts w:hint="default"/>
                <w:lang w:val="en-US" w:eastAsia="zh-CN"/>
              </w:rPr>
            </w:pPr>
            <w:r>
              <w:rPr>
                <w:rFonts w:hint="eastAsia" w:ascii="宋体" w:hAnsi="宋体" w:eastAsia="宋体" w:cs="宋体"/>
                <w:snapToGrid w:val="0"/>
                <w:color w:val="000000"/>
                <w:spacing w:val="14"/>
                <w:kern w:val="0"/>
                <w:sz w:val="20"/>
                <w:szCs w:val="20"/>
                <w:lang w:val="en-US" w:eastAsia="zh-CN" w:bidi="ar"/>
              </w:rPr>
              <w:t>6选</w:t>
            </w:r>
            <w:r>
              <w:rPr>
                <w:rFonts w:hint="eastAsia" w:ascii="宋体" w:hAnsi="宋体" w:eastAsia="宋体" w:cs="宋体"/>
                <w:snapToGrid w:val="0"/>
                <w:color w:val="000000"/>
                <w:spacing w:val="-4"/>
                <w:kern w:val="0"/>
                <w:sz w:val="20"/>
                <w:szCs w:val="20"/>
                <w:lang w:val="en-US" w:eastAsia="zh-CN" w:bidi="ar"/>
              </w:rPr>
              <w:t>2：</w:t>
            </w:r>
            <w:r>
              <w:rPr>
                <w:rFonts w:hint="eastAsia"/>
                <w:lang w:val="en-US" w:eastAsia="zh-CN"/>
              </w:rPr>
              <w:t>普通话、演讲与口才、土家织锦、蜡染、中华优秀传统文化</w:t>
            </w:r>
          </w:p>
        </w:tc>
      </w:tr>
      <w:tr w14:paraId="1840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32" w:type="dxa"/>
            <w:vAlign w:val="center"/>
          </w:tcPr>
          <w:p w14:paraId="608305B2">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4</w:t>
            </w:r>
          </w:p>
        </w:tc>
        <w:tc>
          <w:tcPr>
            <w:tcW w:w="415" w:type="dxa"/>
            <w:vMerge w:val="restart"/>
            <w:vAlign w:val="center"/>
          </w:tcPr>
          <w:p w14:paraId="2CEED319">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专业课</w:t>
            </w:r>
          </w:p>
        </w:tc>
        <w:tc>
          <w:tcPr>
            <w:tcW w:w="733" w:type="dxa"/>
            <w:vAlign w:val="center"/>
          </w:tcPr>
          <w:p w14:paraId="45F9EC22">
            <w:pPr>
              <w:pStyle w:val="34"/>
              <w:keepNext w:val="0"/>
              <w:keepLines w:val="0"/>
              <w:widowControl w:val="0"/>
              <w:suppressLineNumbers w:val="0"/>
              <w:bidi w:val="0"/>
              <w:spacing w:before="0" w:beforeAutospacing="0" w:after="0" w:afterAutospacing="0"/>
              <w:ind w:left="0" w:right="0"/>
              <w:rPr>
                <w:rFonts w:hint="eastAsia"/>
                <w:lang w:val="en-US" w:eastAsia="zh-CN"/>
              </w:rPr>
            </w:pPr>
            <w:r>
              <w:rPr>
                <w:rFonts w:hint="eastAsia"/>
                <w:lang w:val="en-US" w:eastAsia="zh-CN"/>
              </w:rPr>
              <w:t>专业</w:t>
            </w:r>
          </w:p>
          <w:p w14:paraId="0CFBE7C3">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基础课</w:t>
            </w:r>
          </w:p>
        </w:tc>
        <w:tc>
          <w:tcPr>
            <w:tcW w:w="743" w:type="dxa"/>
            <w:shd w:val="clear" w:color="auto" w:fill="auto"/>
            <w:vAlign w:val="top"/>
          </w:tcPr>
          <w:p w14:paraId="5357152D">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default"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6</w:t>
            </w:r>
          </w:p>
        </w:tc>
        <w:tc>
          <w:tcPr>
            <w:tcW w:w="791" w:type="dxa"/>
            <w:shd w:val="clear" w:color="auto" w:fill="auto"/>
            <w:vAlign w:val="top"/>
          </w:tcPr>
          <w:p w14:paraId="1E301F32">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24</w:t>
            </w:r>
          </w:p>
        </w:tc>
        <w:tc>
          <w:tcPr>
            <w:tcW w:w="5024" w:type="dxa"/>
            <w:shd w:val="clear" w:color="auto" w:fill="auto"/>
            <w:vAlign w:val="top"/>
          </w:tcPr>
          <w:p w14:paraId="6C6926CB">
            <w:pPr>
              <w:keepNext w:val="0"/>
              <w:keepLines w:val="0"/>
              <w:widowControl/>
              <w:suppressLineNumbers w:val="0"/>
              <w:kinsoku w:val="0"/>
              <w:autoSpaceDE w:val="0"/>
              <w:autoSpaceDN w:val="0"/>
              <w:adjustRightInd w:val="0"/>
              <w:snapToGrid w:val="0"/>
              <w:spacing w:before="57" w:beforeAutospacing="0" w:after="0" w:afterAutospacing="0" w:line="249" w:lineRule="auto"/>
              <w:ind w:left="52" w:leftChars="0" w:right="189" w:rightChars="0" w:hanging="16" w:firstLineChars="0"/>
              <w:jc w:val="left"/>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spacing w:val="9"/>
                <w:kern w:val="0"/>
                <w:sz w:val="20"/>
                <w:szCs w:val="20"/>
                <w:lang w:val="en-US" w:eastAsia="zh-CN" w:bidi="ar"/>
              </w:rPr>
              <w:t>烹</w:t>
            </w:r>
            <w:r>
              <w:rPr>
                <w:rFonts w:hint="eastAsia" w:ascii="宋体" w:hAnsi="宋体" w:eastAsia="宋体" w:cs="宋体"/>
                <w:snapToGrid w:val="0"/>
                <w:color w:val="000000"/>
                <w:spacing w:val="8"/>
                <w:kern w:val="0"/>
                <w:sz w:val="20"/>
                <w:szCs w:val="20"/>
                <w:lang w:val="en-US" w:eastAsia="zh-CN" w:bidi="ar"/>
              </w:rPr>
              <w:t>调基本功、食品卫生与安全、烹饪美学、烹饪原料学、</w:t>
            </w:r>
            <w:r>
              <w:rPr>
                <w:rFonts w:hint="eastAsia" w:ascii="宋体" w:hAnsi="宋体" w:eastAsia="宋体" w:cs="宋体"/>
                <w:snapToGrid w:val="0"/>
                <w:color w:val="000000"/>
                <w:spacing w:val="14"/>
                <w:kern w:val="0"/>
                <w:sz w:val="20"/>
                <w:szCs w:val="20"/>
                <w:lang w:val="en-US" w:eastAsia="zh-CN" w:bidi="ar"/>
              </w:rPr>
              <w:t>中</w:t>
            </w:r>
            <w:r>
              <w:rPr>
                <w:rFonts w:hint="eastAsia" w:ascii="宋体" w:hAnsi="宋体" w:eastAsia="宋体" w:cs="宋体"/>
                <w:snapToGrid w:val="0"/>
                <w:color w:val="000000"/>
                <w:spacing w:val="10"/>
                <w:kern w:val="0"/>
                <w:sz w:val="20"/>
                <w:szCs w:val="20"/>
                <w:lang w:val="en-US" w:eastAsia="zh-CN" w:bidi="ar"/>
              </w:rPr>
              <w:t>国</w:t>
            </w:r>
            <w:r>
              <w:rPr>
                <w:rFonts w:hint="eastAsia" w:ascii="宋体" w:hAnsi="宋体" w:eastAsia="宋体" w:cs="宋体"/>
                <w:snapToGrid w:val="0"/>
                <w:color w:val="000000"/>
                <w:spacing w:val="7"/>
                <w:kern w:val="0"/>
                <w:sz w:val="20"/>
                <w:szCs w:val="20"/>
                <w:lang w:val="en-US" w:eastAsia="zh-CN" w:bidi="ar"/>
              </w:rPr>
              <w:t>烹饪概论、烹饪营养教程</w:t>
            </w:r>
          </w:p>
        </w:tc>
      </w:tr>
      <w:tr w14:paraId="15B7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32" w:type="dxa"/>
            <w:vAlign w:val="center"/>
          </w:tcPr>
          <w:p w14:paraId="436DC809">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5</w:t>
            </w:r>
          </w:p>
        </w:tc>
        <w:tc>
          <w:tcPr>
            <w:tcW w:w="415" w:type="dxa"/>
            <w:vMerge w:val="continue"/>
            <w:vAlign w:val="center"/>
          </w:tcPr>
          <w:p w14:paraId="1B599AAA">
            <w:pPr>
              <w:pStyle w:val="34"/>
              <w:keepNext w:val="0"/>
              <w:keepLines w:val="0"/>
              <w:widowControl w:val="0"/>
              <w:suppressLineNumbers w:val="0"/>
              <w:bidi w:val="0"/>
              <w:spacing w:before="0" w:beforeAutospacing="0" w:after="0" w:afterAutospacing="0"/>
              <w:ind w:left="0" w:right="0"/>
              <w:rPr>
                <w:rFonts w:hint="default"/>
                <w:lang w:val="en-US" w:eastAsia="zh-CN"/>
              </w:rPr>
            </w:pPr>
          </w:p>
        </w:tc>
        <w:tc>
          <w:tcPr>
            <w:tcW w:w="733" w:type="dxa"/>
            <w:vAlign w:val="center"/>
          </w:tcPr>
          <w:p w14:paraId="0CE8B014">
            <w:pPr>
              <w:pStyle w:val="34"/>
              <w:keepNext w:val="0"/>
              <w:keepLines w:val="0"/>
              <w:widowControl w:val="0"/>
              <w:suppressLineNumbers w:val="0"/>
              <w:bidi w:val="0"/>
              <w:spacing w:before="0" w:beforeAutospacing="0" w:after="0" w:afterAutospacing="0"/>
              <w:ind w:left="0" w:right="0"/>
              <w:rPr>
                <w:rFonts w:hint="eastAsia"/>
                <w:lang w:val="en-US" w:eastAsia="zh-CN"/>
              </w:rPr>
            </w:pPr>
            <w:r>
              <w:rPr>
                <w:rFonts w:hint="eastAsia"/>
                <w:lang w:val="en-US" w:eastAsia="zh-CN"/>
              </w:rPr>
              <w:t>专业</w:t>
            </w:r>
          </w:p>
          <w:p w14:paraId="1EFD51BC">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核心课</w:t>
            </w:r>
          </w:p>
        </w:tc>
        <w:tc>
          <w:tcPr>
            <w:tcW w:w="743" w:type="dxa"/>
            <w:shd w:val="clear" w:color="auto" w:fill="auto"/>
            <w:vAlign w:val="top"/>
          </w:tcPr>
          <w:p w14:paraId="262FD4CB">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6</w:t>
            </w:r>
          </w:p>
        </w:tc>
        <w:tc>
          <w:tcPr>
            <w:tcW w:w="791" w:type="dxa"/>
            <w:shd w:val="clear" w:color="auto" w:fill="auto"/>
            <w:vAlign w:val="top"/>
          </w:tcPr>
          <w:p w14:paraId="52D66B14">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28</w:t>
            </w:r>
          </w:p>
        </w:tc>
        <w:tc>
          <w:tcPr>
            <w:tcW w:w="5024" w:type="dxa"/>
            <w:shd w:val="clear" w:color="auto" w:fill="auto"/>
            <w:vAlign w:val="top"/>
          </w:tcPr>
          <w:p w14:paraId="1712EE1A">
            <w:pPr>
              <w:keepNext w:val="0"/>
              <w:keepLines w:val="0"/>
              <w:widowControl/>
              <w:suppressLineNumbers w:val="0"/>
              <w:kinsoku w:val="0"/>
              <w:autoSpaceDE w:val="0"/>
              <w:autoSpaceDN w:val="0"/>
              <w:adjustRightInd w:val="0"/>
              <w:snapToGrid w:val="0"/>
              <w:spacing w:before="60" w:beforeAutospacing="0" w:after="0" w:afterAutospacing="0" w:line="247" w:lineRule="auto"/>
              <w:ind w:left="36" w:leftChars="0" w:right="192" w:rightChars="0"/>
              <w:jc w:val="left"/>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
              </w:rPr>
              <w:t>中国名菜制作工艺、中式烹调工艺、冷菜与冷拼制作工艺</w:t>
            </w:r>
            <w:r>
              <w:rPr>
                <w:rFonts w:hint="eastAsia" w:ascii="宋体" w:hAnsi="宋体" w:eastAsia="宋体" w:cs="宋体"/>
                <w:snapToGrid w:val="0"/>
                <w:color w:val="000000"/>
                <w:spacing w:val="7"/>
                <w:kern w:val="0"/>
                <w:sz w:val="20"/>
                <w:szCs w:val="20"/>
                <w:lang w:val="en-US" w:eastAsia="zh-CN" w:bidi="ar"/>
              </w:rPr>
              <w:t>、</w:t>
            </w:r>
            <w:r>
              <w:rPr>
                <w:rFonts w:hint="eastAsia" w:ascii="宋体" w:hAnsi="宋体" w:eastAsia="宋体" w:cs="宋体"/>
                <w:snapToGrid w:val="0"/>
                <w:color w:val="000000"/>
                <w:spacing w:val="9"/>
                <w:kern w:val="0"/>
                <w:sz w:val="20"/>
                <w:szCs w:val="20"/>
                <w:lang w:val="en-US" w:eastAsia="zh-CN" w:bidi="ar"/>
              </w:rPr>
              <w:t>面点制作工艺、湘西特色菜肴制作工艺、西餐制作工艺</w:t>
            </w:r>
          </w:p>
        </w:tc>
      </w:tr>
      <w:tr w14:paraId="211F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32" w:type="dxa"/>
            <w:vAlign w:val="center"/>
          </w:tcPr>
          <w:p w14:paraId="172AA43E">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6</w:t>
            </w:r>
          </w:p>
        </w:tc>
        <w:tc>
          <w:tcPr>
            <w:tcW w:w="415" w:type="dxa"/>
            <w:vMerge w:val="continue"/>
            <w:vAlign w:val="center"/>
          </w:tcPr>
          <w:p w14:paraId="3A6D26B2">
            <w:pPr>
              <w:pStyle w:val="34"/>
              <w:keepNext w:val="0"/>
              <w:keepLines w:val="0"/>
              <w:widowControl w:val="0"/>
              <w:suppressLineNumbers w:val="0"/>
              <w:bidi w:val="0"/>
              <w:spacing w:before="0" w:beforeAutospacing="0" w:after="0" w:afterAutospacing="0"/>
              <w:ind w:left="0" w:right="0"/>
              <w:rPr>
                <w:rFonts w:hint="default"/>
                <w:lang w:val="en-US" w:eastAsia="zh-CN"/>
              </w:rPr>
            </w:pPr>
          </w:p>
        </w:tc>
        <w:tc>
          <w:tcPr>
            <w:tcW w:w="733" w:type="dxa"/>
            <w:vAlign w:val="center"/>
          </w:tcPr>
          <w:p w14:paraId="209E92B5">
            <w:pPr>
              <w:pStyle w:val="34"/>
              <w:keepNext w:val="0"/>
              <w:keepLines w:val="0"/>
              <w:widowControl w:val="0"/>
              <w:suppressLineNumbers w:val="0"/>
              <w:bidi w:val="0"/>
              <w:spacing w:before="0" w:beforeAutospacing="0" w:after="0" w:afterAutospacing="0"/>
              <w:ind w:left="0" w:right="0"/>
              <w:rPr>
                <w:rFonts w:hint="eastAsia"/>
                <w:lang w:val="en-US" w:eastAsia="zh-CN"/>
              </w:rPr>
            </w:pPr>
            <w:r>
              <w:rPr>
                <w:rFonts w:hint="eastAsia"/>
                <w:lang w:val="en-US" w:eastAsia="zh-CN"/>
              </w:rPr>
              <w:t>专业</w:t>
            </w:r>
          </w:p>
          <w:p w14:paraId="25E37083">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拓展课</w:t>
            </w:r>
          </w:p>
        </w:tc>
        <w:tc>
          <w:tcPr>
            <w:tcW w:w="743" w:type="dxa"/>
            <w:shd w:val="clear" w:color="auto" w:fill="auto"/>
            <w:vAlign w:val="top"/>
          </w:tcPr>
          <w:p w14:paraId="4CAF32AA">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6</w:t>
            </w:r>
          </w:p>
        </w:tc>
        <w:tc>
          <w:tcPr>
            <w:tcW w:w="791" w:type="dxa"/>
            <w:shd w:val="clear" w:color="auto" w:fill="auto"/>
            <w:vAlign w:val="top"/>
          </w:tcPr>
          <w:p w14:paraId="7A768DE4">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17</w:t>
            </w:r>
          </w:p>
        </w:tc>
        <w:tc>
          <w:tcPr>
            <w:tcW w:w="5024" w:type="dxa"/>
            <w:vAlign w:val="center"/>
          </w:tcPr>
          <w:p w14:paraId="18B570D9">
            <w:pPr>
              <w:pStyle w:val="34"/>
              <w:keepNext w:val="0"/>
              <w:keepLines w:val="0"/>
              <w:widowControl w:val="0"/>
              <w:suppressLineNumbers w:val="0"/>
              <w:bidi w:val="0"/>
              <w:spacing w:before="0" w:beforeAutospacing="0" w:after="0" w:afterAutospacing="0"/>
              <w:ind w:left="0" w:right="0"/>
              <w:jc w:val="left"/>
              <w:rPr>
                <w:rFonts w:hint="eastAsia"/>
                <w:lang w:val="en-US" w:eastAsia="zh-CN"/>
              </w:rPr>
            </w:pPr>
            <w:r>
              <w:rPr>
                <w:rFonts w:hint="eastAsia"/>
                <w:lang w:val="en-US" w:eastAsia="zh-CN"/>
              </w:rPr>
              <w:t>限选：厨政管理、创新菜点设计、职业技能等级证课程(专选)、饮品制作与品鉴</w:t>
            </w:r>
          </w:p>
          <w:p w14:paraId="1397BCFA">
            <w:pPr>
              <w:pStyle w:val="34"/>
              <w:keepNext w:val="0"/>
              <w:keepLines w:val="0"/>
              <w:widowControl w:val="0"/>
              <w:suppressLineNumbers w:val="0"/>
              <w:bidi w:val="0"/>
              <w:spacing w:before="0" w:beforeAutospacing="0" w:after="0" w:afterAutospacing="0"/>
              <w:ind w:left="0" w:right="0"/>
              <w:jc w:val="left"/>
              <w:rPr>
                <w:rFonts w:hint="eastAsia"/>
                <w:lang w:val="en-US" w:eastAsia="zh-CN"/>
              </w:rPr>
            </w:pPr>
            <w:r>
              <w:rPr>
                <w:rFonts w:hint="eastAsia"/>
                <w:lang w:val="en-US" w:eastAsia="zh-CN"/>
              </w:rPr>
              <w:t>选修(2选1)：宴席与菜单设计、餐饮服务与管理</w:t>
            </w:r>
          </w:p>
        </w:tc>
      </w:tr>
      <w:tr w14:paraId="4ECC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32" w:type="dxa"/>
            <w:vAlign w:val="center"/>
          </w:tcPr>
          <w:p w14:paraId="3458B7DE">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7</w:t>
            </w:r>
          </w:p>
        </w:tc>
        <w:tc>
          <w:tcPr>
            <w:tcW w:w="1148" w:type="dxa"/>
            <w:gridSpan w:val="2"/>
            <w:vAlign w:val="center"/>
          </w:tcPr>
          <w:p w14:paraId="2BEC5FC1">
            <w:pPr>
              <w:pStyle w:val="34"/>
              <w:keepNext w:val="0"/>
              <w:keepLines w:val="0"/>
              <w:widowControl w:val="0"/>
              <w:suppressLineNumbers w:val="0"/>
              <w:bidi w:val="0"/>
              <w:spacing w:before="0" w:beforeAutospacing="0" w:after="0" w:afterAutospacing="0"/>
              <w:ind w:left="0" w:right="0"/>
              <w:rPr>
                <w:rFonts w:hint="default"/>
                <w:lang w:val="en-US" w:eastAsia="zh-CN"/>
              </w:rPr>
            </w:pPr>
            <w:r>
              <w:rPr>
                <w:rFonts w:hint="eastAsia"/>
                <w:lang w:val="en-US" w:eastAsia="zh-CN"/>
              </w:rPr>
              <w:t>集中实践课</w:t>
            </w:r>
          </w:p>
        </w:tc>
        <w:tc>
          <w:tcPr>
            <w:tcW w:w="743" w:type="dxa"/>
            <w:shd w:val="clear" w:color="auto" w:fill="auto"/>
            <w:vAlign w:val="top"/>
          </w:tcPr>
          <w:p w14:paraId="0DDF265B">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4</w:t>
            </w:r>
          </w:p>
        </w:tc>
        <w:tc>
          <w:tcPr>
            <w:tcW w:w="791" w:type="dxa"/>
            <w:shd w:val="clear" w:color="auto" w:fill="auto"/>
            <w:vAlign w:val="top"/>
          </w:tcPr>
          <w:p w14:paraId="7ED6C437">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31</w:t>
            </w:r>
          </w:p>
        </w:tc>
        <w:tc>
          <w:tcPr>
            <w:tcW w:w="5024" w:type="dxa"/>
            <w:vAlign w:val="center"/>
          </w:tcPr>
          <w:p w14:paraId="4C7581C8">
            <w:pPr>
              <w:pStyle w:val="34"/>
              <w:keepNext w:val="0"/>
              <w:keepLines w:val="0"/>
              <w:widowControl w:val="0"/>
              <w:suppressLineNumbers w:val="0"/>
              <w:bidi w:val="0"/>
              <w:spacing w:before="0" w:beforeAutospacing="0" w:after="0" w:afterAutospacing="0"/>
              <w:ind w:left="0" w:right="0"/>
              <w:jc w:val="left"/>
              <w:rPr>
                <w:rFonts w:hint="eastAsia"/>
                <w:lang w:val="en-US" w:eastAsia="zh-CN"/>
              </w:rPr>
            </w:pPr>
            <w:r>
              <w:rPr>
                <w:rFonts w:hint="eastAsia"/>
                <w:lang w:val="en-US" w:eastAsia="zh-CN"/>
              </w:rPr>
              <w:t>专业认知、毕业设计、专业劳动实践、顶岗实习</w:t>
            </w:r>
          </w:p>
        </w:tc>
      </w:tr>
      <w:tr w14:paraId="5861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0" w:type="dxa"/>
            <w:gridSpan w:val="3"/>
            <w:shd w:val="clear" w:color="auto" w:fill="auto"/>
            <w:vAlign w:val="top"/>
          </w:tcPr>
          <w:p w14:paraId="4696CF60">
            <w:pPr>
              <w:keepNext w:val="0"/>
              <w:keepLines w:val="0"/>
              <w:widowControl/>
              <w:suppressLineNumbers w:val="0"/>
              <w:kinsoku w:val="0"/>
              <w:autoSpaceDE w:val="0"/>
              <w:autoSpaceDN w:val="0"/>
              <w:adjustRightInd w:val="0"/>
              <w:snapToGrid w:val="0"/>
              <w:spacing w:before="151" w:beforeAutospacing="0" w:after="0" w:afterAutospacing="0"/>
              <w:ind w:left="0" w:right="0" w:rightChars="0" w:firstLine="416" w:firstLineChars="200"/>
              <w:jc w:val="left"/>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spacing w:val="4"/>
                <w:kern w:val="0"/>
                <w:sz w:val="20"/>
                <w:szCs w:val="20"/>
                <w:lang w:val="en-US" w:eastAsia="zh-CN" w:bidi="ar"/>
              </w:rPr>
              <w:t>合计</w:t>
            </w:r>
          </w:p>
        </w:tc>
        <w:tc>
          <w:tcPr>
            <w:tcW w:w="743" w:type="dxa"/>
            <w:shd w:val="clear" w:color="auto" w:fill="auto"/>
            <w:vAlign w:val="top"/>
          </w:tcPr>
          <w:p w14:paraId="70F548B4">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45</w:t>
            </w:r>
          </w:p>
        </w:tc>
        <w:tc>
          <w:tcPr>
            <w:tcW w:w="791" w:type="dxa"/>
            <w:shd w:val="clear" w:color="auto" w:fill="auto"/>
            <w:vAlign w:val="top"/>
          </w:tcPr>
          <w:p w14:paraId="6140D5E4">
            <w:pPr>
              <w:keepNext w:val="0"/>
              <w:keepLines w:val="0"/>
              <w:widowControl/>
              <w:suppressLineNumbers w:val="0"/>
              <w:kinsoku w:val="0"/>
              <w:autoSpaceDE w:val="0"/>
              <w:autoSpaceDN w:val="0"/>
              <w:adjustRightInd w:val="0"/>
              <w:snapToGrid w:val="0"/>
              <w:spacing w:before="185" w:beforeAutospacing="0" w:after="0" w:afterAutospacing="0"/>
              <w:ind w:left="274" w:leftChars="0" w:right="0" w:rightChars="0"/>
              <w:jc w:val="left"/>
              <w:textAlignment w:val="baseline"/>
              <w:rPr>
                <w:rFonts w:hint="eastAsia" w:ascii="宋体" w:hAnsi="宋体" w:eastAsia="宋体" w:cs="宋体"/>
                <w:snapToGrid w:val="0"/>
                <w:color w:val="000000"/>
                <w:spacing w:val="1"/>
                <w:kern w:val="0"/>
                <w:sz w:val="20"/>
                <w:szCs w:val="20"/>
                <w:lang w:val="en-US" w:eastAsia="zh-CN" w:bidi="ar"/>
              </w:rPr>
            </w:pPr>
            <w:r>
              <w:rPr>
                <w:rFonts w:hint="eastAsia" w:ascii="宋体" w:hAnsi="宋体" w:eastAsia="宋体" w:cs="宋体"/>
                <w:snapToGrid w:val="0"/>
                <w:color w:val="000000"/>
                <w:spacing w:val="1"/>
                <w:kern w:val="0"/>
                <w:sz w:val="20"/>
                <w:szCs w:val="20"/>
                <w:lang w:val="en-US" w:eastAsia="zh-CN" w:bidi="ar"/>
              </w:rPr>
              <w:t>149</w:t>
            </w:r>
          </w:p>
        </w:tc>
        <w:tc>
          <w:tcPr>
            <w:tcW w:w="5024" w:type="dxa"/>
            <w:vAlign w:val="center"/>
          </w:tcPr>
          <w:p w14:paraId="5E6247D9">
            <w:pPr>
              <w:pStyle w:val="34"/>
              <w:keepNext w:val="0"/>
              <w:keepLines w:val="0"/>
              <w:widowControl w:val="0"/>
              <w:suppressLineNumbers w:val="0"/>
              <w:bidi w:val="0"/>
              <w:spacing w:before="0" w:beforeAutospacing="0" w:after="0" w:afterAutospacing="0"/>
              <w:ind w:left="0" w:right="0"/>
              <w:rPr>
                <w:rFonts w:hint="eastAsia"/>
                <w:lang w:val="en-US" w:eastAsia="zh-CN"/>
              </w:rPr>
            </w:pPr>
          </w:p>
        </w:tc>
      </w:tr>
    </w:tbl>
    <w:p w14:paraId="45398C07">
      <w:pPr>
        <w:pStyle w:val="5"/>
        <w:bidi w:val="0"/>
      </w:pPr>
      <w:bookmarkStart w:id="61" w:name="_Toc11491"/>
      <w:bookmarkStart w:id="62" w:name="_Toc29366"/>
      <w:bookmarkStart w:id="63" w:name="_Toc22599"/>
      <w:bookmarkStart w:id="64" w:name="_Toc16913"/>
      <w:bookmarkStart w:id="65" w:name="_Toc10932"/>
      <w:r>
        <w:rPr>
          <w:rFonts w:hint="eastAsia"/>
        </w:rPr>
        <w:t>（二）课程教学要求</w:t>
      </w:r>
      <w:bookmarkEnd w:id="61"/>
      <w:bookmarkEnd w:id="62"/>
      <w:bookmarkEnd w:id="63"/>
      <w:bookmarkEnd w:id="64"/>
      <w:bookmarkEnd w:id="65"/>
    </w:p>
    <w:p w14:paraId="34FEBECD">
      <w:pPr>
        <w:pStyle w:val="36"/>
        <w:bidi w:val="0"/>
      </w:pPr>
      <w:r>
        <w:t>1.</w:t>
      </w:r>
      <w:r>
        <w:rPr>
          <w:rFonts w:hint="eastAsia"/>
        </w:rPr>
        <w:t>公共基础课程设置及要求</w:t>
      </w:r>
    </w:p>
    <w:p w14:paraId="24749E35">
      <w:pPr>
        <w:pStyle w:val="36"/>
        <w:bidi w:val="0"/>
        <w:rPr>
          <w:rFonts w:hint="eastAsia"/>
          <w:lang w:val="en-US" w:eastAsia="zh-CN"/>
        </w:rPr>
      </w:pPr>
      <w:r>
        <w:rPr>
          <w:rFonts w:hint="eastAsia"/>
          <w:lang w:val="en-US" w:eastAsia="zh-CN"/>
        </w:rPr>
        <w:t>公共基础课程分为公共基础必修课、公共基础限选课和公共基础任选课三部分，共26门课程。</w:t>
      </w:r>
    </w:p>
    <w:p w14:paraId="2625E90D">
      <w:pPr>
        <w:pStyle w:val="36"/>
        <w:bidi w:val="0"/>
        <w:rPr>
          <w:rFonts w:hint="eastAsia"/>
          <w:lang w:val="en-US" w:eastAsia="zh-CN"/>
        </w:rPr>
      </w:pPr>
      <w:r>
        <w:rPr>
          <w:rFonts w:hint="eastAsia"/>
          <w:lang w:val="en-US" w:eastAsia="zh-CN"/>
        </w:rPr>
        <w:t>（1）公共基础必修课程</w:t>
      </w:r>
    </w:p>
    <w:p w14:paraId="557166ED">
      <w:pPr>
        <w:pStyle w:val="36"/>
        <w:bidi w:val="0"/>
        <w:rPr>
          <w:rFonts w:hint="eastAsia"/>
          <w:lang w:val="en-US" w:eastAsia="zh-CN"/>
        </w:rPr>
      </w:pPr>
      <w:r>
        <w:rPr>
          <w:rFonts w:hint="eastAsia"/>
          <w:lang w:val="en-US" w:eastAsia="zh-CN"/>
        </w:rPr>
        <w:t>包括《军事理论》《军事技能》《劳动教育》《思想道德与法治》《毛泽东思想和中国特色社会主义理论体系概论》《习近平新时代中国特色社会主义思想概论》《形势与政策》《国家安全教育》《大学生心理健康教育》《信息技术》《创业基础》《大学生职业发展与就业指导》《大学体育》《中华民族共同体概论》共14门课程，620学时，32学分。公共基础必修课程设置及要求如下表5所示。</w:t>
      </w:r>
    </w:p>
    <w:p w14:paraId="70914410">
      <w:pPr>
        <w:pStyle w:val="2"/>
        <w:ind w:left="0" w:leftChars="0" w:firstLine="0" w:firstLineChars="0"/>
        <w:sectPr>
          <w:headerReference r:id="rId11" w:type="default"/>
          <w:footerReference r:id="rId12" w:type="default"/>
          <w:pgSz w:w="11905" w:h="16839"/>
          <w:pgMar w:top="1586" w:right="1178" w:bottom="1525" w:left="1429" w:header="991" w:footer="957" w:gutter="0"/>
          <w:pgNumType w:fmt="decimal"/>
          <w:cols w:space="720" w:num="1"/>
        </w:sectPr>
      </w:pPr>
    </w:p>
    <w:p w14:paraId="63C4F459">
      <w:pPr>
        <w:pStyle w:val="36"/>
        <w:bidi w:val="0"/>
        <w:rPr>
          <w:rFonts w:ascii="宋体" w:hAnsi="宋体" w:eastAsia="宋体" w:cs="宋体"/>
          <w:b/>
          <w:bCs/>
          <w:snapToGrid w:val="0"/>
          <w:color w:val="000000"/>
          <w:spacing w:val="-2"/>
          <w:kern w:val="0"/>
          <w:sz w:val="24"/>
          <w:szCs w:val="24"/>
          <w:lang w:val="en-US" w:eastAsia="en-US" w:bidi="ar-SA"/>
        </w:rPr>
      </w:pPr>
      <w:r>
        <w:rPr>
          <w:rFonts w:hint="eastAsia" w:ascii="Times New Roman" w:hAnsi="Times New Roman" w:eastAsia="宋体" w:cs="Times New Roman"/>
          <w:b/>
          <w:bCs/>
          <w:snapToGrid w:val="0"/>
          <w:color w:val="000000"/>
          <w:spacing w:val="-2"/>
          <w:kern w:val="0"/>
          <w:sz w:val="24"/>
          <w:szCs w:val="24"/>
          <w:lang w:val="en-US" w:eastAsia="zh-CN" w:bidi="ar-SA"/>
        </w:rPr>
        <w:t>5</w:t>
      </w:r>
      <w:r>
        <w:rPr>
          <w:rFonts w:ascii="宋体" w:hAnsi="宋体" w:eastAsia="宋体" w:cs="宋体"/>
          <w:b/>
          <w:bCs/>
          <w:snapToGrid w:val="0"/>
          <w:color w:val="000000"/>
          <w:spacing w:val="-2"/>
          <w:kern w:val="0"/>
          <w:sz w:val="24"/>
          <w:szCs w:val="24"/>
          <w:lang w:val="en-US" w:eastAsia="en-US" w:bidi="ar-SA"/>
        </w:rPr>
        <w:t>主要公共基础必修课程设置及要求</w:t>
      </w:r>
    </w:p>
    <w:p w14:paraId="7879D680">
      <w:pPr>
        <w:rPr>
          <w:rFonts w:hint="eastAsia"/>
          <w:lang w:eastAsia="zh-CN"/>
        </w:rPr>
      </w:pPr>
    </w:p>
    <w:tbl>
      <w:tblPr>
        <w:tblStyle w:val="18"/>
        <w:tblW w:w="136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139"/>
        <w:gridCol w:w="5017"/>
        <w:gridCol w:w="3333"/>
        <w:gridCol w:w="3488"/>
      </w:tblGrid>
      <w:tr w14:paraId="7F61D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22" w:type="dxa"/>
            <w:shd w:val="clear" w:color="auto" w:fill="9CC2E5"/>
            <w:vAlign w:val="top"/>
          </w:tcPr>
          <w:p w14:paraId="5C58268A">
            <w:pPr>
              <w:keepNext w:val="0"/>
              <w:keepLines w:val="0"/>
              <w:widowControl/>
              <w:suppressLineNumbers w:val="0"/>
              <w:kinsoku w:val="0"/>
              <w:autoSpaceDE w:val="0"/>
              <w:autoSpaceDN w:val="0"/>
              <w:adjustRightInd w:val="0"/>
              <w:snapToGrid w:val="0"/>
              <w:spacing w:before="183" w:beforeAutospacing="0" w:after="0" w:afterAutospacing="0" w:line="229" w:lineRule="auto"/>
              <w:ind w:left="1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39" w:type="dxa"/>
            <w:shd w:val="clear" w:color="auto" w:fill="9CC2E5"/>
            <w:vAlign w:val="top"/>
          </w:tcPr>
          <w:p w14:paraId="495709E6">
            <w:pPr>
              <w:keepNext w:val="0"/>
              <w:keepLines w:val="0"/>
              <w:widowControl/>
              <w:suppressLineNumbers w:val="0"/>
              <w:kinsoku w:val="0"/>
              <w:autoSpaceDE w:val="0"/>
              <w:autoSpaceDN w:val="0"/>
              <w:adjustRightInd w:val="0"/>
              <w:snapToGrid w:val="0"/>
              <w:spacing w:before="183" w:beforeAutospacing="0" w:after="0" w:afterAutospacing="0" w:line="228" w:lineRule="auto"/>
              <w:ind w:left="15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17" w:type="dxa"/>
            <w:shd w:val="clear" w:color="auto" w:fill="9CC2E5"/>
            <w:vAlign w:val="top"/>
          </w:tcPr>
          <w:p w14:paraId="424F8CEB">
            <w:pPr>
              <w:keepNext w:val="0"/>
              <w:keepLines w:val="0"/>
              <w:widowControl/>
              <w:suppressLineNumbers w:val="0"/>
              <w:kinsoku w:val="0"/>
              <w:autoSpaceDE w:val="0"/>
              <w:autoSpaceDN w:val="0"/>
              <w:adjustRightInd w:val="0"/>
              <w:snapToGrid w:val="0"/>
              <w:spacing w:before="183" w:beforeAutospacing="0" w:after="0" w:afterAutospacing="0" w:line="228" w:lineRule="auto"/>
              <w:ind w:left="209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333" w:type="dxa"/>
            <w:shd w:val="clear" w:color="auto" w:fill="9CC2E5"/>
            <w:vAlign w:val="top"/>
          </w:tcPr>
          <w:p w14:paraId="51DD989C">
            <w:pPr>
              <w:keepNext w:val="0"/>
              <w:keepLines w:val="0"/>
              <w:widowControl/>
              <w:suppressLineNumbers w:val="0"/>
              <w:kinsoku w:val="0"/>
              <w:autoSpaceDE w:val="0"/>
              <w:autoSpaceDN w:val="0"/>
              <w:adjustRightInd w:val="0"/>
              <w:snapToGrid w:val="0"/>
              <w:spacing w:before="183" w:beforeAutospacing="0" w:after="0" w:afterAutospacing="0" w:line="228" w:lineRule="auto"/>
              <w:ind w:left="125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488" w:type="dxa"/>
            <w:shd w:val="clear" w:color="auto" w:fill="9CC2E5"/>
            <w:vAlign w:val="top"/>
          </w:tcPr>
          <w:p w14:paraId="5F14A29F">
            <w:pPr>
              <w:keepNext w:val="0"/>
              <w:keepLines w:val="0"/>
              <w:widowControl/>
              <w:suppressLineNumbers w:val="0"/>
              <w:kinsoku w:val="0"/>
              <w:autoSpaceDE w:val="0"/>
              <w:autoSpaceDN w:val="0"/>
              <w:adjustRightInd w:val="0"/>
              <w:snapToGrid w:val="0"/>
              <w:spacing w:before="183" w:beforeAutospacing="0" w:after="0" w:afterAutospacing="0" w:line="228" w:lineRule="auto"/>
              <w:ind w:left="133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6CE04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2" w:hRule="atLeast"/>
        </w:trPr>
        <w:tc>
          <w:tcPr>
            <w:tcW w:w="722" w:type="dxa"/>
            <w:vAlign w:val="center"/>
          </w:tcPr>
          <w:p w14:paraId="0AF06C74">
            <w:pPr>
              <w:keepNext w:val="0"/>
              <w:keepLines w:val="0"/>
              <w:widowControl/>
              <w:suppressLineNumbers w:val="0"/>
              <w:spacing w:before="57" w:beforeAutospacing="0" w:after="0" w:afterAutospacing="0" w:line="195" w:lineRule="auto"/>
              <w:ind w:left="330" w:right="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c>
          <w:tcPr>
            <w:tcW w:w="1139" w:type="dxa"/>
            <w:vAlign w:val="center"/>
          </w:tcPr>
          <w:p w14:paraId="6B6C4127">
            <w:pPr>
              <w:keepNext w:val="0"/>
              <w:keepLines w:val="0"/>
              <w:widowControl/>
              <w:suppressLineNumbers w:val="0"/>
              <w:kinsoku w:val="0"/>
              <w:autoSpaceDE w:val="0"/>
              <w:autoSpaceDN w:val="0"/>
              <w:adjustRightInd w:val="0"/>
              <w:snapToGrid w:val="0"/>
              <w:spacing w:before="65" w:beforeAutospacing="0" w:after="0" w:afterAutospacing="0" w:line="227" w:lineRule="auto"/>
              <w:ind w:left="156"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军事理论</w:t>
            </w:r>
          </w:p>
        </w:tc>
        <w:tc>
          <w:tcPr>
            <w:tcW w:w="5017" w:type="dxa"/>
            <w:vAlign w:val="center"/>
          </w:tcPr>
          <w:p w14:paraId="1AB6935F">
            <w:pPr>
              <w:keepNext w:val="0"/>
              <w:keepLines w:val="0"/>
              <w:widowControl/>
              <w:suppressLineNumbers w:val="0"/>
              <w:kinsoku w:val="0"/>
              <w:autoSpaceDE w:val="0"/>
              <w:autoSpaceDN w:val="0"/>
              <w:adjustRightInd w:val="0"/>
              <w:snapToGrid w:val="0"/>
              <w:spacing w:before="88" w:beforeAutospacing="0" w:after="0" w:afterAutospacing="0" w:line="228" w:lineRule="auto"/>
              <w:ind w:left="63"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5B953BB3">
            <w:pPr>
              <w:keepNext w:val="0"/>
              <w:keepLines w:val="0"/>
              <w:widowControl/>
              <w:suppressLineNumbers w:val="0"/>
              <w:kinsoku w:val="0"/>
              <w:autoSpaceDE w:val="0"/>
              <w:autoSpaceDN w:val="0"/>
              <w:adjustRightInd w:val="0"/>
              <w:snapToGrid w:val="0"/>
              <w:spacing w:before="24" w:beforeAutospacing="0" w:after="0" w:afterAutospacing="0" w:line="241" w:lineRule="auto"/>
              <w:ind w:left="77" w:right="55"/>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w:t>
            </w:r>
            <w:r>
              <w:rPr>
                <w:rFonts w:hint="default" w:ascii="宋体" w:hAnsi="宋体" w:eastAsia="宋体" w:cs="宋体"/>
                <w:snapToGrid w:val="0"/>
                <w:color w:val="000000"/>
                <w:spacing w:val="5"/>
                <w:kern w:val="0"/>
                <w:sz w:val="20"/>
                <w:szCs w:val="20"/>
                <w:lang w:val="en-US" w:eastAsia="en-US" w:bidi="ar-SA"/>
              </w:rPr>
              <w:t>具备爱国主义，民族主义，达到居安思危，忘战必危</w:t>
            </w:r>
            <w:r>
              <w:rPr>
                <w:rFonts w:hint="default" w:ascii="宋体" w:hAnsi="宋体" w:eastAsia="宋体" w:cs="宋体"/>
                <w:snapToGrid w:val="0"/>
                <w:color w:val="000000"/>
                <w:spacing w:val="3"/>
                <w:kern w:val="0"/>
                <w:sz w:val="20"/>
                <w:szCs w:val="20"/>
                <w:lang w:val="en-US" w:eastAsia="en-US" w:bidi="ar-SA"/>
              </w:rPr>
              <w:t>的思想意识；</w:t>
            </w:r>
          </w:p>
          <w:p w14:paraId="029957F3">
            <w:pPr>
              <w:keepNext w:val="0"/>
              <w:keepLines w:val="0"/>
              <w:widowControl/>
              <w:suppressLineNumbers w:val="0"/>
              <w:kinsoku w:val="0"/>
              <w:autoSpaceDE w:val="0"/>
              <w:autoSpaceDN w:val="0"/>
              <w:adjustRightInd w:val="0"/>
              <w:snapToGrid w:val="0"/>
              <w:spacing w:before="21" w:beforeAutospacing="0" w:after="0" w:afterAutospacing="0" w:line="221" w:lineRule="auto"/>
              <w:ind w:left="57" w:right="0"/>
              <w:jc w:val="both"/>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具备努力学习，报效祖国的志向</w:t>
            </w:r>
            <w:r>
              <w:rPr>
                <w:rFonts w:hint="default" w:ascii="Times New Roman" w:hAnsi="Times New Roman" w:eastAsia="Times New Roman" w:cs="Times New Roman"/>
                <w:snapToGrid w:val="0"/>
                <w:color w:val="000000"/>
                <w:spacing w:val="8"/>
                <w:kern w:val="0"/>
                <w:sz w:val="20"/>
                <w:szCs w:val="20"/>
                <w:lang w:val="en-US" w:eastAsia="en-US" w:bidi="ar-SA"/>
              </w:rPr>
              <w:t>;</w:t>
            </w:r>
          </w:p>
          <w:p w14:paraId="23286EB1">
            <w:pPr>
              <w:keepNext w:val="0"/>
              <w:keepLines w:val="0"/>
              <w:widowControl/>
              <w:suppressLineNumbers w:val="0"/>
              <w:kinsoku w:val="0"/>
              <w:autoSpaceDE w:val="0"/>
              <w:autoSpaceDN w:val="0"/>
              <w:adjustRightInd w:val="0"/>
              <w:snapToGrid w:val="0"/>
              <w:spacing w:before="35" w:beforeAutospacing="0" w:after="0" w:afterAutospacing="0" w:line="239" w:lineRule="auto"/>
              <w:ind w:left="64" w:right="550" w:hanging="3"/>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具备为中华民族振兴而努力的责任感和使命感</w:t>
            </w:r>
            <w:r>
              <w:rPr>
                <w:rFonts w:hint="default" w:ascii="Times New Roman" w:hAnsi="Times New Roman" w:eastAsia="Times New Roman" w:cs="Times New Roman"/>
                <w:snapToGrid w:val="0"/>
                <w:color w:val="000000"/>
                <w:spacing w:val="8"/>
                <w:kern w:val="0"/>
                <w:sz w:val="20"/>
                <w:szCs w:val="20"/>
                <w:lang w:val="en-US" w:eastAsia="en-US" w:bidi="ar-SA"/>
              </w:rPr>
              <w:t>.</w:t>
            </w:r>
            <w:r>
              <w:rPr>
                <w:rFonts w:hint="default" w:ascii="宋体" w:hAnsi="宋体" w:eastAsia="宋体" w:cs="宋体"/>
                <w:b/>
                <w:bCs/>
                <w:snapToGrid w:val="0"/>
                <w:color w:val="000000"/>
                <w:spacing w:val="3"/>
                <w:kern w:val="0"/>
                <w:sz w:val="20"/>
                <w:szCs w:val="20"/>
                <w:lang w:val="en-US" w:eastAsia="en-US" w:bidi="ar-SA"/>
              </w:rPr>
              <w:t>知识目标：</w:t>
            </w:r>
          </w:p>
          <w:p w14:paraId="4D20FDBB">
            <w:pPr>
              <w:keepNext w:val="0"/>
              <w:keepLines w:val="0"/>
              <w:widowControl/>
              <w:suppressLineNumbers w:val="0"/>
              <w:kinsoku w:val="0"/>
              <w:autoSpaceDE w:val="0"/>
              <w:autoSpaceDN w:val="0"/>
              <w:adjustRightInd w:val="0"/>
              <w:snapToGrid w:val="0"/>
              <w:spacing w:before="26" w:beforeAutospacing="0" w:after="0" w:afterAutospacing="0" w:line="227" w:lineRule="auto"/>
              <w:ind w:left="7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w:t>
            </w:r>
            <w:r>
              <w:rPr>
                <w:rFonts w:hint="default" w:ascii="宋体" w:hAnsi="宋体" w:eastAsia="宋体" w:cs="宋体"/>
                <w:snapToGrid w:val="0"/>
                <w:color w:val="000000"/>
                <w:spacing w:val="5"/>
                <w:kern w:val="0"/>
                <w:sz w:val="20"/>
                <w:szCs w:val="20"/>
                <w:lang w:val="en-US" w:eastAsia="en-US" w:bidi="ar-SA"/>
              </w:rPr>
              <w:t>掌握一定的军事知识；</w:t>
            </w:r>
          </w:p>
          <w:p w14:paraId="14273741">
            <w:pPr>
              <w:keepNext w:val="0"/>
              <w:keepLines w:val="0"/>
              <w:widowControl/>
              <w:suppressLineNumbers w:val="0"/>
              <w:kinsoku w:val="0"/>
              <w:autoSpaceDE w:val="0"/>
              <w:autoSpaceDN w:val="0"/>
              <w:adjustRightInd w:val="0"/>
              <w:snapToGrid w:val="0"/>
              <w:spacing w:before="25" w:beforeAutospacing="0" w:after="0" w:afterAutospacing="0" w:line="228" w:lineRule="auto"/>
              <w:ind w:left="5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2.</w:t>
            </w:r>
            <w:r>
              <w:rPr>
                <w:rFonts w:hint="default" w:ascii="宋体" w:hAnsi="宋体" w:eastAsia="宋体" w:cs="宋体"/>
                <w:snapToGrid w:val="0"/>
                <w:color w:val="000000"/>
                <w:spacing w:val="7"/>
                <w:kern w:val="0"/>
                <w:sz w:val="20"/>
                <w:szCs w:val="20"/>
                <w:lang w:val="en-US" w:eastAsia="en-US" w:bidi="ar-SA"/>
              </w:rPr>
              <w:t>掌握信息化战争特点；</w:t>
            </w:r>
          </w:p>
          <w:p w14:paraId="3632E7B3">
            <w:pPr>
              <w:keepNext w:val="0"/>
              <w:keepLines w:val="0"/>
              <w:widowControl/>
              <w:suppressLineNumbers w:val="0"/>
              <w:kinsoku w:val="0"/>
              <w:autoSpaceDE w:val="0"/>
              <w:autoSpaceDN w:val="0"/>
              <w:adjustRightInd w:val="0"/>
              <w:snapToGrid w:val="0"/>
              <w:spacing w:before="25" w:beforeAutospacing="0" w:after="0" w:afterAutospacing="0" w:line="227" w:lineRule="auto"/>
              <w:ind w:left="61"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掌握基本国防建设知识。</w:t>
            </w:r>
          </w:p>
          <w:p w14:paraId="490DC101">
            <w:pPr>
              <w:keepNext w:val="0"/>
              <w:keepLines w:val="0"/>
              <w:widowControl/>
              <w:suppressLineNumbers w:val="0"/>
              <w:kinsoku w:val="0"/>
              <w:autoSpaceDE w:val="0"/>
              <w:autoSpaceDN w:val="0"/>
              <w:adjustRightInd w:val="0"/>
              <w:snapToGrid w:val="0"/>
              <w:spacing w:before="27" w:beforeAutospacing="0" w:after="0" w:afterAutospacing="0" w:line="228" w:lineRule="auto"/>
              <w:ind w:left="69"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4294259F">
            <w:pPr>
              <w:keepNext w:val="0"/>
              <w:keepLines w:val="0"/>
              <w:widowControl/>
              <w:suppressLineNumbers w:val="0"/>
              <w:kinsoku w:val="0"/>
              <w:autoSpaceDE w:val="0"/>
              <w:autoSpaceDN w:val="0"/>
              <w:adjustRightInd w:val="0"/>
              <w:snapToGrid w:val="0"/>
              <w:spacing w:before="24" w:beforeAutospacing="0" w:after="0" w:afterAutospacing="0" w:line="227" w:lineRule="auto"/>
              <w:ind w:left="7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能运用所学本课程的知识分析军事形势；</w:t>
            </w:r>
          </w:p>
          <w:p w14:paraId="40A370E5">
            <w:pPr>
              <w:keepNext w:val="0"/>
              <w:keepLines w:val="0"/>
              <w:widowControl/>
              <w:suppressLineNumbers w:val="0"/>
              <w:kinsoku w:val="0"/>
              <w:autoSpaceDE w:val="0"/>
              <w:autoSpaceDN w:val="0"/>
              <w:adjustRightInd w:val="0"/>
              <w:snapToGrid w:val="0"/>
              <w:spacing w:before="28" w:beforeAutospacing="0" w:after="0" w:afterAutospacing="0" w:line="227" w:lineRule="auto"/>
              <w:ind w:left="5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2.</w:t>
            </w:r>
            <w:r>
              <w:rPr>
                <w:rFonts w:hint="default" w:ascii="宋体" w:hAnsi="宋体" w:eastAsia="宋体" w:cs="宋体"/>
                <w:snapToGrid w:val="0"/>
                <w:color w:val="000000"/>
                <w:spacing w:val="7"/>
                <w:kern w:val="0"/>
                <w:sz w:val="20"/>
                <w:szCs w:val="20"/>
                <w:lang w:val="en-US" w:eastAsia="en-US" w:bidi="ar-SA"/>
              </w:rPr>
              <w:t>能将高技术应用在军事上；</w:t>
            </w:r>
          </w:p>
          <w:p w14:paraId="1FE9F311">
            <w:pPr>
              <w:keepNext w:val="0"/>
              <w:keepLines w:val="0"/>
              <w:widowControl/>
              <w:suppressLineNumbers w:val="0"/>
              <w:kinsoku w:val="0"/>
              <w:autoSpaceDE w:val="0"/>
              <w:autoSpaceDN w:val="0"/>
              <w:adjustRightInd w:val="0"/>
              <w:snapToGrid w:val="0"/>
              <w:spacing w:before="27" w:beforeAutospacing="0" w:after="0" w:afterAutospacing="0" w:line="228" w:lineRule="auto"/>
              <w:ind w:left="61"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能识读国家安全资料。</w:t>
            </w:r>
          </w:p>
        </w:tc>
        <w:tc>
          <w:tcPr>
            <w:tcW w:w="3333" w:type="dxa"/>
            <w:vAlign w:val="center"/>
          </w:tcPr>
          <w:p w14:paraId="629995F4">
            <w:pPr>
              <w:keepNext w:val="0"/>
              <w:keepLines w:val="0"/>
              <w:widowControl/>
              <w:suppressLineNumbers w:val="0"/>
              <w:kinsoku w:val="0"/>
              <w:autoSpaceDE w:val="0"/>
              <w:autoSpaceDN w:val="0"/>
              <w:adjustRightInd w:val="0"/>
              <w:snapToGrid w:val="0"/>
              <w:spacing w:before="88" w:beforeAutospacing="0" w:after="0" w:afterAutospacing="0" w:line="228" w:lineRule="auto"/>
              <w:ind w:left="7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2"/>
                <w:kern w:val="0"/>
                <w:sz w:val="20"/>
                <w:szCs w:val="20"/>
                <w:lang w:val="en-US" w:eastAsia="en-US" w:bidi="ar-SA"/>
              </w:rPr>
              <w:t>1.</w:t>
            </w:r>
            <w:r>
              <w:rPr>
                <w:rFonts w:hint="default" w:ascii="宋体" w:hAnsi="宋体" w:eastAsia="宋体" w:cs="宋体"/>
                <w:snapToGrid w:val="0"/>
                <w:color w:val="000000"/>
                <w:spacing w:val="-2"/>
                <w:kern w:val="0"/>
                <w:sz w:val="20"/>
                <w:szCs w:val="20"/>
                <w:lang w:val="en-US" w:eastAsia="en-US" w:bidi="ar-SA"/>
              </w:rPr>
              <w:t>国防概述；</w:t>
            </w:r>
          </w:p>
          <w:p w14:paraId="4248A5E0">
            <w:pPr>
              <w:keepNext w:val="0"/>
              <w:keepLines w:val="0"/>
              <w:widowControl/>
              <w:suppressLineNumbers w:val="0"/>
              <w:kinsoku w:val="0"/>
              <w:autoSpaceDE w:val="0"/>
              <w:autoSpaceDN w:val="0"/>
              <w:adjustRightInd w:val="0"/>
              <w:snapToGrid w:val="0"/>
              <w:spacing w:before="25" w:beforeAutospacing="0" w:after="0" w:afterAutospacing="0" w:line="228" w:lineRule="auto"/>
              <w:ind w:left="5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
                <w:kern w:val="0"/>
                <w:sz w:val="20"/>
                <w:szCs w:val="20"/>
                <w:lang w:val="en-US" w:eastAsia="en-US" w:bidi="ar-SA"/>
              </w:rPr>
              <w:t>2.</w:t>
            </w:r>
            <w:r>
              <w:rPr>
                <w:rFonts w:hint="default" w:ascii="宋体" w:hAnsi="宋体" w:eastAsia="宋体" w:cs="宋体"/>
                <w:snapToGrid w:val="0"/>
                <w:color w:val="000000"/>
                <w:spacing w:val="1"/>
                <w:kern w:val="0"/>
                <w:sz w:val="20"/>
                <w:szCs w:val="20"/>
                <w:lang w:val="en-US" w:eastAsia="en-US" w:bidi="ar-SA"/>
              </w:rPr>
              <w:t>国防法制；</w:t>
            </w:r>
          </w:p>
          <w:p w14:paraId="168B7479">
            <w:pPr>
              <w:keepNext w:val="0"/>
              <w:keepLines w:val="0"/>
              <w:widowControl/>
              <w:suppressLineNumbers w:val="0"/>
              <w:kinsoku w:val="0"/>
              <w:autoSpaceDE w:val="0"/>
              <w:autoSpaceDN w:val="0"/>
              <w:adjustRightInd w:val="0"/>
              <w:snapToGrid w:val="0"/>
              <w:spacing w:before="26" w:beforeAutospacing="0" w:after="0" w:afterAutospacing="0" w:line="228"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
                <w:kern w:val="0"/>
                <w:sz w:val="20"/>
                <w:szCs w:val="20"/>
                <w:lang w:val="en-US" w:eastAsia="en-US" w:bidi="ar-SA"/>
              </w:rPr>
              <w:t>3.</w:t>
            </w:r>
            <w:r>
              <w:rPr>
                <w:rFonts w:hint="default" w:ascii="宋体" w:hAnsi="宋体" w:eastAsia="宋体" w:cs="宋体"/>
                <w:snapToGrid w:val="0"/>
                <w:color w:val="000000"/>
                <w:spacing w:val="1"/>
                <w:kern w:val="0"/>
                <w:sz w:val="20"/>
                <w:szCs w:val="20"/>
                <w:lang w:val="en-US" w:eastAsia="en-US" w:bidi="ar-SA"/>
              </w:rPr>
              <w:t>国防建设；</w:t>
            </w:r>
          </w:p>
          <w:p w14:paraId="7F47683A">
            <w:pPr>
              <w:keepNext w:val="0"/>
              <w:keepLines w:val="0"/>
              <w:widowControl/>
              <w:suppressLineNumbers w:val="0"/>
              <w:kinsoku w:val="0"/>
              <w:autoSpaceDE w:val="0"/>
              <w:autoSpaceDN w:val="0"/>
              <w:adjustRightInd w:val="0"/>
              <w:snapToGrid w:val="0"/>
              <w:spacing w:before="24" w:beforeAutospacing="0" w:after="0" w:afterAutospacing="0" w:line="228" w:lineRule="auto"/>
              <w:ind w:left="5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
                <w:kern w:val="0"/>
                <w:sz w:val="20"/>
                <w:szCs w:val="20"/>
                <w:lang w:val="en-US" w:eastAsia="en-US" w:bidi="ar-SA"/>
              </w:rPr>
              <w:t>4.</w:t>
            </w:r>
            <w:r>
              <w:rPr>
                <w:rFonts w:hint="default" w:ascii="宋体" w:hAnsi="宋体" w:eastAsia="宋体" w:cs="宋体"/>
                <w:snapToGrid w:val="0"/>
                <w:color w:val="000000"/>
                <w:spacing w:val="1"/>
                <w:kern w:val="0"/>
                <w:sz w:val="20"/>
                <w:szCs w:val="20"/>
                <w:lang w:val="en-US" w:eastAsia="en-US" w:bidi="ar-SA"/>
              </w:rPr>
              <w:t>国防动员；</w:t>
            </w:r>
          </w:p>
          <w:p w14:paraId="46EC6BEF">
            <w:pPr>
              <w:keepNext w:val="0"/>
              <w:keepLines w:val="0"/>
              <w:widowControl/>
              <w:suppressLineNumbers w:val="0"/>
              <w:kinsoku w:val="0"/>
              <w:autoSpaceDE w:val="0"/>
              <w:autoSpaceDN w:val="0"/>
              <w:adjustRightInd w:val="0"/>
              <w:snapToGrid w:val="0"/>
              <w:spacing w:before="26" w:beforeAutospacing="0" w:after="0" w:afterAutospacing="0" w:line="227" w:lineRule="auto"/>
              <w:ind w:left="64"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5.</w:t>
            </w:r>
            <w:r>
              <w:rPr>
                <w:rFonts w:hint="default" w:ascii="宋体" w:hAnsi="宋体" w:eastAsia="宋体" w:cs="宋体"/>
                <w:snapToGrid w:val="0"/>
                <w:color w:val="000000"/>
                <w:spacing w:val="6"/>
                <w:kern w:val="0"/>
                <w:sz w:val="20"/>
                <w:szCs w:val="20"/>
                <w:lang w:val="en-US" w:eastAsia="en-US" w:bidi="ar-SA"/>
              </w:rPr>
              <w:t>军事思想概述；</w:t>
            </w:r>
          </w:p>
          <w:p w14:paraId="1055D366">
            <w:pPr>
              <w:keepNext w:val="0"/>
              <w:keepLines w:val="0"/>
              <w:widowControl/>
              <w:suppressLineNumbers w:val="0"/>
              <w:kinsoku w:val="0"/>
              <w:autoSpaceDE w:val="0"/>
              <w:autoSpaceDN w:val="0"/>
              <w:adjustRightInd w:val="0"/>
              <w:snapToGrid w:val="0"/>
              <w:spacing w:before="25" w:beforeAutospacing="0" w:after="0" w:afterAutospacing="0" w:line="227" w:lineRule="auto"/>
              <w:ind w:left="63"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6.</w:t>
            </w:r>
            <w:r>
              <w:rPr>
                <w:rFonts w:hint="default" w:ascii="宋体" w:hAnsi="宋体" w:eastAsia="宋体" w:cs="宋体"/>
                <w:snapToGrid w:val="0"/>
                <w:color w:val="000000"/>
                <w:spacing w:val="6"/>
                <w:kern w:val="0"/>
                <w:sz w:val="20"/>
                <w:szCs w:val="20"/>
                <w:lang w:val="en-US" w:eastAsia="en-US" w:bidi="ar-SA"/>
              </w:rPr>
              <w:t>毛泽东军事思想；</w:t>
            </w:r>
          </w:p>
          <w:p w14:paraId="71A4A57C">
            <w:pPr>
              <w:keepNext w:val="0"/>
              <w:keepLines w:val="0"/>
              <w:widowControl/>
              <w:suppressLineNumbers w:val="0"/>
              <w:kinsoku w:val="0"/>
              <w:autoSpaceDE w:val="0"/>
              <w:autoSpaceDN w:val="0"/>
              <w:adjustRightInd w:val="0"/>
              <w:snapToGrid w:val="0"/>
              <w:spacing w:before="27" w:beforeAutospacing="0" w:after="0" w:afterAutospacing="0" w:line="227" w:lineRule="auto"/>
              <w:ind w:left="61"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7.</w:t>
            </w:r>
            <w:r>
              <w:rPr>
                <w:rFonts w:hint="default" w:ascii="宋体" w:hAnsi="宋体" w:eastAsia="宋体" w:cs="宋体"/>
                <w:snapToGrid w:val="0"/>
                <w:color w:val="000000"/>
                <w:spacing w:val="7"/>
                <w:kern w:val="0"/>
                <w:sz w:val="20"/>
                <w:szCs w:val="20"/>
                <w:lang w:val="en-US" w:eastAsia="en-US" w:bidi="ar-SA"/>
              </w:rPr>
              <w:t>邓小平新时期军队建设思想；</w:t>
            </w:r>
          </w:p>
          <w:p w14:paraId="4C6358EC">
            <w:pPr>
              <w:keepNext w:val="0"/>
              <w:keepLines w:val="0"/>
              <w:widowControl/>
              <w:suppressLineNumbers w:val="0"/>
              <w:kinsoku w:val="0"/>
              <w:autoSpaceDE w:val="0"/>
              <w:autoSpaceDN w:val="0"/>
              <w:adjustRightInd w:val="0"/>
              <w:snapToGrid w:val="0"/>
              <w:spacing w:before="25" w:beforeAutospacing="0" w:after="0" w:afterAutospacing="0" w:line="228" w:lineRule="auto"/>
              <w:ind w:left="66"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8.</w:t>
            </w:r>
            <w:r>
              <w:rPr>
                <w:rFonts w:hint="default" w:ascii="宋体" w:hAnsi="宋体" w:eastAsia="宋体" w:cs="宋体"/>
                <w:snapToGrid w:val="0"/>
                <w:color w:val="000000"/>
                <w:spacing w:val="4"/>
                <w:kern w:val="0"/>
                <w:sz w:val="20"/>
                <w:szCs w:val="20"/>
                <w:lang w:val="en-US" w:eastAsia="en-US" w:bidi="ar-SA"/>
              </w:rPr>
              <w:t>国际战略环境概述；</w:t>
            </w:r>
          </w:p>
          <w:p w14:paraId="3D90D981">
            <w:pPr>
              <w:keepNext w:val="0"/>
              <w:keepLines w:val="0"/>
              <w:widowControl/>
              <w:suppressLineNumbers w:val="0"/>
              <w:kinsoku w:val="0"/>
              <w:autoSpaceDE w:val="0"/>
              <w:autoSpaceDN w:val="0"/>
              <w:adjustRightInd w:val="0"/>
              <w:snapToGrid w:val="0"/>
              <w:spacing w:before="24" w:beforeAutospacing="0" w:after="0" w:afterAutospacing="0" w:line="228"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3"/>
                <w:kern w:val="0"/>
                <w:sz w:val="20"/>
                <w:szCs w:val="20"/>
                <w:lang w:val="en-US" w:eastAsia="en-US" w:bidi="ar-SA"/>
              </w:rPr>
              <w:t>9.</w:t>
            </w:r>
            <w:r>
              <w:rPr>
                <w:rFonts w:hint="default" w:ascii="宋体" w:hAnsi="宋体" w:eastAsia="宋体" w:cs="宋体"/>
                <w:snapToGrid w:val="0"/>
                <w:color w:val="000000"/>
                <w:spacing w:val="3"/>
                <w:kern w:val="0"/>
                <w:sz w:val="20"/>
                <w:szCs w:val="20"/>
                <w:lang w:val="en-US" w:eastAsia="en-US" w:bidi="ar-SA"/>
              </w:rPr>
              <w:t>国际战略格局；</w:t>
            </w:r>
          </w:p>
          <w:p w14:paraId="153CA9A9">
            <w:pPr>
              <w:keepNext w:val="0"/>
              <w:keepLines w:val="0"/>
              <w:widowControl/>
              <w:suppressLineNumbers w:val="0"/>
              <w:kinsoku w:val="0"/>
              <w:autoSpaceDE w:val="0"/>
              <w:autoSpaceDN w:val="0"/>
              <w:adjustRightInd w:val="0"/>
              <w:snapToGrid w:val="0"/>
              <w:spacing w:before="27" w:beforeAutospacing="0" w:after="0" w:afterAutospacing="0" w:line="228" w:lineRule="auto"/>
              <w:ind w:left="7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
                <w:kern w:val="0"/>
                <w:sz w:val="20"/>
                <w:szCs w:val="20"/>
                <w:lang w:val="en-US" w:eastAsia="en-US" w:bidi="ar-SA"/>
              </w:rPr>
              <w:t>10.</w:t>
            </w:r>
            <w:r>
              <w:rPr>
                <w:rFonts w:hint="default" w:ascii="宋体" w:hAnsi="宋体" w:eastAsia="宋体" w:cs="宋体"/>
                <w:snapToGrid w:val="0"/>
                <w:color w:val="000000"/>
                <w:spacing w:val="-1"/>
                <w:kern w:val="0"/>
                <w:sz w:val="20"/>
                <w:szCs w:val="20"/>
                <w:lang w:val="en-US" w:eastAsia="en-US" w:bidi="ar-SA"/>
              </w:rPr>
              <w:t>国家安全；</w:t>
            </w:r>
          </w:p>
          <w:p w14:paraId="1F1FDE69">
            <w:pPr>
              <w:keepNext w:val="0"/>
              <w:keepLines w:val="0"/>
              <w:widowControl/>
              <w:suppressLineNumbers w:val="0"/>
              <w:kinsoku w:val="0"/>
              <w:autoSpaceDE w:val="0"/>
              <w:autoSpaceDN w:val="0"/>
              <w:adjustRightInd w:val="0"/>
              <w:snapToGrid w:val="0"/>
              <w:spacing w:before="24" w:beforeAutospacing="0" w:after="0" w:afterAutospacing="0" w:line="228" w:lineRule="auto"/>
              <w:ind w:left="7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11.</w:t>
            </w:r>
            <w:r>
              <w:rPr>
                <w:rFonts w:hint="default" w:ascii="宋体" w:hAnsi="宋体" w:eastAsia="宋体" w:cs="宋体"/>
                <w:snapToGrid w:val="0"/>
                <w:color w:val="000000"/>
                <w:spacing w:val="4"/>
                <w:kern w:val="0"/>
                <w:sz w:val="20"/>
                <w:szCs w:val="20"/>
                <w:lang w:val="en-US" w:eastAsia="en-US" w:bidi="ar-SA"/>
              </w:rPr>
              <w:t>高技术概述；</w:t>
            </w:r>
          </w:p>
          <w:p w14:paraId="359DAB2C">
            <w:pPr>
              <w:keepNext w:val="0"/>
              <w:keepLines w:val="0"/>
              <w:widowControl/>
              <w:suppressLineNumbers w:val="0"/>
              <w:kinsoku w:val="0"/>
              <w:autoSpaceDE w:val="0"/>
              <w:autoSpaceDN w:val="0"/>
              <w:adjustRightInd w:val="0"/>
              <w:snapToGrid w:val="0"/>
              <w:spacing w:before="27" w:beforeAutospacing="0" w:after="0" w:afterAutospacing="0" w:line="227" w:lineRule="auto"/>
              <w:ind w:left="7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12.</w:t>
            </w:r>
            <w:r>
              <w:rPr>
                <w:rFonts w:hint="default" w:ascii="宋体" w:hAnsi="宋体" w:eastAsia="宋体" w:cs="宋体"/>
                <w:snapToGrid w:val="0"/>
                <w:color w:val="000000"/>
                <w:spacing w:val="6"/>
                <w:kern w:val="0"/>
                <w:sz w:val="20"/>
                <w:szCs w:val="20"/>
                <w:lang w:val="en-US" w:eastAsia="en-US" w:bidi="ar-SA"/>
              </w:rPr>
              <w:t>高技术在军事上的应用；</w:t>
            </w:r>
          </w:p>
          <w:p w14:paraId="1E595773">
            <w:pPr>
              <w:keepNext w:val="0"/>
              <w:keepLines w:val="0"/>
              <w:widowControl/>
              <w:suppressLineNumbers w:val="0"/>
              <w:kinsoku w:val="0"/>
              <w:autoSpaceDE w:val="0"/>
              <w:autoSpaceDN w:val="0"/>
              <w:adjustRightInd w:val="0"/>
              <w:snapToGrid w:val="0"/>
              <w:spacing w:before="27" w:beforeAutospacing="0" w:after="0" w:afterAutospacing="0" w:line="227" w:lineRule="auto"/>
              <w:ind w:left="7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13.</w:t>
            </w:r>
            <w:r>
              <w:rPr>
                <w:rFonts w:hint="default" w:ascii="宋体" w:hAnsi="宋体" w:eastAsia="宋体" w:cs="宋体"/>
                <w:snapToGrid w:val="0"/>
                <w:color w:val="000000"/>
                <w:spacing w:val="5"/>
                <w:kern w:val="0"/>
                <w:sz w:val="20"/>
                <w:szCs w:val="20"/>
                <w:lang w:val="en-US" w:eastAsia="en-US" w:bidi="ar-SA"/>
              </w:rPr>
              <w:t>高技术与新军事变；</w:t>
            </w:r>
          </w:p>
          <w:p w14:paraId="4333876F">
            <w:pPr>
              <w:keepNext w:val="0"/>
              <w:keepLines w:val="0"/>
              <w:widowControl/>
              <w:suppressLineNumbers w:val="0"/>
              <w:kinsoku w:val="0"/>
              <w:autoSpaceDE w:val="0"/>
              <w:autoSpaceDN w:val="0"/>
              <w:adjustRightInd w:val="0"/>
              <w:snapToGrid w:val="0"/>
              <w:spacing w:before="25" w:beforeAutospacing="0" w:after="0" w:afterAutospacing="0" w:line="228" w:lineRule="auto"/>
              <w:ind w:left="7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14.</w:t>
            </w:r>
            <w:r>
              <w:rPr>
                <w:rFonts w:hint="default" w:ascii="宋体" w:hAnsi="宋体" w:eastAsia="宋体" w:cs="宋体"/>
                <w:snapToGrid w:val="0"/>
                <w:color w:val="000000"/>
                <w:spacing w:val="5"/>
                <w:kern w:val="0"/>
                <w:sz w:val="20"/>
                <w:szCs w:val="20"/>
                <w:lang w:val="en-US" w:eastAsia="en-US" w:bidi="ar-SA"/>
              </w:rPr>
              <w:t>信息化战争概述；</w:t>
            </w:r>
          </w:p>
          <w:p w14:paraId="1AA75386">
            <w:pPr>
              <w:keepNext w:val="0"/>
              <w:keepLines w:val="0"/>
              <w:widowControl/>
              <w:suppressLineNumbers w:val="0"/>
              <w:kinsoku w:val="0"/>
              <w:autoSpaceDE w:val="0"/>
              <w:autoSpaceDN w:val="0"/>
              <w:adjustRightInd w:val="0"/>
              <w:snapToGrid w:val="0"/>
              <w:spacing w:before="24" w:beforeAutospacing="0" w:after="0" w:afterAutospacing="0" w:line="228" w:lineRule="auto"/>
              <w:ind w:left="7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15.</w:t>
            </w:r>
            <w:r>
              <w:rPr>
                <w:rFonts w:hint="default" w:ascii="宋体" w:hAnsi="宋体" w:eastAsia="宋体" w:cs="宋体"/>
                <w:snapToGrid w:val="0"/>
                <w:color w:val="000000"/>
                <w:spacing w:val="5"/>
                <w:kern w:val="0"/>
                <w:sz w:val="20"/>
                <w:szCs w:val="20"/>
                <w:lang w:val="en-US" w:eastAsia="en-US" w:bidi="ar-SA"/>
              </w:rPr>
              <w:t>信息化战争特点。</w:t>
            </w:r>
          </w:p>
        </w:tc>
        <w:tc>
          <w:tcPr>
            <w:tcW w:w="3488" w:type="dxa"/>
            <w:vAlign w:val="center"/>
          </w:tcPr>
          <w:p w14:paraId="3D26BCD1">
            <w:pPr>
              <w:keepNext w:val="0"/>
              <w:keepLines w:val="0"/>
              <w:widowControl/>
              <w:suppressLineNumbers w:val="0"/>
              <w:kinsoku w:val="0"/>
              <w:autoSpaceDE w:val="0"/>
              <w:autoSpaceDN w:val="0"/>
              <w:adjustRightInd w:val="0"/>
              <w:snapToGrid w:val="0"/>
              <w:spacing w:before="89" w:beforeAutospacing="0" w:after="0" w:afterAutospacing="0" w:line="228"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课程性质：</w:t>
            </w:r>
          </w:p>
          <w:p w14:paraId="440EAD87">
            <w:pPr>
              <w:keepNext w:val="0"/>
              <w:keepLines w:val="0"/>
              <w:widowControl/>
              <w:suppressLineNumbers w:val="0"/>
              <w:kinsoku w:val="0"/>
              <w:autoSpaceDE w:val="0"/>
              <w:autoSpaceDN w:val="0"/>
              <w:adjustRightInd w:val="0"/>
              <w:snapToGrid w:val="0"/>
              <w:spacing w:before="23" w:beforeAutospacing="0" w:after="0" w:afterAutospacing="0" w:line="228" w:lineRule="auto"/>
              <w:ind w:left="69"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公共基础必修课。</w:t>
            </w:r>
          </w:p>
          <w:p w14:paraId="174B2842">
            <w:pPr>
              <w:keepNext w:val="0"/>
              <w:keepLines w:val="0"/>
              <w:widowControl/>
              <w:suppressLineNumbers w:val="0"/>
              <w:kinsoku w:val="0"/>
              <w:autoSpaceDE w:val="0"/>
              <w:autoSpaceDN w:val="0"/>
              <w:adjustRightInd w:val="0"/>
              <w:snapToGrid w:val="0"/>
              <w:spacing w:before="27" w:beforeAutospacing="0" w:after="0" w:afterAutospacing="0" w:line="228"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p>
          <w:p w14:paraId="1070EFA3">
            <w:pPr>
              <w:keepNext w:val="0"/>
              <w:keepLines w:val="0"/>
              <w:widowControl/>
              <w:suppressLineNumbers w:val="0"/>
              <w:kinsoku w:val="0"/>
              <w:autoSpaceDE w:val="0"/>
              <w:autoSpaceDN w:val="0"/>
              <w:adjustRightInd w:val="0"/>
              <w:snapToGrid w:val="0"/>
              <w:spacing w:before="25" w:beforeAutospacing="0" w:after="0" w:afterAutospacing="0" w:line="251" w:lineRule="auto"/>
              <w:ind w:left="62" w:right="58"/>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10"/>
                <w:kern w:val="0"/>
                <w:sz w:val="20"/>
                <w:szCs w:val="20"/>
                <w:lang w:val="en-US" w:eastAsia="en-US" w:bidi="ar-SA"/>
              </w:rPr>
              <w:t>全面贯彻党的教育方针、新时代军事战略方针和总体国家安全观，围绕立</w:t>
            </w:r>
            <w:r>
              <w:rPr>
                <w:rFonts w:hint="default" w:ascii="宋体" w:hAnsi="宋体" w:eastAsia="宋体" w:cs="宋体"/>
                <w:snapToGrid w:val="0"/>
                <w:color w:val="000000"/>
                <w:spacing w:val="19"/>
                <w:kern w:val="0"/>
                <w:sz w:val="20"/>
                <w:szCs w:val="20"/>
                <w:lang w:val="en-US" w:eastAsia="en-US" w:bidi="ar-SA"/>
              </w:rPr>
              <w:t>德树人根本任务和强军目标根本要</w:t>
            </w:r>
            <w:r>
              <w:rPr>
                <w:rFonts w:hint="default" w:ascii="宋体" w:hAnsi="宋体" w:eastAsia="宋体" w:cs="宋体"/>
                <w:snapToGrid w:val="0"/>
                <w:color w:val="000000"/>
                <w:spacing w:val="10"/>
                <w:kern w:val="0"/>
                <w:sz w:val="20"/>
                <w:szCs w:val="20"/>
                <w:lang w:val="en-US" w:eastAsia="en-US" w:bidi="ar-SA"/>
              </w:rPr>
              <w:t>求，着眼培育和践行社会主义核心价值观，以提升学生国防意识和军事素养为重点，为实施军民融合发展战略</w:t>
            </w:r>
            <w:r>
              <w:rPr>
                <w:rFonts w:hint="default" w:ascii="宋体" w:hAnsi="宋体" w:eastAsia="宋体" w:cs="宋体"/>
                <w:snapToGrid w:val="0"/>
                <w:color w:val="000000"/>
                <w:spacing w:val="8"/>
                <w:kern w:val="0"/>
                <w:sz w:val="20"/>
                <w:szCs w:val="20"/>
                <w:lang w:val="en-US" w:eastAsia="en-US" w:bidi="ar-SA"/>
              </w:rPr>
              <w:t>和国防后备力量建设服务。</w:t>
            </w:r>
          </w:p>
          <w:p w14:paraId="656E0AAC">
            <w:pPr>
              <w:keepNext w:val="0"/>
              <w:keepLines w:val="0"/>
              <w:widowControl/>
              <w:suppressLineNumbers w:val="0"/>
              <w:kinsoku w:val="0"/>
              <w:autoSpaceDE w:val="0"/>
              <w:autoSpaceDN w:val="0"/>
              <w:adjustRightInd w:val="0"/>
              <w:snapToGrid w:val="0"/>
              <w:spacing w:before="0" w:beforeAutospacing="0" w:after="0" w:afterAutospacing="0" w:line="227" w:lineRule="auto"/>
              <w:ind w:left="65"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教学场地：</w:t>
            </w:r>
          </w:p>
          <w:p w14:paraId="6F1FB0E6">
            <w:pPr>
              <w:keepNext w:val="0"/>
              <w:keepLines w:val="0"/>
              <w:widowControl/>
              <w:suppressLineNumbers w:val="0"/>
              <w:kinsoku w:val="0"/>
              <w:autoSpaceDE w:val="0"/>
              <w:autoSpaceDN w:val="0"/>
              <w:adjustRightInd w:val="0"/>
              <w:snapToGrid w:val="0"/>
              <w:spacing w:before="27" w:beforeAutospacing="0" w:after="0" w:afterAutospacing="0" w:line="227" w:lineRule="auto"/>
              <w:ind w:left="7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多媒体教室</w:t>
            </w:r>
          </w:p>
          <w:p w14:paraId="7C3645C7">
            <w:pPr>
              <w:keepNext w:val="0"/>
              <w:keepLines w:val="0"/>
              <w:widowControl/>
              <w:suppressLineNumbers w:val="0"/>
              <w:kinsoku w:val="0"/>
              <w:autoSpaceDE w:val="0"/>
              <w:autoSpaceDN w:val="0"/>
              <w:adjustRightInd w:val="0"/>
              <w:snapToGrid w:val="0"/>
              <w:spacing w:before="27" w:beforeAutospacing="0" w:after="0" w:afterAutospacing="0" w:line="228" w:lineRule="auto"/>
              <w:ind w:left="65"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p>
          <w:p w14:paraId="73A37F40">
            <w:pPr>
              <w:keepNext w:val="0"/>
              <w:keepLines w:val="0"/>
              <w:widowControl/>
              <w:suppressLineNumbers w:val="0"/>
              <w:kinsoku w:val="0"/>
              <w:autoSpaceDE w:val="0"/>
              <w:autoSpaceDN w:val="0"/>
              <w:adjustRightInd w:val="0"/>
              <w:snapToGrid w:val="0"/>
              <w:spacing w:before="26" w:beforeAutospacing="0" w:after="0" w:afterAutospacing="0" w:line="251" w:lineRule="auto"/>
              <w:ind w:left="63" w:right="58" w:hanging="1"/>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10"/>
                <w:kern w:val="0"/>
                <w:sz w:val="20"/>
                <w:szCs w:val="20"/>
                <w:lang w:val="en-US" w:eastAsia="en-US" w:bidi="ar-SA"/>
              </w:rPr>
              <w:t>采用线上教学、模拟教学法等教学方</w:t>
            </w:r>
            <w:r>
              <w:rPr>
                <w:rFonts w:hint="default" w:ascii="宋体" w:hAnsi="宋体" w:eastAsia="宋体" w:cs="宋体"/>
                <w:snapToGrid w:val="0"/>
                <w:color w:val="000000"/>
                <w:kern w:val="0"/>
                <w:sz w:val="20"/>
                <w:szCs w:val="20"/>
                <w:lang w:val="en-US" w:eastAsia="en-US" w:bidi="ar-SA"/>
              </w:rPr>
              <w:t>法。</w:t>
            </w:r>
          </w:p>
          <w:p w14:paraId="4A5CC19D">
            <w:pPr>
              <w:keepNext w:val="0"/>
              <w:keepLines w:val="0"/>
              <w:widowControl/>
              <w:suppressLineNumbers w:val="0"/>
              <w:kinsoku w:val="0"/>
              <w:autoSpaceDE w:val="0"/>
              <w:autoSpaceDN w:val="0"/>
              <w:adjustRightInd w:val="0"/>
              <w:snapToGrid w:val="0"/>
              <w:spacing w:before="4" w:beforeAutospacing="0" w:after="0" w:afterAutospacing="0" w:line="251" w:lineRule="auto"/>
              <w:ind w:left="58" w:right="56" w:firstLine="4"/>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9"/>
                <w:kern w:val="0"/>
                <w:sz w:val="20"/>
                <w:szCs w:val="20"/>
                <w:lang w:val="en-US" w:eastAsia="en-US" w:bidi="ar-SA"/>
              </w:rPr>
              <w:t>考核评价：</w:t>
            </w:r>
            <w:r>
              <w:rPr>
                <w:rFonts w:hint="default" w:ascii="宋体" w:hAnsi="宋体" w:eastAsia="宋体" w:cs="宋体"/>
                <w:snapToGrid w:val="0"/>
                <w:color w:val="000000"/>
                <w:spacing w:val="9"/>
                <w:kern w:val="0"/>
                <w:sz w:val="20"/>
                <w:szCs w:val="20"/>
                <w:lang w:val="en-US" w:eastAsia="en-US" w:bidi="ar-SA"/>
              </w:rPr>
              <w:t>采取过程性评价、终结性</w:t>
            </w:r>
            <w:r>
              <w:rPr>
                <w:rFonts w:hint="default" w:ascii="宋体" w:hAnsi="宋体" w:eastAsia="宋体" w:cs="宋体"/>
                <w:snapToGrid w:val="0"/>
                <w:color w:val="000000"/>
                <w:spacing w:val="10"/>
                <w:kern w:val="0"/>
                <w:sz w:val="20"/>
                <w:szCs w:val="20"/>
                <w:lang w:val="en-US" w:eastAsia="en-US" w:bidi="ar-SA"/>
              </w:rPr>
              <w:t>评价和增值评价相结合的方式，注重考核学生的能力、素质等内容，其中</w:t>
            </w:r>
            <w:r>
              <w:rPr>
                <w:rFonts w:hint="default" w:ascii="宋体" w:hAnsi="宋体" w:eastAsia="宋体" w:cs="宋体"/>
                <w:snapToGrid w:val="0"/>
                <w:color w:val="000000"/>
                <w:spacing w:val="20"/>
                <w:kern w:val="0"/>
                <w:sz w:val="20"/>
                <w:szCs w:val="20"/>
                <w:lang w:val="en-US" w:eastAsia="en-US" w:bidi="ar-SA"/>
              </w:rPr>
              <w:t>过程性考核占</w:t>
            </w:r>
            <w:r>
              <w:rPr>
                <w:rFonts w:hint="default" w:ascii="Times New Roman" w:hAnsi="Times New Roman" w:eastAsia="Times New Roman" w:cs="Times New Roman"/>
                <w:snapToGrid w:val="0"/>
                <w:color w:val="000000"/>
                <w:spacing w:val="20"/>
                <w:kern w:val="0"/>
                <w:sz w:val="20"/>
                <w:szCs w:val="20"/>
                <w:lang w:val="en-US" w:eastAsia="en-US" w:bidi="ar-SA"/>
              </w:rPr>
              <w:t>50</w:t>
            </w:r>
            <w:r>
              <w:rPr>
                <w:rFonts w:hint="default" w:ascii="宋体" w:hAnsi="宋体" w:eastAsia="宋体" w:cs="宋体"/>
                <w:snapToGrid w:val="0"/>
                <w:color w:val="000000"/>
                <w:spacing w:val="10"/>
                <w:kern w:val="0"/>
                <w:sz w:val="20"/>
                <w:szCs w:val="20"/>
                <w:lang w:val="en-US" w:eastAsia="en-US" w:bidi="ar-SA"/>
              </w:rPr>
              <w:t>％，</w:t>
            </w:r>
            <w:r>
              <w:rPr>
                <w:rFonts w:hint="default" w:ascii="宋体" w:hAnsi="宋体" w:eastAsia="宋体" w:cs="宋体"/>
                <w:snapToGrid w:val="0"/>
                <w:color w:val="000000"/>
                <w:spacing w:val="20"/>
                <w:kern w:val="0"/>
                <w:sz w:val="20"/>
                <w:szCs w:val="20"/>
                <w:lang w:val="en-US" w:eastAsia="en-US" w:bidi="ar-SA"/>
              </w:rPr>
              <w:t>终结性考核占</w:t>
            </w:r>
            <w:r>
              <w:rPr>
                <w:rFonts w:hint="default" w:ascii="Times New Roman" w:hAnsi="Times New Roman" w:eastAsia="Times New Roman" w:cs="Times New Roman"/>
                <w:snapToGrid w:val="0"/>
                <w:color w:val="000000"/>
                <w:spacing w:val="5"/>
                <w:kern w:val="0"/>
                <w:sz w:val="20"/>
                <w:szCs w:val="20"/>
                <w:lang w:val="en-US" w:eastAsia="en-US" w:bidi="ar-SA"/>
              </w:rPr>
              <w:t>40</w:t>
            </w:r>
            <w:r>
              <w:rPr>
                <w:rFonts w:hint="default" w:ascii="宋体" w:hAnsi="宋体" w:eastAsia="宋体" w:cs="宋体"/>
                <w:snapToGrid w:val="0"/>
                <w:color w:val="000000"/>
                <w:spacing w:val="19"/>
                <w:kern w:val="0"/>
                <w:sz w:val="20"/>
                <w:szCs w:val="20"/>
                <w:lang w:val="en-US" w:eastAsia="en-US" w:bidi="ar-SA"/>
              </w:rPr>
              <w:t>％，</w:t>
            </w:r>
            <w:r>
              <w:rPr>
                <w:rFonts w:hint="default" w:ascii="宋体" w:hAnsi="宋体" w:eastAsia="宋体" w:cs="宋体"/>
                <w:snapToGrid w:val="0"/>
                <w:color w:val="000000"/>
                <w:spacing w:val="5"/>
                <w:kern w:val="0"/>
                <w:sz w:val="20"/>
                <w:szCs w:val="20"/>
                <w:lang w:val="en-US" w:eastAsia="en-US" w:bidi="ar-SA"/>
              </w:rPr>
              <w:t>增值评价占</w:t>
            </w:r>
            <w:r>
              <w:rPr>
                <w:rFonts w:hint="default" w:ascii="Times New Roman" w:hAnsi="Times New Roman" w:eastAsia="Times New Roman" w:cs="Times New Roman"/>
                <w:snapToGrid w:val="0"/>
                <w:color w:val="000000"/>
                <w:spacing w:val="5"/>
                <w:kern w:val="0"/>
                <w:sz w:val="20"/>
                <w:szCs w:val="20"/>
                <w:lang w:val="en-US" w:eastAsia="en-US" w:bidi="ar-SA"/>
              </w:rPr>
              <w:t>10%</w:t>
            </w:r>
            <w:r>
              <w:rPr>
                <w:rFonts w:hint="default" w:ascii="宋体" w:hAnsi="宋体" w:eastAsia="宋体" w:cs="宋体"/>
                <w:snapToGrid w:val="0"/>
                <w:color w:val="000000"/>
                <w:spacing w:val="5"/>
                <w:kern w:val="0"/>
                <w:sz w:val="20"/>
                <w:szCs w:val="20"/>
                <w:lang w:val="en-US" w:eastAsia="en-US" w:bidi="ar-SA"/>
              </w:rPr>
              <w:t>。</w:t>
            </w:r>
          </w:p>
        </w:tc>
      </w:tr>
      <w:tr w14:paraId="6DE8F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722" w:type="dxa"/>
            <w:vAlign w:val="top"/>
          </w:tcPr>
          <w:p w14:paraId="56D6DF99">
            <w:pPr>
              <w:keepNext w:val="0"/>
              <w:keepLines w:val="0"/>
              <w:widowControl/>
              <w:suppressLineNumbers w:val="0"/>
              <w:spacing w:before="264" w:beforeAutospacing="0" w:after="0" w:afterAutospacing="0" w:line="195" w:lineRule="auto"/>
              <w:ind w:left="310" w:right="0"/>
              <w:rPr>
                <w:rFonts w:hint="eastAsia" w:ascii="Times New Roman" w:hAnsi="Times New Roman" w:eastAsia="宋体" w:cs="Times New Roman"/>
                <w:sz w:val="20"/>
                <w:szCs w:val="20"/>
                <w:lang w:eastAsia="zh-CN"/>
              </w:rPr>
            </w:pPr>
          </w:p>
          <w:p w14:paraId="771007B1">
            <w:pPr>
              <w:keepNext w:val="0"/>
              <w:keepLines w:val="0"/>
              <w:widowControl/>
              <w:suppressLineNumbers w:val="0"/>
              <w:spacing w:before="264" w:beforeAutospacing="0" w:after="0" w:afterAutospacing="0" w:line="195" w:lineRule="auto"/>
              <w:ind w:left="310"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2</w:t>
            </w:r>
          </w:p>
        </w:tc>
        <w:tc>
          <w:tcPr>
            <w:tcW w:w="1139" w:type="dxa"/>
            <w:vAlign w:val="top"/>
          </w:tcPr>
          <w:p w14:paraId="43389534">
            <w:pPr>
              <w:keepNext w:val="0"/>
              <w:keepLines w:val="0"/>
              <w:widowControl/>
              <w:suppressLineNumbers w:val="0"/>
              <w:kinsoku w:val="0"/>
              <w:autoSpaceDE w:val="0"/>
              <w:autoSpaceDN w:val="0"/>
              <w:adjustRightInd w:val="0"/>
              <w:snapToGrid w:val="0"/>
              <w:spacing w:before="226" w:beforeAutospacing="0" w:after="0" w:afterAutospacing="0" w:line="227" w:lineRule="auto"/>
              <w:ind w:left="156" w:right="0"/>
              <w:jc w:val="left"/>
              <w:textAlignment w:val="baseline"/>
              <w:rPr>
                <w:rFonts w:hint="eastAsia" w:ascii="宋体" w:hAnsi="宋体" w:eastAsia="宋体" w:cs="宋体"/>
                <w:snapToGrid w:val="0"/>
                <w:color w:val="000000"/>
                <w:spacing w:val="6"/>
                <w:kern w:val="0"/>
                <w:sz w:val="20"/>
                <w:szCs w:val="20"/>
                <w:lang w:val="en-US" w:eastAsia="zh-CN" w:bidi="ar-SA"/>
              </w:rPr>
            </w:pPr>
          </w:p>
          <w:p w14:paraId="1153F31D">
            <w:pPr>
              <w:keepNext w:val="0"/>
              <w:keepLines w:val="0"/>
              <w:widowControl/>
              <w:suppressLineNumbers w:val="0"/>
              <w:kinsoku w:val="0"/>
              <w:autoSpaceDE w:val="0"/>
              <w:autoSpaceDN w:val="0"/>
              <w:adjustRightInd w:val="0"/>
              <w:snapToGrid w:val="0"/>
              <w:spacing w:before="226" w:beforeAutospacing="0" w:after="0" w:afterAutospacing="0" w:line="227" w:lineRule="auto"/>
              <w:ind w:left="15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军事技能</w:t>
            </w:r>
          </w:p>
        </w:tc>
        <w:tc>
          <w:tcPr>
            <w:tcW w:w="5017" w:type="dxa"/>
            <w:vAlign w:val="top"/>
          </w:tcPr>
          <w:p w14:paraId="18A16654">
            <w:pPr>
              <w:keepNext w:val="0"/>
              <w:keepLines w:val="0"/>
              <w:widowControl/>
              <w:suppressLineNumbers w:val="0"/>
              <w:kinsoku w:val="0"/>
              <w:autoSpaceDE w:val="0"/>
              <w:autoSpaceDN w:val="0"/>
              <w:adjustRightInd w:val="0"/>
              <w:snapToGrid w:val="0"/>
              <w:spacing w:before="91" w:beforeAutospacing="0" w:after="0" w:afterAutospacing="0" w:line="228"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39E6A23A">
            <w:pPr>
              <w:keepNext w:val="0"/>
              <w:keepLines w:val="0"/>
              <w:widowControl/>
              <w:numPr>
                <w:ilvl w:val="0"/>
                <w:numId w:val="0"/>
              </w:numPr>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default" w:ascii="宋体" w:hAnsi="宋体" w:eastAsia="宋体" w:cs="宋体"/>
                <w:snapToGrid w:val="0"/>
                <w:color w:val="000000"/>
                <w:spacing w:val="6"/>
                <w:kern w:val="0"/>
                <w:sz w:val="20"/>
                <w:szCs w:val="20"/>
                <w:lang w:val="en-US" w:eastAsia="en-US" w:bidi="ar-SA"/>
              </w:rPr>
            </w:pPr>
            <w:r>
              <w:rPr>
                <w:rFonts w:hint="eastAsia" w:ascii="宋体" w:hAnsi="宋体" w:eastAsia="宋体" w:cs="宋体"/>
                <w:snapToGrid w:val="0"/>
                <w:color w:val="000000"/>
                <w:spacing w:val="6"/>
                <w:kern w:val="0"/>
                <w:sz w:val="20"/>
                <w:szCs w:val="20"/>
                <w:lang w:val="en-US" w:eastAsia="zh-CN" w:bidi="ar-SA"/>
              </w:rPr>
              <w:t>1.</w:t>
            </w:r>
            <w:r>
              <w:rPr>
                <w:rFonts w:hint="default" w:ascii="宋体" w:hAnsi="宋体" w:eastAsia="宋体" w:cs="宋体"/>
                <w:snapToGrid w:val="0"/>
                <w:color w:val="000000"/>
                <w:spacing w:val="6"/>
                <w:kern w:val="0"/>
                <w:sz w:val="20"/>
                <w:szCs w:val="20"/>
                <w:lang w:val="en-US" w:eastAsia="en-US" w:bidi="ar-SA"/>
              </w:rPr>
              <w:t>具备政治觉悟，激发爱国热情；</w:t>
            </w:r>
          </w:p>
          <w:p w14:paraId="3110CD1C">
            <w:pPr>
              <w:keepNext w:val="0"/>
              <w:keepLines w:val="0"/>
              <w:widowControl/>
              <w:suppressLineNumbers w:val="0"/>
              <w:kinsoku w:val="0"/>
              <w:autoSpaceDE w:val="0"/>
              <w:autoSpaceDN w:val="0"/>
              <w:adjustRightInd w:val="0"/>
              <w:snapToGrid w:val="0"/>
              <w:spacing w:before="89"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具备革命精神和集体主义精神；</w:t>
            </w:r>
          </w:p>
          <w:p w14:paraId="356DAA19">
            <w:pPr>
              <w:keepNext w:val="0"/>
              <w:keepLines w:val="0"/>
              <w:widowControl/>
              <w:suppressLineNumbers w:val="0"/>
              <w:kinsoku w:val="0"/>
              <w:autoSpaceDE w:val="0"/>
              <w:autoSpaceDN w:val="0"/>
              <w:adjustRightInd w:val="0"/>
              <w:snapToGrid w:val="0"/>
              <w:spacing w:before="26" w:beforeAutospacing="0" w:after="0" w:afterAutospacing="0"/>
              <w:ind w:left="61" w:right="55"/>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3.</w:t>
            </w:r>
            <w:r>
              <w:rPr>
                <w:rFonts w:hint="eastAsia" w:ascii="宋体" w:hAnsi="宋体" w:eastAsia="宋体" w:cs="宋体"/>
                <w:snapToGrid w:val="0"/>
                <w:color w:val="000000"/>
                <w:spacing w:val="5"/>
                <w:kern w:val="0"/>
                <w:sz w:val="20"/>
                <w:szCs w:val="20"/>
                <w:vertAlign w:val="baseline"/>
                <w:lang w:val="en-US" w:eastAsia="zh-CN" w:bidi="ar"/>
              </w:rPr>
              <w:t>具备国防观念和组织纪律性，有良好的学风和生活作</w:t>
            </w:r>
            <w:r>
              <w:rPr>
                <w:rFonts w:hint="eastAsia" w:ascii="宋体" w:hAnsi="宋体" w:eastAsia="宋体" w:cs="宋体"/>
                <w:snapToGrid w:val="0"/>
                <w:color w:val="000000"/>
                <w:kern w:val="0"/>
                <w:sz w:val="20"/>
                <w:szCs w:val="20"/>
                <w:vertAlign w:val="baseline"/>
                <w:lang w:val="en-US" w:eastAsia="zh-CN" w:bidi="ar"/>
              </w:rPr>
              <w:t>风；</w:t>
            </w:r>
          </w:p>
          <w:p w14:paraId="150E83F1">
            <w:pPr>
              <w:keepNext w:val="0"/>
              <w:keepLines w:val="0"/>
              <w:widowControl/>
              <w:suppressLineNumbers w:val="0"/>
              <w:spacing w:before="0" w:beforeAutospacing="0" w:after="0" w:afterAutospacing="0"/>
              <w:ind w:left="0" w:right="0"/>
              <w:jc w:val="both"/>
              <w:rPr>
                <w:rFonts w:hint="default"/>
              </w:rPr>
            </w:pPr>
            <w:r>
              <w:rPr>
                <w:rFonts w:hint="default" w:ascii="Times New Roman" w:hAnsi="Times New Roman" w:eastAsia="Arial" w:cs="Times New Roman"/>
                <w:snapToGrid w:val="0"/>
                <w:color w:val="000000"/>
                <w:spacing w:val="7"/>
                <w:kern w:val="0"/>
                <w:sz w:val="20"/>
                <w:szCs w:val="20"/>
                <w:lang w:val="en-US" w:eastAsia="zh-CN" w:bidi="ar"/>
              </w:rPr>
              <w:t>4.</w:t>
            </w:r>
            <w:r>
              <w:rPr>
                <w:rFonts w:hint="eastAsia" w:ascii="宋体" w:hAnsi="宋体" w:eastAsia="宋体" w:cs="宋体"/>
                <w:snapToGrid w:val="0"/>
                <w:color w:val="000000"/>
                <w:spacing w:val="7"/>
                <w:kern w:val="0"/>
                <w:sz w:val="20"/>
                <w:szCs w:val="20"/>
                <w:lang w:val="en-US" w:eastAsia="zh-CN" w:bidi="ar"/>
              </w:rPr>
              <w:t>具备关注国防的意识，有报国强国本领。</w:t>
            </w:r>
          </w:p>
          <w:p w14:paraId="74FB901A">
            <w:pPr>
              <w:keepNext w:val="0"/>
              <w:keepLines w:val="0"/>
              <w:widowControl/>
              <w:numPr>
                <w:ilvl w:val="0"/>
                <w:numId w:val="0"/>
              </w:numPr>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default" w:ascii="宋体" w:hAnsi="宋体" w:eastAsia="宋体" w:cs="宋体"/>
                <w:snapToGrid w:val="0"/>
                <w:color w:val="000000"/>
                <w:spacing w:val="6"/>
                <w:kern w:val="0"/>
                <w:sz w:val="20"/>
                <w:szCs w:val="20"/>
                <w:lang w:val="en-US" w:eastAsia="en-US" w:bidi="ar-SA"/>
              </w:rPr>
            </w:pPr>
          </w:p>
        </w:tc>
        <w:tc>
          <w:tcPr>
            <w:tcW w:w="3333" w:type="dxa"/>
            <w:vAlign w:val="top"/>
          </w:tcPr>
          <w:p w14:paraId="274E96C6">
            <w:pPr>
              <w:keepNext w:val="0"/>
              <w:keepLines w:val="0"/>
              <w:widowControl/>
              <w:suppressLineNumbers w:val="0"/>
              <w:kinsoku w:val="0"/>
              <w:autoSpaceDE w:val="0"/>
              <w:autoSpaceDN w:val="0"/>
              <w:adjustRightInd w:val="0"/>
              <w:snapToGrid w:val="0"/>
              <w:spacing w:before="91" w:beforeAutospacing="0" w:after="0" w:afterAutospacing="0" w:line="228" w:lineRule="auto"/>
              <w:ind w:left="7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2"/>
                <w:kern w:val="0"/>
                <w:sz w:val="20"/>
                <w:szCs w:val="20"/>
                <w:lang w:val="en-US" w:eastAsia="en-US" w:bidi="ar-SA"/>
              </w:rPr>
              <w:t>1.</w:t>
            </w:r>
            <w:r>
              <w:rPr>
                <w:rFonts w:hint="default" w:ascii="宋体" w:hAnsi="宋体" w:eastAsia="宋体" w:cs="宋体"/>
                <w:snapToGrid w:val="0"/>
                <w:color w:val="000000"/>
                <w:spacing w:val="-2"/>
                <w:kern w:val="0"/>
                <w:sz w:val="20"/>
                <w:szCs w:val="20"/>
                <w:lang w:val="en-US" w:eastAsia="en-US" w:bidi="ar-SA"/>
              </w:rPr>
              <w:t>内务整理；</w:t>
            </w:r>
          </w:p>
          <w:p w14:paraId="0B96D572">
            <w:pPr>
              <w:keepNext w:val="0"/>
              <w:keepLines w:val="0"/>
              <w:widowControl/>
              <w:suppressLineNumbers w:val="0"/>
              <w:kinsoku w:val="0"/>
              <w:autoSpaceDE w:val="0"/>
              <w:autoSpaceDN w:val="0"/>
              <w:adjustRightInd w:val="0"/>
              <w:snapToGrid w:val="0"/>
              <w:spacing w:before="24" w:beforeAutospacing="0" w:after="0" w:afterAutospacing="0" w:line="228" w:lineRule="auto"/>
              <w:ind w:left="58" w:right="0"/>
              <w:jc w:val="left"/>
              <w:textAlignment w:val="baseline"/>
              <w:rPr>
                <w:rFonts w:hint="eastAsia" w:ascii="宋体" w:hAnsi="宋体" w:eastAsia="宋体" w:cs="宋体"/>
                <w:snapToGrid w:val="0"/>
                <w:color w:val="000000"/>
                <w:spacing w:val="3"/>
                <w:kern w:val="0"/>
                <w:sz w:val="20"/>
                <w:szCs w:val="20"/>
                <w:lang w:val="en-US" w:eastAsia="en-US" w:bidi="ar-SA"/>
              </w:rPr>
            </w:pPr>
            <w:r>
              <w:rPr>
                <w:rFonts w:hint="default" w:ascii="Times New Roman" w:hAnsi="Times New Roman" w:eastAsia="Times New Roman" w:cs="Times New Roman"/>
                <w:snapToGrid w:val="0"/>
                <w:color w:val="000000"/>
                <w:spacing w:val="3"/>
                <w:kern w:val="0"/>
                <w:sz w:val="20"/>
                <w:szCs w:val="20"/>
                <w:lang w:val="en-US" w:eastAsia="en-US" w:bidi="ar-SA"/>
              </w:rPr>
              <w:t>2.</w:t>
            </w:r>
            <w:r>
              <w:rPr>
                <w:rFonts w:hint="default" w:ascii="宋体" w:hAnsi="宋体" w:eastAsia="宋体" w:cs="宋体"/>
                <w:snapToGrid w:val="0"/>
                <w:color w:val="000000"/>
                <w:spacing w:val="3"/>
                <w:kern w:val="0"/>
                <w:sz w:val="20"/>
                <w:szCs w:val="20"/>
                <w:lang w:val="en-US" w:eastAsia="en-US" w:bidi="ar-SA"/>
              </w:rPr>
              <w:t>立正、跨立、停止间转法三大步伐</w:t>
            </w:r>
            <w:r>
              <w:rPr>
                <w:rFonts w:hint="eastAsia" w:ascii="宋体" w:hAnsi="宋体" w:eastAsia="宋体" w:cs="宋体"/>
                <w:snapToGrid w:val="0"/>
                <w:color w:val="000000"/>
                <w:spacing w:val="3"/>
                <w:kern w:val="0"/>
                <w:sz w:val="20"/>
                <w:szCs w:val="20"/>
                <w:lang w:val="en-US" w:eastAsia="en-US" w:bidi="ar-SA"/>
              </w:rPr>
              <w:t>的行进与立定、步法变换、坐下、蹲下、起立；</w:t>
            </w:r>
          </w:p>
          <w:p w14:paraId="74A38E19">
            <w:pPr>
              <w:keepNext w:val="0"/>
              <w:keepLines w:val="0"/>
              <w:widowControl/>
              <w:suppressLineNumbers w:val="0"/>
              <w:kinsoku w:val="0"/>
              <w:autoSpaceDE w:val="0"/>
              <w:autoSpaceDN w:val="0"/>
              <w:adjustRightInd w:val="0"/>
              <w:snapToGrid w:val="0"/>
              <w:spacing w:before="24" w:beforeAutospacing="0" w:after="0" w:afterAutospacing="0" w:line="228" w:lineRule="auto"/>
              <w:ind w:left="58"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3.脱帽、戴帽、敬礼、整理着装；</w:t>
            </w:r>
          </w:p>
        </w:tc>
        <w:tc>
          <w:tcPr>
            <w:tcW w:w="3488" w:type="dxa"/>
            <w:vAlign w:val="top"/>
          </w:tcPr>
          <w:p w14:paraId="6250169B">
            <w:pPr>
              <w:keepNext w:val="0"/>
              <w:keepLines w:val="0"/>
              <w:widowControl/>
              <w:suppressLineNumbers w:val="0"/>
              <w:kinsoku w:val="0"/>
              <w:autoSpaceDE w:val="0"/>
              <w:autoSpaceDN w:val="0"/>
              <w:adjustRightInd w:val="0"/>
              <w:snapToGrid w:val="0"/>
              <w:spacing w:before="92"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课程性质：</w:t>
            </w:r>
          </w:p>
          <w:p w14:paraId="36290BA9">
            <w:pPr>
              <w:keepNext w:val="0"/>
              <w:keepLines w:val="0"/>
              <w:widowControl/>
              <w:suppressLineNumbers w:val="0"/>
              <w:kinsoku w:val="0"/>
              <w:autoSpaceDE w:val="0"/>
              <w:autoSpaceDN w:val="0"/>
              <w:adjustRightInd w:val="0"/>
              <w:snapToGrid w:val="0"/>
              <w:spacing w:before="23" w:beforeAutospacing="0" w:after="0" w:afterAutospacing="0" w:line="228" w:lineRule="auto"/>
              <w:ind w:left="69" w:right="0"/>
              <w:jc w:val="left"/>
              <w:textAlignment w:val="baseline"/>
              <w:rPr>
                <w:rFonts w:hint="default" w:ascii="宋体" w:hAnsi="宋体" w:eastAsia="宋体" w:cs="宋体"/>
                <w:snapToGrid w:val="0"/>
                <w:color w:val="000000"/>
                <w:spacing w:val="6"/>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公共基础必修课。</w:t>
            </w:r>
          </w:p>
          <w:p w14:paraId="1CF828E1">
            <w:pPr>
              <w:keepNext w:val="0"/>
              <w:keepLines w:val="0"/>
              <w:widowControl/>
              <w:suppressLineNumbers w:val="0"/>
              <w:kinsoku w:val="0"/>
              <w:autoSpaceDE w:val="0"/>
              <w:autoSpaceDN w:val="0"/>
              <w:adjustRightInd w:val="0"/>
              <w:snapToGrid w:val="0"/>
              <w:spacing w:before="89"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197D37AC">
            <w:pPr>
              <w:keepNext w:val="0"/>
              <w:keepLines w:val="0"/>
              <w:widowControl/>
              <w:suppressLineNumbers w:val="0"/>
              <w:spacing w:before="0" w:beforeAutospacing="0" w:after="0" w:afterAutospacing="0"/>
              <w:ind w:left="0" w:right="0"/>
              <w:jc w:val="both"/>
              <w:rPr>
                <w:rFonts w:hint="default" w:ascii="宋体" w:hAnsi="宋体" w:eastAsia="宋体" w:cs="宋体"/>
                <w:snapToGrid w:val="0"/>
                <w:color w:val="000000"/>
                <w:spacing w:val="6"/>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zh-CN" w:bidi="ar"/>
              </w:rPr>
              <w:t>全面贯彻党的教育方针、新时代军事战略方针和总体国家安全观，围绕立</w:t>
            </w:r>
            <w:r>
              <w:rPr>
                <w:rFonts w:hint="eastAsia" w:ascii="宋体" w:hAnsi="宋体" w:eastAsia="宋体" w:cs="宋体"/>
                <w:snapToGrid w:val="0"/>
                <w:color w:val="000000"/>
                <w:spacing w:val="19"/>
                <w:kern w:val="0"/>
                <w:sz w:val="20"/>
                <w:szCs w:val="20"/>
                <w:lang w:val="en-US" w:eastAsia="zh-CN" w:bidi="ar"/>
              </w:rPr>
              <w:t>德树人根本任务和强军目标根本要</w:t>
            </w:r>
            <w:r>
              <w:rPr>
                <w:rFonts w:hint="eastAsia" w:ascii="宋体" w:hAnsi="宋体" w:eastAsia="宋体" w:cs="宋体"/>
                <w:snapToGrid w:val="0"/>
                <w:color w:val="000000"/>
                <w:spacing w:val="10"/>
                <w:kern w:val="0"/>
                <w:sz w:val="20"/>
                <w:szCs w:val="20"/>
                <w:lang w:val="en-US" w:eastAsia="zh-CN" w:bidi="ar"/>
              </w:rPr>
              <w:t>求，着眼培育和践行社会主</w:t>
            </w:r>
          </w:p>
        </w:tc>
      </w:tr>
    </w:tbl>
    <w:p w14:paraId="16F78ADB">
      <w:pPr>
        <w:spacing w:before="29"/>
      </w:pPr>
    </w:p>
    <w:tbl>
      <w:tblPr>
        <w:tblStyle w:val="18"/>
        <w:tblW w:w="136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139"/>
        <w:gridCol w:w="5017"/>
        <w:gridCol w:w="3203"/>
        <w:gridCol w:w="30"/>
        <w:gridCol w:w="3588"/>
      </w:tblGrid>
      <w:tr w14:paraId="768DF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22" w:type="dxa"/>
            <w:shd w:val="clear" w:color="auto" w:fill="9CC2E5"/>
            <w:vAlign w:val="top"/>
          </w:tcPr>
          <w:p w14:paraId="4D880A9E">
            <w:pPr>
              <w:keepNext w:val="0"/>
              <w:keepLines w:val="0"/>
              <w:widowControl/>
              <w:suppressLineNumbers w:val="0"/>
              <w:kinsoku w:val="0"/>
              <w:autoSpaceDE w:val="0"/>
              <w:autoSpaceDN w:val="0"/>
              <w:adjustRightInd w:val="0"/>
              <w:snapToGrid w:val="0"/>
              <w:spacing w:before="184" w:beforeAutospacing="0" w:after="0" w:afterAutospacing="0" w:line="229" w:lineRule="auto"/>
              <w:ind w:left="1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39" w:type="dxa"/>
            <w:shd w:val="clear" w:color="auto" w:fill="9CC2E5"/>
            <w:vAlign w:val="top"/>
          </w:tcPr>
          <w:p w14:paraId="4CC32CEB">
            <w:pPr>
              <w:keepNext w:val="0"/>
              <w:keepLines w:val="0"/>
              <w:widowControl/>
              <w:suppressLineNumbers w:val="0"/>
              <w:kinsoku w:val="0"/>
              <w:autoSpaceDE w:val="0"/>
              <w:autoSpaceDN w:val="0"/>
              <w:adjustRightInd w:val="0"/>
              <w:snapToGrid w:val="0"/>
              <w:spacing w:before="184" w:beforeAutospacing="0" w:after="0" w:afterAutospacing="0" w:line="228" w:lineRule="auto"/>
              <w:ind w:left="15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17" w:type="dxa"/>
            <w:shd w:val="clear" w:color="auto" w:fill="9CC2E5"/>
            <w:vAlign w:val="top"/>
          </w:tcPr>
          <w:p w14:paraId="4F378BDF">
            <w:pPr>
              <w:keepNext w:val="0"/>
              <w:keepLines w:val="0"/>
              <w:widowControl/>
              <w:suppressLineNumbers w:val="0"/>
              <w:kinsoku w:val="0"/>
              <w:autoSpaceDE w:val="0"/>
              <w:autoSpaceDN w:val="0"/>
              <w:adjustRightInd w:val="0"/>
              <w:snapToGrid w:val="0"/>
              <w:spacing w:before="184" w:beforeAutospacing="0" w:after="0" w:afterAutospacing="0" w:line="228" w:lineRule="auto"/>
              <w:ind w:left="209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203" w:type="dxa"/>
            <w:shd w:val="clear" w:color="auto" w:fill="9CC2E5"/>
            <w:vAlign w:val="top"/>
          </w:tcPr>
          <w:p w14:paraId="43980A5D">
            <w:pPr>
              <w:keepNext w:val="0"/>
              <w:keepLines w:val="0"/>
              <w:widowControl/>
              <w:suppressLineNumbers w:val="0"/>
              <w:kinsoku w:val="0"/>
              <w:autoSpaceDE w:val="0"/>
              <w:autoSpaceDN w:val="0"/>
              <w:adjustRightInd w:val="0"/>
              <w:snapToGrid w:val="0"/>
              <w:spacing w:before="183" w:beforeAutospacing="0" w:after="0" w:afterAutospacing="0" w:line="228" w:lineRule="auto"/>
              <w:ind w:left="125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618" w:type="dxa"/>
            <w:gridSpan w:val="2"/>
            <w:shd w:val="clear" w:color="auto" w:fill="9CC2E5"/>
            <w:vAlign w:val="top"/>
          </w:tcPr>
          <w:p w14:paraId="5558CDF0">
            <w:pPr>
              <w:keepNext w:val="0"/>
              <w:keepLines w:val="0"/>
              <w:widowControl/>
              <w:suppressLineNumbers w:val="0"/>
              <w:kinsoku w:val="0"/>
              <w:autoSpaceDE w:val="0"/>
              <w:autoSpaceDN w:val="0"/>
              <w:adjustRightInd w:val="0"/>
              <w:snapToGrid w:val="0"/>
              <w:spacing w:before="183" w:beforeAutospacing="0" w:after="0" w:afterAutospacing="0" w:line="228" w:lineRule="auto"/>
              <w:ind w:left="133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0F52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0" w:hRule="atLeast"/>
        </w:trPr>
        <w:tc>
          <w:tcPr>
            <w:tcW w:w="722" w:type="dxa"/>
            <w:vAlign w:val="top"/>
          </w:tcPr>
          <w:p w14:paraId="5382B081">
            <w:pPr>
              <w:keepNext w:val="0"/>
              <w:keepLines w:val="0"/>
              <w:widowControl/>
              <w:suppressLineNumbers w:val="0"/>
              <w:spacing w:before="0" w:beforeAutospacing="0" w:after="0" w:afterAutospacing="0"/>
              <w:ind w:left="0" w:right="0"/>
              <w:jc w:val="left"/>
              <w:rPr>
                <w:rFonts w:hint="default" w:ascii="Arial"/>
                <w:sz w:val="21"/>
              </w:rPr>
            </w:pPr>
          </w:p>
        </w:tc>
        <w:tc>
          <w:tcPr>
            <w:tcW w:w="1139" w:type="dxa"/>
            <w:vAlign w:val="top"/>
          </w:tcPr>
          <w:p w14:paraId="4971F7D5">
            <w:pPr>
              <w:keepNext w:val="0"/>
              <w:keepLines w:val="0"/>
              <w:widowControl/>
              <w:suppressLineNumbers w:val="0"/>
              <w:spacing w:before="0" w:beforeAutospacing="0" w:after="0" w:afterAutospacing="0"/>
              <w:ind w:left="0" w:right="0"/>
              <w:jc w:val="left"/>
              <w:rPr>
                <w:rFonts w:hint="default" w:ascii="Arial"/>
                <w:sz w:val="21"/>
              </w:rPr>
            </w:pPr>
          </w:p>
        </w:tc>
        <w:tc>
          <w:tcPr>
            <w:tcW w:w="5017" w:type="dxa"/>
            <w:vAlign w:val="top"/>
          </w:tcPr>
          <w:p w14:paraId="517EF5FE">
            <w:pPr>
              <w:keepNext w:val="0"/>
              <w:keepLines w:val="0"/>
              <w:widowControl/>
              <w:suppressLineNumbers w:val="0"/>
              <w:kinsoku w:val="0"/>
              <w:autoSpaceDE w:val="0"/>
              <w:autoSpaceDN w:val="0"/>
              <w:adjustRightInd w:val="0"/>
              <w:snapToGrid w:val="0"/>
              <w:spacing w:before="24" w:beforeAutospacing="0" w:after="0" w:afterAutospacing="0" w:line="240" w:lineRule="auto"/>
              <w:ind w:left="64" w:right="1057" w:hanging="8"/>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300CA77F">
            <w:pPr>
              <w:keepNext w:val="0"/>
              <w:keepLines w:val="0"/>
              <w:widowControl/>
              <w:suppressLineNumbers w:val="0"/>
              <w:kinsoku w:val="0"/>
              <w:autoSpaceDE w:val="0"/>
              <w:autoSpaceDN w:val="0"/>
              <w:adjustRightInd w:val="0"/>
              <w:snapToGrid w:val="0"/>
              <w:spacing w:before="23" w:beforeAutospacing="0" w:after="0" w:afterAutospacing="0" w:line="227"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掌握军姿、军纪及必备军事技术训练要素；</w:t>
            </w:r>
          </w:p>
          <w:p w14:paraId="064A339A">
            <w:pPr>
              <w:keepNext w:val="0"/>
              <w:keepLines w:val="0"/>
              <w:widowControl/>
              <w:suppressLineNumbers w:val="0"/>
              <w:kinsoku w:val="0"/>
              <w:autoSpaceDE w:val="0"/>
              <w:autoSpaceDN w:val="0"/>
              <w:adjustRightInd w:val="0"/>
              <w:snapToGrid w:val="0"/>
              <w:spacing w:before="27"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掌握军人徒手队列动作的要领、标准；</w:t>
            </w:r>
          </w:p>
          <w:p w14:paraId="0DF39861">
            <w:pPr>
              <w:keepNext w:val="0"/>
              <w:keepLines w:val="0"/>
              <w:widowControl/>
              <w:suppressLineNumbers w:val="0"/>
              <w:kinsoku w:val="0"/>
              <w:autoSpaceDE w:val="0"/>
              <w:autoSpaceDN w:val="0"/>
              <w:adjustRightInd w:val="0"/>
              <w:snapToGrid w:val="0"/>
              <w:spacing w:before="26" w:beforeAutospacing="0" w:after="0" w:afterAutospacing="0" w:line="227"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掌握射击模拟训练基础知识。</w:t>
            </w:r>
          </w:p>
          <w:p w14:paraId="23697017">
            <w:pPr>
              <w:keepNext w:val="0"/>
              <w:keepLines w:val="0"/>
              <w:widowControl/>
              <w:suppressLineNumbers w:val="0"/>
              <w:kinsoku w:val="0"/>
              <w:autoSpaceDE w:val="0"/>
              <w:autoSpaceDN w:val="0"/>
              <w:adjustRightInd w:val="0"/>
              <w:snapToGrid w:val="0"/>
              <w:spacing w:before="25" w:beforeAutospacing="0" w:after="0" w:afterAutospacing="0" w:line="228" w:lineRule="auto"/>
              <w:ind w:left="69" w:right="0"/>
              <w:jc w:val="left"/>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能力目标</w:t>
            </w:r>
            <w:r>
              <w:rPr>
                <w:rFonts w:hint="default" w:ascii="Times New Roman" w:hAnsi="Times New Roman" w:eastAsia="Times New Roman" w:cs="Times New Roman"/>
                <w:b/>
                <w:bCs/>
                <w:snapToGrid w:val="0"/>
                <w:color w:val="000000"/>
                <w:spacing w:val="4"/>
                <w:kern w:val="0"/>
                <w:sz w:val="20"/>
                <w:szCs w:val="20"/>
                <w:lang w:val="en-US" w:eastAsia="en-US" w:bidi="ar-SA"/>
              </w:rPr>
              <w:t>:</w:t>
            </w:r>
          </w:p>
          <w:p w14:paraId="01BC87F1">
            <w:pPr>
              <w:keepNext w:val="0"/>
              <w:keepLines w:val="0"/>
              <w:widowControl/>
              <w:suppressLineNumbers w:val="0"/>
              <w:kinsoku w:val="0"/>
              <w:autoSpaceDE w:val="0"/>
              <w:autoSpaceDN w:val="0"/>
              <w:adjustRightInd w:val="0"/>
              <w:snapToGrid w:val="0"/>
              <w:spacing w:before="27" w:beforeAutospacing="0" w:after="0" w:afterAutospacing="0" w:line="240" w:lineRule="auto"/>
              <w:ind w:left="60" w:right="55" w:firstLine="16"/>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w:t>
            </w:r>
            <w:r>
              <w:rPr>
                <w:rFonts w:hint="default" w:ascii="宋体" w:hAnsi="宋体" w:eastAsia="宋体" w:cs="宋体"/>
                <w:snapToGrid w:val="0"/>
                <w:color w:val="000000"/>
                <w:spacing w:val="5"/>
                <w:kern w:val="0"/>
                <w:sz w:val="20"/>
                <w:szCs w:val="20"/>
                <w:lang w:val="en-US" w:eastAsia="en-US" w:bidi="ar-SA"/>
              </w:rPr>
              <w:t>能在思想上自立和独立，有严格自律的良好习惯，有</w:t>
            </w:r>
            <w:r>
              <w:rPr>
                <w:rFonts w:hint="default" w:ascii="宋体" w:hAnsi="宋体" w:eastAsia="宋体" w:cs="宋体"/>
                <w:snapToGrid w:val="0"/>
                <w:color w:val="000000"/>
                <w:spacing w:val="7"/>
                <w:kern w:val="0"/>
                <w:sz w:val="20"/>
                <w:szCs w:val="20"/>
                <w:lang w:val="en-US" w:eastAsia="en-US" w:bidi="ar-SA"/>
              </w:rPr>
              <w:t>较高的生活自理能力；</w:t>
            </w:r>
          </w:p>
          <w:p w14:paraId="6B6E99A2">
            <w:pPr>
              <w:keepNext w:val="0"/>
              <w:keepLines w:val="0"/>
              <w:widowControl/>
              <w:suppressLineNumbers w:val="0"/>
              <w:kinsoku w:val="0"/>
              <w:autoSpaceDE w:val="0"/>
              <w:autoSpaceDN w:val="0"/>
              <w:adjustRightInd w:val="0"/>
              <w:snapToGrid w:val="0"/>
              <w:spacing w:before="24" w:beforeAutospacing="0" w:after="0" w:afterAutospacing="0" w:line="228"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能有坚强的毅力和吃苦耐劳的品质；</w:t>
            </w:r>
          </w:p>
          <w:p w14:paraId="586CF3A3">
            <w:pPr>
              <w:keepNext w:val="0"/>
              <w:keepLines w:val="0"/>
              <w:widowControl/>
              <w:suppressLineNumbers w:val="0"/>
              <w:kinsoku w:val="0"/>
              <w:autoSpaceDE w:val="0"/>
              <w:autoSpaceDN w:val="0"/>
              <w:adjustRightInd w:val="0"/>
              <w:snapToGrid w:val="0"/>
              <w:spacing w:before="27" w:beforeAutospacing="0" w:after="0" w:afterAutospacing="0" w:line="227"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能运用个人军事基础能力处理各种突发安全事件；</w:t>
            </w:r>
          </w:p>
          <w:p w14:paraId="6B834D7E">
            <w:pPr>
              <w:keepNext w:val="0"/>
              <w:keepLines w:val="0"/>
              <w:widowControl/>
              <w:suppressLineNumbers w:val="0"/>
              <w:kinsoku w:val="0"/>
              <w:autoSpaceDE w:val="0"/>
              <w:autoSpaceDN w:val="0"/>
              <w:adjustRightInd w:val="0"/>
              <w:snapToGrid w:val="0"/>
              <w:spacing w:before="25" w:beforeAutospacing="0" w:after="0" w:afterAutospacing="0" w:line="227" w:lineRule="auto"/>
              <w:ind w:left="5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4.</w:t>
            </w:r>
            <w:r>
              <w:rPr>
                <w:rFonts w:hint="default" w:ascii="宋体" w:hAnsi="宋体" w:eastAsia="宋体" w:cs="宋体"/>
                <w:snapToGrid w:val="0"/>
                <w:color w:val="000000"/>
                <w:spacing w:val="8"/>
                <w:kern w:val="0"/>
                <w:sz w:val="20"/>
                <w:szCs w:val="20"/>
                <w:lang w:val="en-US" w:eastAsia="en-US" w:bidi="ar-SA"/>
              </w:rPr>
              <w:t>能熟练整理内务卫生，有良好的卫生习惯。</w:t>
            </w:r>
          </w:p>
        </w:tc>
        <w:tc>
          <w:tcPr>
            <w:tcW w:w="3203" w:type="dxa"/>
            <w:vAlign w:val="top"/>
          </w:tcPr>
          <w:p w14:paraId="4C81E6CD">
            <w:pPr>
              <w:keepNext w:val="0"/>
              <w:keepLines w:val="0"/>
              <w:widowControl/>
              <w:suppressLineNumbers w:val="0"/>
              <w:kinsoku w:val="0"/>
              <w:autoSpaceDE w:val="0"/>
              <w:autoSpaceDN w:val="0"/>
              <w:adjustRightInd w:val="0"/>
              <w:snapToGrid w:val="0"/>
              <w:spacing w:before="24" w:beforeAutospacing="0" w:after="0" w:afterAutospacing="0" w:line="240" w:lineRule="auto"/>
              <w:ind w:left="65" w:right="55" w:hanging="8"/>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3"/>
                <w:kern w:val="0"/>
                <w:sz w:val="20"/>
                <w:szCs w:val="20"/>
                <w:lang w:val="en-US" w:eastAsia="en-US" w:bidi="ar-SA"/>
              </w:rPr>
              <w:t>4.</w:t>
            </w:r>
            <w:r>
              <w:rPr>
                <w:rFonts w:hint="default" w:ascii="宋体" w:hAnsi="宋体" w:eastAsia="宋体" w:cs="宋体"/>
                <w:snapToGrid w:val="0"/>
                <w:color w:val="000000"/>
                <w:spacing w:val="3"/>
                <w:kern w:val="0"/>
                <w:sz w:val="20"/>
                <w:szCs w:val="20"/>
                <w:lang w:val="en-US" w:eastAsia="en-US" w:bidi="ar-SA"/>
              </w:rPr>
              <w:t>整齐报数、分列式训练、拉练、分</w:t>
            </w:r>
            <w:r>
              <w:rPr>
                <w:rFonts w:hint="default" w:ascii="宋体" w:hAnsi="宋体" w:eastAsia="宋体" w:cs="宋体"/>
                <w:snapToGrid w:val="0"/>
                <w:color w:val="000000"/>
                <w:spacing w:val="8"/>
                <w:kern w:val="0"/>
                <w:sz w:val="20"/>
                <w:szCs w:val="20"/>
                <w:lang w:val="en-US" w:eastAsia="en-US" w:bidi="ar-SA"/>
              </w:rPr>
              <w:t>列式会操演练、唱军歌等；</w:t>
            </w:r>
          </w:p>
          <w:p w14:paraId="094F0759">
            <w:pPr>
              <w:keepNext w:val="0"/>
              <w:keepLines w:val="0"/>
              <w:widowControl/>
              <w:suppressLineNumbers w:val="0"/>
              <w:kinsoku w:val="0"/>
              <w:autoSpaceDE w:val="0"/>
              <w:autoSpaceDN w:val="0"/>
              <w:adjustRightInd w:val="0"/>
              <w:snapToGrid w:val="0"/>
              <w:spacing w:before="25" w:beforeAutospacing="0" w:after="0" w:afterAutospacing="0" w:line="227"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5.</w:t>
            </w:r>
            <w:r>
              <w:rPr>
                <w:rFonts w:hint="default" w:ascii="宋体" w:hAnsi="宋体" w:eastAsia="宋体" w:cs="宋体"/>
                <w:snapToGrid w:val="0"/>
                <w:color w:val="000000"/>
                <w:spacing w:val="6"/>
                <w:kern w:val="0"/>
                <w:sz w:val="20"/>
                <w:szCs w:val="20"/>
                <w:lang w:val="en-US" w:eastAsia="en-US" w:bidi="ar-SA"/>
              </w:rPr>
              <w:t>模拟射击训练；</w:t>
            </w:r>
          </w:p>
          <w:p w14:paraId="22567BAF">
            <w:pPr>
              <w:keepNext w:val="0"/>
              <w:keepLines w:val="0"/>
              <w:widowControl/>
              <w:suppressLineNumbers w:val="0"/>
              <w:kinsoku w:val="0"/>
              <w:autoSpaceDE w:val="0"/>
              <w:autoSpaceDN w:val="0"/>
              <w:adjustRightInd w:val="0"/>
              <w:snapToGrid w:val="0"/>
              <w:spacing w:before="28" w:beforeAutospacing="0" w:after="0" w:afterAutospacing="0" w:line="227"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6.</w:t>
            </w:r>
            <w:r>
              <w:rPr>
                <w:rFonts w:hint="default" w:ascii="宋体" w:hAnsi="宋体" w:eastAsia="宋体" w:cs="宋体"/>
                <w:snapToGrid w:val="0"/>
                <w:color w:val="000000"/>
                <w:spacing w:val="6"/>
                <w:kern w:val="0"/>
                <w:sz w:val="20"/>
                <w:szCs w:val="20"/>
                <w:lang w:val="en-US" w:eastAsia="en-US" w:bidi="ar-SA"/>
              </w:rPr>
              <w:t>纪律条令学习。</w:t>
            </w:r>
          </w:p>
        </w:tc>
        <w:tc>
          <w:tcPr>
            <w:tcW w:w="3618" w:type="dxa"/>
            <w:gridSpan w:val="2"/>
            <w:vAlign w:val="top"/>
          </w:tcPr>
          <w:p w14:paraId="7FC3B6FA">
            <w:pPr>
              <w:keepNext w:val="0"/>
              <w:keepLines w:val="0"/>
              <w:widowControl/>
              <w:suppressLineNumbers w:val="0"/>
              <w:kinsoku w:val="0"/>
              <w:autoSpaceDE w:val="0"/>
              <w:autoSpaceDN w:val="0"/>
              <w:adjustRightInd w:val="0"/>
              <w:snapToGrid w:val="0"/>
              <w:spacing w:before="25" w:beforeAutospacing="0" w:after="0" w:afterAutospacing="0" w:line="251" w:lineRule="auto"/>
              <w:ind w:left="62" w:right="58"/>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10"/>
                <w:kern w:val="0"/>
                <w:sz w:val="20"/>
                <w:szCs w:val="20"/>
                <w:lang w:val="en-US" w:eastAsia="en-US" w:bidi="ar-SA"/>
              </w:rPr>
              <w:t>义核心价值观，以提升学生国防意识和军事素养为重点，为实施军民融合发展战略</w:t>
            </w:r>
            <w:r>
              <w:rPr>
                <w:rFonts w:hint="default" w:ascii="宋体" w:hAnsi="宋体" w:eastAsia="宋体" w:cs="宋体"/>
                <w:snapToGrid w:val="0"/>
                <w:color w:val="000000"/>
                <w:spacing w:val="8"/>
                <w:kern w:val="0"/>
                <w:sz w:val="20"/>
                <w:szCs w:val="20"/>
                <w:lang w:val="en-US" w:eastAsia="en-US" w:bidi="ar-SA"/>
              </w:rPr>
              <w:t>和国防后备力量建设服务。</w:t>
            </w:r>
          </w:p>
          <w:p w14:paraId="2DF61A65">
            <w:pPr>
              <w:keepNext w:val="0"/>
              <w:keepLines w:val="0"/>
              <w:widowControl/>
              <w:suppressLineNumbers w:val="0"/>
              <w:kinsoku w:val="0"/>
              <w:autoSpaceDE w:val="0"/>
              <w:autoSpaceDN w:val="0"/>
              <w:adjustRightInd w:val="0"/>
              <w:snapToGrid w:val="0"/>
              <w:spacing w:before="0" w:beforeAutospacing="0" w:after="0" w:afterAutospacing="0" w:line="227"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教学场地：</w:t>
            </w:r>
          </w:p>
          <w:p w14:paraId="7708FE2B">
            <w:pPr>
              <w:keepNext w:val="0"/>
              <w:keepLines w:val="0"/>
              <w:widowControl/>
              <w:suppressLineNumbers w:val="0"/>
              <w:kinsoku w:val="0"/>
              <w:autoSpaceDE w:val="0"/>
              <w:autoSpaceDN w:val="0"/>
              <w:adjustRightInd w:val="0"/>
              <w:snapToGrid w:val="0"/>
              <w:spacing w:before="27" w:beforeAutospacing="0" w:after="0" w:afterAutospacing="0" w:line="227" w:lineRule="auto"/>
              <w:ind w:left="7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2"/>
                <w:kern w:val="0"/>
                <w:sz w:val="20"/>
                <w:szCs w:val="20"/>
                <w:lang w:val="en-US" w:eastAsia="en-US" w:bidi="ar-SA"/>
              </w:rPr>
              <w:t>多媒体教室、田径场。</w:t>
            </w:r>
          </w:p>
          <w:p w14:paraId="062CB5D2">
            <w:pPr>
              <w:keepNext w:val="0"/>
              <w:keepLines w:val="0"/>
              <w:widowControl/>
              <w:suppressLineNumbers w:val="0"/>
              <w:kinsoku w:val="0"/>
              <w:autoSpaceDE w:val="0"/>
              <w:autoSpaceDN w:val="0"/>
              <w:adjustRightInd w:val="0"/>
              <w:snapToGrid w:val="0"/>
              <w:spacing w:before="27" w:beforeAutospacing="0" w:after="0" w:afterAutospacing="0" w:line="228"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p>
          <w:p w14:paraId="50546E49">
            <w:pPr>
              <w:keepNext w:val="0"/>
              <w:keepLines w:val="0"/>
              <w:widowControl/>
              <w:suppressLineNumbers w:val="0"/>
              <w:kinsoku w:val="0"/>
              <w:autoSpaceDE w:val="0"/>
              <w:autoSpaceDN w:val="0"/>
              <w:adjustRightInd w:val="0"/>
              <w:snapToGrid w:val="0"/>
              <w:spacing w:before="26" w:beforeAutospacing="0" w:after="0" w:afterAutospacing="0" w:line="251" w:lineRule="auto"/>
              <w:ind w:left="64" w:right="58" w:hanging="2"/>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10"/>
                <w:kern w:val="0"/>
                <w:sz w:val="20"/>
                <w:szCs w:val="20"/>
                <w:lang w:val="en-US" w:eastAsia="en-US" w:bidi="ar-SA"/>
              </w:rPr>
              <w:t>采用讲授法、混合式教学法、仿真训</w:t>
            </w:r>
            <w:r>
              <w:rPr>
                <w:rFonts w:hint="default" w:ascii="宋体" w:hAnsi="宋体" w:eastAsia="宋体" w:cs="宋体"/>
                <w:snapToGrid w:val="0"/>
                <w:color w:val="000000"/>
                <w:spacing w:val="8"/>
                <w:kern w:val="0"/>
                <w:sz w:val="20"/>
                <w:szCs w:val="20"/>
                <w:lang w:val="en-US" w:eastAsia="en-US" w:bidi="ar-SA"/>
              </w:rPr>
              <w:t>练法、模拟教学法等教学方法。</w:t>
            </w:r>
          </w:p>
          <w:p w14:paraId="611006E7">
            <w:pPr>
              <w:keepNext w:val="0"/>
              <w:keepLines w:val="0"/>
              <w:widowControl/>
              <w:suppressLineNumbers w:val="0"/>
              <w:kinsoku w:val="0"/>
              <w:autoSpaceDE w:val="0"/>
              <w:autoSpaceDN w:val="0"/>
              <w:adjustRightInd w:val="0"/>
              <w:snapToGrid w:val="0"/>
              <w:spacing w:before="0" w:beforeAutospacing="0" w:after="0" w:afterAutospacing="0" w:line="226"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p>
          <w:p w14:paraId="2242CA06">
            <w:pPr>
              <w:keepNext w:val="0"/>
              <w:keepLines w:val="0"/>
              <w:widowControl/>
              <w:suppressLineNumbers w:val="0"/>
              <w:kinsoku w:val="0"/>
              <w:autoSpaceDE w:val="0"/>
              <w:autoSpaceDN w:val="0"/>
              <w:adjustRightInd w:val="0"/>
              <w:snapToGrid w:val="0"/>
              <w:spacing w:before="25" w:beforeAutospacing="0" w:after="0" w:afterAutospacing="0" w:line="252" w:lineRule="auto"/>
              <w:ind w:left="62" w:right="0" w:firstLine="24"/>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1"/>
                <w:kern w:val="0"/>
                <w:sz w:val="20"/>
                <w:szCs w:val="20"/>
                <w:lang w:val="en-US" w:eastAsia="en-US" w:bidi="ar-SA"/>
              </w:rPr>
              <w:t>以学生出勤情况、参加训练完成情况、</w:t>
            </w:r>
            <w:r>
              <w:rPr>
                <w:rFonts w:hint="default" w:ascii="宋体" w:hAnsi="宋体" w:eastAsia="宋体" w:cs="宋体"/>
                <w:snapToGrid w:val="0"/>
                <w:color w:val="000000"/>
                <w:spacing w:val="6"/>
                <w:kern w:val="0"/>
                <w:sz w:val="20"/>
                <w:szCs w:val="20"/>
                <w:lang w:val="en-US" w:eastAsia="en-US" w:bidi="ar-SA"/>
              </w:rPr>
              <w:t>军训态度、遵守纪律情况、内务考察</w:t>
            </w:r>
            <w:r>
              <w:rPr>
                <w:rFonts w:hint="default" w:ascii="宋体" w:hAnsi="宋体" w:eastAsia="宋体" w:cs="宋体"/>
                <w:snapToGrid w:val="0"/>
                <w:color w:val="000000"/>
                <w:spacing w:val="9"/>
                <w:kern w:val="0"/>
                <w:sz w:val="20"/>
                <w:szCs w:val="20"/>
                <w:lang w:val="en-US" w:eastAsia="en-US" w:bidi="ar-SA"/>
              </w:rPr>
              <w:t>作为考核成绩的依据。其中过程性考</w:t>
            </w:r>
            <w:r>
              <w:rPr>
                <w:rFonts w:hint="default" w:ascii="宋体" w:hAnsi="宋体" w:eastAsia="宋体" w:cs="宋体"/>
                <w:snapToGrid w:val="0"/>
                <w:color w:val="000000"/>
                <w:spacing w:val="6"/>
                <w:kern w:val="0"/>
                <w:sz w:val="20"/>
                <w:szCs w:val="20"/>
                <w:lang w:val="en-US" w:eastAsia="en-US" w:bidi="ar-SA"/>
              </w:rPr>
              <w:t>核占</w:t>
            </w:r>
            <w:r>
              <w:rPr>
                <w:rFonts w:hint="default" w:ascii="Times New Roman" w:hAnsi="Times New Roman" w:eastAsia="Times New Roman" w:cs="Times New Roman"/>
                <w:snapToGrid w:val="0"/>
                <w:color w:val="000000"/>
                <w:spacing w:val="6"/>
                <w:kern w:val="0"/>
                <w:sz w:val="20"/>
                <w:szCs w:val="20"/>
                <w:lang w:val="en-US" w:eastAsia="en-US" w:bidi="ar-SA"/>
              </w:rPr>
              <w:t>50</w:t>
            </w:r>
            <w:r>
              <w:rPr>
                <w:rFonts w:hint="default" w:ascii="宋体" w:hAnsi="宋体" w:eastAsia="宋体" w:cs="宋体"/>
                <w:snapToGrid w:val="0"/>
                <w:color w:val="000000"/>
                <w:spacing w:val="16"/>
                <w:kern w:val="0"/>
                <w:sz w:val="20"/>
                <w:szCs w:val="20"/>
                <w:lang w:val="en-US" w:eastAsia="en-US" w:bidi="ar-SA"/>
              </w:rPr>
              <w:t>％，</w:t>
            </w:r>
            <w:r>
              <w:rPr>
                <w:rFonts w:hint="default" w:ascii="宋体" w:hAnsi="宋体" w:eastAsia="宋体" w:cs="宋体"/>
                <w:snapToGrid w:val="0"/>
                <w:color w:val="000000"/>
                <w:spacing w:val="6"/>
                <w:kern w:val="0"/>
                <w:sz w:val="20"/>
                <w:szCs w:val="20"/>
                <w:lang w:val="en-US" w:eastAsia="en-US" w:bidi="ar-SA"/>
              </w:rPr>
              <w:t>终结性考核占</w:t>
            </w:r>
            <w:r>
              <w:rPr>
                <w:rFonts w:hint="default" w:ascii="Times New Roman" w:hAnsi="Times New Roman" w:eastAsia="Times New Roman" w:cs="Times New Roman"/>
                <w:snapToGrid w:val="0"/>
                <w:color w:val="000000"/>
                <w:spacing w:val="6"/>
                <w:kern w:val="0"/>
                <w:sz w:val="20"/>
                <w:szCs w:val="20"/>
                <w:lang w:val="en-US" w:eastAsia="en-US" w:bidi="ar-SA"/>
              </w:rPr>
              <w:t>40</w:t>
            </w:r>
            <w:r>
              <w:rPr>
                <w:rFonts w:hint="default" w:ascii="宋体" w:hAnsi="宋体" w:eastAsia="宋体" w:cs="宋体"/>
                <w:snapToGrid w:val="0"/>
                <w:color w:val="000000"/>
                <w:spacing w:val="16"/>
                <w:kern w:val="0"/>
                <w:sz w:val="20"/>
                <w:szCs w:val="20"/>
                <w:lang w:val="en-US" w:eastAsia="en-US" w:bidi="ar-SA"/>
              </w:rPr>
              <w:t>％，</w:t>
            </w:r>
            <w:r>
              <w:rPr>
                <w:rFonts w:hint="default" w:ascii="宋体" w:hAnsi="宋体" w:eastAsia="宋体" w:cs="宋体"/>
                <w:snapToGrid w:val="0"/>
                <w:color w:val="000000"/>
                <w:spacing w:val="6"/>
                <w:kern w:val="0"/>
                <w:sz w:val="20"/>
                <w:szCs w:val="20"/>
                <w:lang w:val="en-US" w:eastAsia="en-US" w:bidi="ar-SA"/>
              </w:rPr>
              <w:t>增值</w:t>
            </w:r>
            <w:r>
              <w:rPr>
                <w:rFonts w:hint="default" w:ascii="宋体" w:hAnsi="宋体" w:eastAsia="宋体" w:cs="宋体"/>
                <w:snapToGrid w:val="0"/>
                <w:color w:val="000000"/>
                <w:spacing w:val="5"/>
                <w:kern w:val="0"/>
                <w:sz w:val="20"/>
                <w:szCs w:val="20"/>
                <w:lang w:val="en-US" w:eastAsia="en-US" w:bidi="ar-SA"/>
              </w:rPr>
              <w:t>评价占</w:t>
            </w:r>
            <w:r>
              <w:rPr>
                <w:rFonts w:hint="default" w:ascii="Times New Roman" w:hAnsi="Times New Roman" w:eastAsia="Times New Roman" w:cs="Times New Roman"/>
                <w:snapToGrid w:val="0"/>
                <w:color w:val="000000"/>
                <w:spacing w:val="5"/>
                <w:kern w:val="0"/>
                <w:sz w:val="20"/>
                <w:szCs w:val="20"/>
                <w:lang w:val="en-US" w:eastAsia="en-US" w:bidi="ar-SA"/>
              </w:rPr>
              <w:t>10%</w:t>
            </w:r>
            <w:r>
              <w:rPr>
                <w:rFonts w:hint="default" w:ascii="宋体" w:hAnsi="宋体" w:eastAsia="宋体" w:cs="宋体"/>
                <w:snapToGrid w:val="0"/>
                <w:color w:val="000000"/>
                <w:spacing w:val="5"/>
                <w:kern w:val="0"/>
                <w:sz w:val="20"/>
                <w:szCs w:val="20"/>
                <w:lang w:val="en-US" w:eastAsia="en-US" w:bidi="ar-SA"/>
              </w:rPr>
              <w:t>。</w:t>
            </w:r>
          </w:p>
        </w:tc>
      </w:tr>
      <w:tr w14:paraId="1D9B2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3" w:hRule="atLeast"/>
        </w:trPr>
        <w:tc>
          <w:tcPr>
            <w:tcW w:w="722" w:type="dxa"/>
            <w:vAlign w:val="top"/>
          </w:tcPr>
          <w:p w14:paraId="513CE6C0">
            <w:pPr>
              <w:keepNext w:val="0"/>
              <w:keepLines w:val="0"/>
              <w:widowControl/>
              <w:suppressLineNumbers w:val="0"/>
              <w:spacing w:before="57" w:beforeAutospacing="0" w:after="0" w:afterAutospacing="0" w:line="195" w:lineRule="auto"/>
              <w:ind w:left="314" w:right="0"/>
              <w:jc w:val="left"/>
              <w:rPr>
                <w:rFonts w:hint="default" w:ascii="Times New Roman" w:hAnsi="Times New Roman" w:eastAsia="Times New Roman" w:cs="Times New Roman"/>
                <w:sz w:val="20"/>
                <w:szCs w:val="20"/>
              </w:rPr>
            </w:pPr>
          </w:p>
          <w:p w14:paraId="123E3C3D">
            <w:pPr>
              <w:keepNext w:val="0"/>
              <w:keepLines w:val="0"/>
              <w:widowControl/>
              <w:suppressLineNumbers w:val="0"/>
              <w:spacing w:before="57" w:beforeAutospacing="0" w:after="0" w:afterAutospacing="0" w:line="195" w:lineRule="auto"/>
              <w:ind w:left="314" w:right="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3</w:t>
            </w:r>
          </w:p>
        </w:tc>
        <w:tc>
          <w:tcPr>
            <w:tcW w:w="1139" w:type="dxa"/>
            <w:vAlign w:val="top"/>
          </w:tcPr>
          <w:p w14:paraId="662FD7F5">
            <w:pPr>
              <w:keepNext w:val="0"/>
              <w:keepLines w:val="0"/>
              <w:widowControl/>
              <w:suppressLineNumbers w:val="0"/>
              <w:kinsoku w:val="0"/>
              <w:autoSpaceDE w:val="0"/>
              <w:autoSpaceDN w:val="0"/>
              <w:adjustRightInd w:val="0"/>
              <w:snapToGrid w:val="0"/>
              <w:spacing w:before="65" w:beforeAutospacing="0" w:after="0" w:afterAutospacing="0" w:line="228" w:lineRule="auto"/>
              <w:ind w:left="158" w:right="0"/>
              <w:jc w:val="left"/>
              <w:textAlignment w:val="baseline"/>
              <w:rPr>
                <w:rFonts w:hint="default" w:ascii="宋体" w:hAnsi="宋体" w:eastAsia="宋体" w:cs="宋体"/>
                <w:snapToGrid w:val="0"/>
                <w:color w:val="000000"/>
                <w:spacing w:val="6"/>
                <w:kern w:val="0"/>
                <w:sz w:val="20"/>
                <w:szCs w:val="20"/>
                <w:lang w:val="en-US" w:eastAsia="en-US" w:bidi="ar-SA"/>
              </w:rPr>
            </w:pPr>
          </w:p>
          <w:p w14:paraId="21DA7F51">
            <w:pPr>
              <w:keepNext w:val="0"/>
              <w:keepLines w:val="0"/>
              <w:widowControl/>
              <w:suppressLineNumbers w:val="0"/>
              <w:kinsoku w:val="0"/>
              <w:autoSpaceDE w:val="0"/>
              <w:autoSpaceDN w:val="0"/>
              <w:adjustRightInd w:val="0"/>
              <w:snapToGrid w:val="0"/>
              <w:spacing w:before="65" w:beforeAutospacing="0" w:after="0" w:afterAutospacing="0" w:line="228" w:lineRule="auto"/>
              <w:ind w:left="15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劳动教育</w:t>
            </w:r>
          </w:p>
        </w:tc>
        <w:tc>
          <w:tcPr>
            <w:tcW w:w="5017" w:type="dxa"/>
            <w:vAlign w:val="top"/>
          </w:tcPr>
          <w:p w14:paraId="641A9980">
            <w:pPr>
              <w:keepNext w:val="0"/>
              <w:keepLines w:val="0"/>
              <w:widowControl/>
              <w:suppressLineNumbers w:val="0"/>
              <w:kinsoku w:val="0"/>
              <w:autoSpaceDE w:val="0"/>
              <w:autoSpaceDN w:val="0"/>
              <w:adjustRightInd w:val="0"/>
              <w:snapToGrid w:val="0"/>
              <w:spacing w:before="89" w:beforeAutospacing="0" w:after="0" w:afterAutospacing="0" w:line="228" w:lineRule="auto"/>
              <w:ind w:left="63" w:right="0"/>
              <w:jc w:val="left"/>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素质目标</w:t>
            </w:r>
            <w:r>
              <w:rPr>
                <w:rFonts w:hint="default" w:ascii="Times New Roman" w:hAnsi="Times New Roman" w:eastAsia="Times New Roman" w:cs="Times New Roman"/>
                <w:b/>
                <w:bCs/>
                <w:snapToGrid w:val="0"/>
                <w:color w:val="000000"/>
                <w:spacing w:val="5"/>
                <w:kern w:val="0"/>
                <w:sz w:val="20"/>
                <w:szCs w:val="20"/>
                <w:lang w:val="en-US" w:eastAsia="en-US" w:bidi="ar-SA"/>
              </w:rPr>
              <w:t>:</w:t>
            </w:r>
          </w:p>
          <w:p w14:paraId="218948A2">
            <w:pPr>
              <w:keepNext w:val="0"/>
              <w:keepLines w:val="0"/>
              <w:widowControl/>
              <w:suppressLineNumbers w:val="0"/>
              <w:kinsoku w:val="0"/>
              <w:autoSpaceDE w:val="0"/>
              <w:autoSpaceDN w:val="0"/>
              <w:adjustRightInd w:val="0"/>
              <w:snapToGrid w:val="0"/>
              <w:spacing w:before="26" w:beforeAutospacing="0" w:after="0" w:afterAutospacing="0" w:line="228"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具备劳动光荣、技能宝贵的正确劳动观；</w:t>
            </w:r>
          </w:p>
          <w:p w14:paraId="44148432">
            <w:pPr>
              <w:keepNext w:val="0"/>
              <w:keepLines w:val="0"/>
              <w:widowControl/>
              <w:suppressLineNumbers w:val="0"/>
              <w:kinsoku w:val="0"/>
              <w:autoSpaceDE w:val="0"/>
              <w:autoSpaceDN w:val="0"/>
              <w:adjustRightInd w:val="0"/>
              <w:snapToGrid w:val="0"/>
              <w:spacing w:before="23" w:beforeAutospacing="0" w:after="0" w:afterAutospacing="0" w:line="240" w:lineRule="auto"/>
              <w:ind w:left="59" w:right="55" w:hanging="2"/>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2.</w:t>
            </w:r>
            <w:r>
              <w:rPr>
                <w:rFonts w:hint="default" w:ascii="宋体" w:hAnsi="宋体" w:eastAsia="宋体" w:cs="宋体"/>
                <w:snapToGrid w:val="0"/>
                <w:color w:val="000000"/>
                <w:spacing w:val="6"/>
                <w:kern w:val="0"/>
                <w:sz w:val="20"/>
                <w:szCs w:val="20"/>
                <w:lang w:val="en-US" w:eastAsia="en-US" w:bidi="ar-SA"/>
              </w:rPr>
              <w:t>具备尊重劳模工匠、争当劳模工匠的良好风尚</w:t>
            </w:r>
            <w:r>
              <w:rPr>
                <w:rFonts w:hint="default" w:ascii="宋体" w:hAnsi="宋体" w:eastAsia="宋体" w:cs="宋体"/>
                <w:snapToGrid w:val="0"/>
                <w:color w:val="000000"/>
                <w:spacing w:val="5"/>
                <w:kern w:val="0"/>
                <w:sz w:val="20"/>
                <w:szCs w:val="20"/>
                <w:lang w:val="en-US" w:eastAsia="en-US" w:bidi="ar-SA"/>
              </w:rPr>
              <w:t>具有社</w:t>
            </w:r>
            <w:r>
              <w:rPr>
                <w:rFonts w:hint="default" w:ascii="宋体" w:hAnsi="宋体" w:eastAsia="宋体" w:cs="宋体"/>
                <w:snapToGrid w:val="0"/>
                <w:color w:val="000000"/>
                <w:spacing w:val="7"/>
                <w:kern w:val="0"/>
                <w:sz w:val="20"/>
                <w:szCs w:val="20"/>
                <w:lang w:val="en-US" w:eastAsia="en-US" w:bidi="ar-SA"/>
              </w:rPr>
              <w:t>会义务感和责任感。</w:t>
            </w:r>
          </w:p>
          <w:p w14:paraId="6CD09EF7">
            <w:pPr>
              <w:keepNext w:val="0"/>
              <w:keepLines w:val="0"/>
              <w:widowControl/>
              <w:suppressLineNumbers w:val="0"/>
              <w:kinsoku w:val="0"/>
              <w:autoSpaceDE w:val="0"/>
              <w:autoSpaceDN w:val="0"/>
              <w:adjustRightInd w:val="0"/>
              <w:snapToGrid w:val="0"/>
              <w:spacing w:before="26" w:beforeAutospacing="0" w:after="0" w:afterAutospacing="0" w:line="228" w:lineRule="auto"/>
              <w:ind w:left="65" w:right="0"/>
              <w:jc w:val="left"/>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知识目标</w:t>
            </w:r>
            <w:r>
              <w:rPr>
                <w:rFonts w:hint="default" w:ascii="Times New Roman" w:hAnsi="Times New Roman" w:eastAsia="Times New Roman" w:cs="Times New Roman"/>
                <w:b/>
                <w:bCs/>
                <w:snapToGrid w:val="0"/>
                <w:color w:val="000000"/>
                <w:spacing w:val="4"/>
                <w:kern w:val="0"/>
                <w:sz w:val="20"/>
                <w:szCs w:val="20"/>
                <w:lang w:val="en-US" w:eastAsia="en-US" w:bidi="ar-SA"/>
              </w:rPr>
              <w:t>:</w:t>
            </w:r>
          </w:p>
          <w:p w14:paraId="08443E6A">
            <w:pPr>
              <w:keepNext w:val="0"/>
              <w:keepLines w:val="0"/>
              <w:widowControl/>
              <w:suppressLineNumbers w:val="0"/>
              <w:kinsoku w:val="0"/>
              <w:autoSpaceDE w:val="0"/>
              <w:autoSpaceDN w:val="0"/>
              <w:adjustRightInd w:val="0"/>
              <w:snapToGrid w:val="0"/>
              <w:spacing w:before="26" w:beforeAutospacing="0" w:after="0" w:afterAutospacing="0" w:line="228"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1.</w:t>
            </w:r>
            <w:r>
              <w:rPr>
                <w:rFonts w:hint="default" w:ascii="宋体" w:hAnsi="宋体" w:eastAsia="宋体" w:cs="宋体"/>
                <w:snapToGrid w:val="0"/>
                <w:color w:val="000000"/>
                <w:spacing w:val="6"/>
                <w:kern w:val="0"/>
                <w:sz w:val="20"/>
                <w:szCs w:val="20"/>
                <w:lang w:val="en-US" w:eastAsia="en-US" w:bidi="ar-SA"/>
              </w:rPr>
              <w:t>了解劳动相关法律法规与劳动安全知识；</w:t>
            </w:r>
          </w:p>
          <w:p w14:paraId="29B0E1AB">
            <w:pPr>
              <w:keepNext w:val="0"/>
              <w:keepLines w:val="0"/>
              <w:widowControl/>
              <w:suppressLineNumbers w:val="0"/>
              <w:kinsoku w:val="0"/>
              <w:autoSpaceDE w:val="0"/>
              <w:autoSpaceDN w:val="0"/>
              <w:adjustRightInd w:val="0"/>
              <w:snapToGrid w:val="0"/>
              <w:spacing w:before="24" w:beforeAutospacing="0" w:after="0" w:afterAutospacing="0" w:line="240" w:lineRule="auto"/>
              <w:ind w:left="68" w:right="217" w:hanging="11"/>
              <w:jc w:val="left"/>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2.</w:t>
            </w:r>
            <w:r>
              <w:rPr>
                <w:rFonts w:hint="default" w:ascii="宋体" w:hAnsi="宋体" w:eastAsia="宋体" w:cs="宋体"/>
                <w:snapToGrid w:val="0"/>
                <w:color w:val="000000"/>
                <w:spacing w:val="7"/>
                <w:kern w:val="0"/>
                <w:sz w:val="20"/>
                <w:szCs w:val="20"/>
                <w:lang w:val="en-US" w:eastAsia="en-US" w:bidi="ar-SA"/>
              </w:rPr>
              <w:t>掌握通用劳动科学知识，形成马克思主义劳动观。</w:t>
            </w:r>
            <w:r>
              <w:rPr>
                <w:rFonts w:hint="default" w:ascii="宋体" w:hAnsi="宋体" w:eastAsia="宋体" w:cs="宋体"/>
                <w:b/>
                <w:bCs/>
                <w:snapToGrid w:val="0"/>
                <w:color w:val="000000"/>
                <w:spacing w:val="4"/>
                <w:kern w:val="0"/>
                <w:sz w:val="20"/>
                <w:szCs w:val="20"/>
                <w:lang w:val="en-US" w:eastAsia="en-US" w:bidi="ar-SA"/>
              </w:rPr>
              <w:t>能力目标</w:t>
            </w:r>
            <w:r>
              <w:rPr>
                <w:rFonts w:hint="default" w:ascii="Times New Roman" w:hAnsi="Times New Roman" w:eastAsia="Times New Roman" w:cs="Times New Roman"/>
                <w:b/>
                <w:bCs/>
                <w:snapToGrid w:val="0"/>
                <w:color w:val="000000"/>
                <w:spacing w:val="4"/>
                <w:kern w:val="0"/>
                <w:sz w:val="20"/>
                <w:szCs w:val="20"/>
                <w:lang w:val="en-US" w:eastAsia="en-US" w:bidi="ar-SA"/>
              </w:rPr>
              <w:t>:</w:t>
            </w:r>
          </w:p>
          <w:p w14:paraId="7AA1A9EB">
            <w:pPr>
              <w:keepNext w:val="0"/>
              <w:keepLines w:val="0"/>
              <w:widowControl/>
              <w:suppressLineNumbers w:val="0"/>
              <w:kinsoku w:val="0"/>
              <w:autoSpaceDE w:val="0"/>
              <w:autoSpaceDN w:val="0"/>
              <w:adjustRightInd w:val="0"/>
              <w:snapToGrid w:val="0"/>
              <w:spacing w:before="24" w:beforeAutospacing="0" w:after="0" w:afterAutospacing="0" w:line="240" w:lineRule="auto"/>
              <w:ind w:left="94" w:right="55" w:hanging="17"/>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w:t>
            </w:r>
            <w:r>
              <w:rPr>
                <w:rFonts w:hint="default" w:ascii="宋体" w:hAnsi="宋体" w:eastAsia="宋体" w:cs="宋体"/>
                <w:snapToGrid w:val="0"/>
                <w:color w:val="000000"/>
                <w:spacing w:val="5"/>
                <w:kern w:val="0"/>
                <w:sz w:val="20"/>
                <w:szCs w:val="20"/>
                <w:lang w:val="en-US" w:eastAsia="en-US" w:bidi="ar-SA"/>
              </w:rPr>
              <w:t>能养成乐于劳动、善于劳动、注重安全、遵纪守规的</w:t>
            </w:r>
            <w:r>
              <w:rPr>
                <w:rFonts w:hint="default" w:ascii="宋体" w:hAnsi="宋体" w:eastAsia="宋体" w:cs="宋体"/>
                <w:snapToGrid w:val="0"/>
                <w:color w:val="000000"/>
                <w:spacing w:val="2"/>
                <w:kern w:val="0"/>
                <w:sz w:val="20"/>
                <w:szCs w:val="20"/>
                <w:lang w:val="en-US" w:eastAsia="en-US" w:bidi="ar-SA"/>
              </w:rPr>
              <w:t>良好劳动习惯；</w:t>
            </w:r>
          </w:p>
        </w:tc>
        <w:tc>
          <w:tcPr>
            <w:tcW w:w="3203" w:type="dxa"/>
            <w:vAlign w:val="top"/>
          </w:tcPr>
          <w:p w14:paraId="54C7FF19">
            <w:pPr>
              <w:keepNext w:val="0"/>
              <w:keepLines w:val="0"/>
              <w:widowControl/>
              <w:suppressLineNumbers w:val="0"/>
              <w:kinsoku w:val="0"/>
              <w:autoSpaceDE w:val="0"/>
              <w:autoSpaceDN w:val="0"/>
              <w:adjustRightInd w:val="0"/>
              <w:snapToGrid w:val="0"/>
              <w:spacing w:before="89" w:beforeAutospacing="0" w:after="0" w:afterAutospacing="0" w:line="246" w:lineRule="auto"/>
              <w:ind w:left="61" w:right="3" w:firstLine="17"/>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2"/>
                <w:kern w:val="0"/>
                <w:sz w:val="20"/>
                <w:szCs w:val="20"/>
                <w:lang w:val="en-US" w:eastAsia="en-US" w:bidi="ar-SA"/>
              </w:rPr>
              <w:t>1.</w:t>
            </w:r>
            <w:r>
              <w:rPr>
                <w:rFonts w:hint="default" w:ascii="宋体" w:hAnsi="宋体" w:eastAsia="宋体" w:cs="宋体"/>
                <w:snapToGrid w:val="0"/>
                <w:color w:val="000000"/>
                <w:spacing w:val="2"/>
                <w:kern w:val="0"/>
                <w:sz w:val="20"/>
                <w:szCs w:val="20"/>
                <w:lang w:val="en-US" w:eastAsia="en-US" w:bidi="ar-SA"/>
              </w:rPr>
              <w:t>理论教学：包含马克思主义劳动观</w:t>
            </w:r>
            <w:r>
              <w:rPr>
                <w:rFonts w:hint="default" w:ascii="宋体" w:hAnsi="宋体" w:eastAsia="宋体" w:cs="宋体"/>
                <w:snapToGrid w:val="0"/>
                <w:color w:val="000000"/>
                <w:spacing w:val="14"/>
                <w:kern w:val="0"/>
                <w:sz w:val="20"/>
                <w:szCs w:val="20"/>
                <w:lang w:val="en-US" w:eastAsia="en-US" w:bidi="ar-SA"/>
              </w:rPr>
              <w:t>等正确劳动观教育；劳动精神、劳模精神、工匠精神专题教育、劳动</w:t>
            </w:r>
            <w:r>
              <w:rPr>
                <w:rFonts w:hint="default" w:ascii="宋体" w:hAnsi="宋体" w:eastAsia="宋体" w:cs="宋体"/>
                <w:snapToGrid w:val="0"/>
                <w:color w:val="000000"/>
                <w:spacing w:val="3"/>
                <w:kern w:val="0"/>
                <w:sz w:val="20"/>
                <w:szCs w:val="20"/>
                <w:lang w:val="en-US" w:eastAsia="en-US" w:bidi="ar-SA"/>
              </w:rPr>
              <w:t>安全、劳动法规、劳动纪律教育等；</w:t>
            </w:r>
          </w:p>
          <w:p w14:paraId="7A89DF8B">
            <w:pPr>
              <w:keepNext w:val="0"/>
              <w:keepLines w:val="0"/>
              <w:widowControl/>
              <w:suppressLineNumbers w:val="0"/>
              <w:kinsoku w:val="0"/>
              <w:autoSpaceDE w:val="0"/>
              <w:autoSpaceDN w:val="0"/>
              <w:adjustRightInd w:val="0"/>
              <w:snapToGrid w:val="0"/>
              <w:spacing w:before="23" w:beforeAutospacing="0" w:after="0" w:afterAutospacing="0" w:line="246" w:lineRule="auto"/>
              <w:ind w:left="62" w:right="55" w:hanging="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3"/>
                <w:kern w:val="0"/>
                <w:sz w:val="20"/>
                <w:szCs w:val="20"/>
                <w:lang w:val="en-US" w:eastAsia="en-US" w:bidi="ar-SA"/>
              </w:rPr>
              <w:t>2.</w:t>
            </w:r>
            <w:r>
              <w:rPr>
                <w:rFonts w:hint="default" w:ascii="宋体" w:hAnsi="宋体" w:eastAsia="宋体" w:cs="宋体"/>
                <w:snapToGrid w:val="0"/>
                <w:color w:val="000000"/>
                <w:spacing w:val="3"/>
                <w:kern w:val="0"/>
                <w:sz w:val="20"/>
                <w:szCs w:val="20"/>
                <w:lang w:val="en-US" w:eastAsia="en-US" w:bidi="ar-SA"/>
              </w:rPr>
              <w:t>实践教学：主要以实习实训课为主</w:t>
            </w:r>
            <w:r>
              <w:rPr>
                <w:rFonts w:hint="default" w:ascii="宋体" w:hAnsi="宋体" w:eastAsia="宋体" w:cs="宋体"/>
                <w:snapToGrid w:val="0"/>
                <w:color w:val="000000"/>
                <w:spacing w:val="13"/>
                <w:kern w:val="0"/>
                <w:sz w:val="20"/>
                <w:szCs w:val="20"/>
                <w:lang w:val="en-US" w:eastAsia="en-US" w:bidi="ar-SA"/>
              </w:rPr>
              <w:t>要载体开展劳动实践。包含社会实践、专业服务、志愿服务、职业劳</w:t>
            </w:r>
            <w:r>
              <w:rPr>
                <w:rFonts w:hint="default" w:ascii="宋体" w:hAnsi="宋体" w:eastAsia="宋体" w:cs="宋体"/>
                <w:snapToGrid w:val="0"/>
                <w:color w:val="000000"/>
                <w:spacing w:val="6"/>
                <w:kern w:val="0"/>
                <w:sz w:val="20"/>
                <w:szCs w:val="20"/>
                <w:lang w:val="en-US" w:eastAsia="en-US" w:bidi="ar-SA"/>
              </w:rPr>
              <w:t>动四大模块。</w:t>
            </w:r>
          </w:p>
        </w:tc>
        <w:tc>
          <w:tcPr>
            <w:tcW w:w="3618" w:type="dxa"/>
            <w:gridSpan w:val="2"/>
            <w:vAlign w:val="top"/>
          </w:tcPr>
          <w:p w14:paraId="57B697CF">
            <w:pPr>
              <w:keepNext w:val="0"/>
              <w:keepLines w:val="0"/>
              <w:widowControl/>
              <w:suppressLineNumbers w:val="0"/>
              <w:kinsoku w:val="0"/>
              <w:autoSpaceDE w:val="0"/>
              <w:autoSpaceDN w:val="0"/>
              <w:adjustRightInd w:val="0"/>
              <w:snapToGrid w:val="0"/>
              <w:spacing w:before="90"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课程性质：</w:t>
            </w:r>
          </w:p>
          <w:p w14:paraId="5B2A0C3C">
            <w:pPr>
              <w:keepNext w:val="0"/>
              <w:keepLines w:val="0"/>
              <w:widowControl/>
              <w:suppressLineNumbers w:val="0"/>
              <w:kinsoku w:val="0"/>
              <w:autoSpaceDE w:val="0"/>
              <w:autoSpaceDN w:val="0"/>
              <w:adjustRightInd w:val="0"/>
              <w:snapToGrid w:val="0"/>
              <w:spacing w:before="25" w:beforeAutospacing="0" w:after="0" w:afterAutospacing="0" w:line="228" w:lineRule="auto"/>
              <w:ind w:left="6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公共基础必修课。</w:t>
            </w:r>
          </w:p>
          <w:p w14:paraId="4EC8C10A">
            <w:pPr>
              <w:keepNext w:val="0"/>
              <w:keepLines w:val="0"/>
              <w:widowControl/>
              <w:suppressLineNumbers w:val="0"/>
              <w:kinsoku w:val="0"/>
              <w:autoSpaceDE w:val="0"/>
              <w:autoSpaceDN w:val="0"/>
              <w:adjustRightInd w:val="0"/>
              <w:snapToGrid w:val="0"/>
              <w:spacing w:before="24"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p>
          <w:p w14:paraId="67A9A14D">
            <w:pPr>
              <w:keepNext w:val="0"/>
              <w:keepLines w:val="0"/>
              <w:widowControl/>
              <w:suppressLineNumbers w:val="0"/>
              <w:kinsoku w:val="0"/>
              <w:autoSpaceDE w:val="0"/>
              <w:autoSpaceDN w:val="0"/>
              <w:adjustRightInd w:val="0"/>
              <w:snapToGrid w:val="0"/>
              <w:spacing w:before="26" w:beforeAutospacing="0" w:after="0" w:afterAutospacing="0" w:line="251"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9"/>
                <w:kern w:val="0"/>
                <w:sz w:val="20"/>
                <w:szCs w:val="20"/>
                <w:lang w:val="en-US" w:eastAsia="en-US" w:bidi="ar-SA"/>
              </w:rPr>
              <w:t>培养学生树立正确的劳动价值观；提升学生的责任感、荣誉感；继承中华</w:t>
            </w:r>
            <w:r>
              <w:rPr>
                <w:rFonts w:hint="default" w:ascii="宋体" w:hAnsi="宋体" w:eastAsia="宋体" w:cs="宋体"/>
                <w:snapToGrid w:val="0"/>
                <w:color w:val="000000"/>
                <w:spacing w:val="1"/>
                <w:kern w:val="0"/>
                <w:sz w:val="20"/>
                <w:szCs w:val="20"/>
                <w:lang w:val="en-US" w:eastAsia="en-US" w:bidi="ar-SA"/>
              </w:rPr>
              <w:t>民族勤俭节约、敬业奉献的优良传统。</w:t>
            </w:r>
          </w:p>
          <w:p w14:paraId="5E52BC2A">
            <w:pPr>
              <w:keepNext w:val="0"/>
              <w:keepLines w:val="0"/>
              <w:widowControl/>
              <w:suppressLineNumbers w:val="0"/>
              <w:kinsoku w:val="0"/>
              <w:autoSpaceDE w:val="0"/>
              <w:autoSpaceDN w:val="0"/>
              <w:adjustRightInd w:val="0"/>
              <w:snapToGrid w:val="0"/>
              <w:spacing w:before="1" w:beforeAutospacing="0" w:after="0" w:afterAutospacing="0" w:line="227"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教学条件：</w:t>
            </w:r>
          </w:p>
          <w:p w14:paraId="124A2588">
            <w:pPr>
              <w:keepNext w:val="0"/>
              <w:keepLines w:val="0"/>
              <w:widowControl/>
              <w:suppressLineNumbers w:val="0"/>
              <w:kinsoku w:val="0"/>
              <w:autoSpaceDE w:val="0"/>
              <w:autoSpaceDN w:val="0"/>
              <w:adjustRightInd w:val="0"/>
              <w:snapToGrid w:val="0"/>
              <w:spacing w:before="28" w:beforeAutospacing="0" w:after="0" w:afterAutospacing="0" w:line="251" w:lineRule="auto"/>
              <w:ind w:left="63" w:right="58" w:firstLine="8"/>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9"/>
                <w:kern w:val="0"/>
                <w:sz w:val="20"/>
                <w:szCs w:val="20"/>
                <w:lang w:val="en-US" w:eastAsia="en-US" w:bidi="ar-SA"/>
              </w:rPr>
              <w:t>多媒体教室，社区，校园、教室、宿</w:t>
            </w:r>
            <w:r>
              <w:rPr>
                <w:rFonts w:hint="default" w:ascii="宋体" w:hAnsi="宋体" w:eastAsia="宋体" w:cs="宋体"/>
                <w:snapToGrid w:val="0"/>
                <w:color w:val="000000"/>
                <w:spacing w:val="7"/>
                <w:kern w:val="0"/>
                <w:sz w:val="20"/>
                <w:szCs w:val="20"/>
                <w:lang w:val="en-US" w:eastAsia="en-US" w:bidi="ar-SA"/>
              </w:rPr>
              <w:t>舍、食堂、实训室等。</w:t>
            </w:r>
          </w:p>
          <w:p w14:paraId="760F4FE6">
            <w:pPr>
              <w:keepNext w:val="0"/>
              <w:keepLines w:val="0"/>
              <w:widowControl/>
              <w:suppressLineNumbers w:val="0"/>
              <w:kinsoku w:val="0"/>
              <w:autoSpaceDE w:val="0"/>
              <w:autoSpaceDN w:val="0"/>
              <w:adjustRightInd w:val="0"/>
              <w:snapToGrid w:val="0"/>
              <w:spacing w:before="1" w:beforeAutospacing="0" w:after="0" w:afterAutospacing="0" w:line="226" w:lineRule="auto"/>
              <w:ind w:left="65" w:right="0"/>
              <w:jc w:val="left"/>
              <w:textAlignment w:val="baseline"/>
              <w:rPr>
                <w:rFonts w:hint="default" w:ascii="宋体" w:hAnsi="宋体" w:eastAsia="宋体" w:cs="宋体"/>
                <w:snapToGrid w:val="0"/>
                <w:color w:val="000000"/>
                <w:spacing w:val="9"/>
                <w:kern w:val="0"/>
                <w:sz w:val="20"/>
                <w:szCs w:val="20"/>
                <w:lang w:val="en-US" w:eastAsia="en-US" w:bidi="ar-SA"/>
              </w:rPr>
            </w:pPr>
            <w:r>
              <w:rPr>
                <w:rFonts w:hint="default" w:ascii="宋体" w:hAnsi="宋体" w:eastAsia="宋体" w:cs="宋体"/>
                <w:b/>
                <w:bCs/>
                <w:snapToGrid w:val="0"/>
                <w:color w:val="000000"/>
                <w:spacing w:val="9"/>
                <w:kern w:val="0"/>
                <w:sz w:val="20"/>
                <w:szCs w:val="20"/>
                <w:lang w:val="en-US" w:eastAsia="en-US" w:bidi="ar-SA"/>
              </w:rPr>
              <w:t>教学方法：</w:t>
            </w:r>
            <w:r>
              <w:rPr>
                <w:rFonts w:hint="default" w:ascii="宋体" w:hAnsi="宋体" w:eastAsia="宋体" w:cs="宋体"/>
                <w:snapToGrid w:val="0"/>
                <w:color w:val="000000"/>
                <w:spacing w:val="9"/>
                <w:kern w:val="0"/>
                <w:sz w:val="20"/>
                <w:szCs w:val="20"/>
                <w:lang w:val="en-US" w:eastAsia="en-US" w:bidi="ar-SA"/>
              </w:rPr>
              <w:t>采用理论讲授和实践操作</w:t>
            </w:r>
          </w:p>
          <w:p w14:paraId="2235ED4C">
            <w:pPr>
              <w:pStyle w:val="2"/>
              <w:keepNext w:val="0"/>
              <w:keepLines w:val="0"/>
              <w:widowControl/>
              <w:suppressLineNumbers w:val="0"/>
              <w:spacing w:before="0" w:beforeAutospacing="0" w:after="0" w:afterAutospacing="0"/>
              <w:ind w:right="0"/>
              <w:jc w:val="left"/>
              <w:rPr>
                <w:rFonts w:hint="default"/>
                <w:lang w:val="en-US" w:eastAsia="en-US"/>
              </w:rPr>
            </w:pPr>
          </w:p>
        </w:tc>
      </w:tr>
      <w:tr w14:paraId="4CC6A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22" w:type="dxa"/>
            <w:shd w:val="clear" w:color="auto" w:fill="9CC2E5"/>
            <w:vAlign w:val="top"/>
          </w:tcPr>
          <w:p w14:paraId="0E651842">
            <w:pPr>
              <w:keepNext w:val="0"/>
              <w:keepLines w:val="0"/>
              <w:widowControl/>
              <w:suppressLineNumbers w:val="0"/>
              <w:kinsoku w:val="0"/>
              <w:autoSpaceDE w:val="0"/>
              <w:autoSpaceDN w:val="0"/>
              <w:adjustRightInd w:val="0"/>
              <w:snapToGrid w:val="0"/>
              <w:spacing w:before="184" w:beforeAutospacing="0" w:after="0" w:afterAutospacing="0" w:line="229" w:lineRule="auto"/>
              <w:ind w:left="1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39" w:type="dxa"/>
            <w:shd w:val="clear" w:color="auto" w:fill="9CC2E5"/>
            <w:vAlign w:val="top"/>
          </w:tcPr>
          <w:p w14:paraId="1BFC46B0">
            <w:pPr>
              <w:keepNext w:val="0"/>
              <w:keepLines w:val="0"/>
              <w:widowControl/>
              <w:suppressLineNumbers w:val="0"/>
              <w:kinsoku w:val="0"/>
              <w:autoSpaceDE w:val="0"/>
              <w:autoSpaceDN w:val="0"/>
              <w:adjustRightInd w:val="0"/>
              <w:snapToGrid w:val="0"/>
              <w:spacing w:before="184" w:beforeAutospacing="0" w:after="0" w:afterAutospacing="0" w:line="228" w:lineRule="auto"/>
              <w:ind w:left="15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17" w:type="dxa"/>
            <w:shd w:val="clear" w:color="auto" w:fill="9CC2E5"/>
            <w:vAlign w:val="top"/>
          </w:tcPr>
          <w:p w14:paraId="3F8CF132">
            <w:pPr>
              <w:keepNext w:val="0"/>
              <w:keepLines w:val="0"/>
              <w:widowControl/>
              <w:suppressLineNumbers w:val="0"/>
              <w:kinsoku w:val="0"/>
              <w:autoSpaceDE w:val="0"/>
              <w:autoSpaceDN w:val="0"/>
              <w:adjustRightInd w:val="0"/>
              <w:snapToGrid w:val="0"/>
              <w:spacing w:before="184" w:beforeAutospacing="0" w:after="0" w:afterAutospacing="0" w:line="228" w:lineRule="auto"/>
              <w:ind w:left="209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233" w:type="dxa"/>
            <w:gridSpan w:val="2"/>
            <w:shd w:val="clear" w:color="auto" w:fill="9CC2E5"/>
            <w:vAlign w:val="top"/>
          </w:tcPr>
          <w:p w14:paraId="58A872C9">
            <w:pPr>
              <w:keepNext w:val="0"/>
              <w:keepLines w:val="0"/>
              <w:widowControl/>
              <w:suppressLineNumbers w:val="0"/>
              <w:kinsoku w:val="0"/>
              <w:autoSpaceDE w:val="0"/>
              <w:autoSpaceDN w:val="0"/>
              <w:adjustRightInd w:val="0"/>
              <w:snapToGrid w:val="0"/>
              <w:spacing w:before="183" w:beforeAutospacing="0" w:after="0" w:afterAutospacing="0" w:line="228" w:lineRule="auto"/>
              <w:ind w:left="125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588" w:type="dxa"/>
            <w:shd w:val="clear" w:color="auto" w:fill="9CC2E5"/>
            <w:vAlign w:val="top"/>
          </w:tcPr>
          <w:p w14:paraId="4FFDA2A6">
            <w:pPr>
              <w:keepNext w:val="0"/>
              <w:keepLines w:val="0"/>
              <w:widowControl/>
              <w:suppressLineNumbers w:val="0"/>
              <w:kinsoku w:val="0"/>
              <w:autoSpaceDE w:val="0"/>
              <w:autoSpaceDN w:val="0"/>
              <w:adjustRightInd w:val="0"/>
              <w:snapToGrid w:val="0"/>
              <w:spacing w:before="183" w:beforeAutospacing="0" w:after="0" w:afterAutospacing="0" w:line="228" w:lineRule="auto"/>
              <w:ind w:left="133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2DE66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4" w:hRule="atLeast"/>
        </w:trPr>
        <w:tc>
          <w:tcPr>
            <w:tcW w:w="722" w:type="dxa"/>
            <w:vAlign w:val="top"/>
          </w:tcPr>
          <w:p w14:paraId="103EAD9F">
            <w:pPr>
              <w:keepNext w:val="0"/>
              <w:keepLines w:val="0"/>
              <w:widowControl/>
              <w:suppressLineNumbers w:val="0"/>
              <w:spacing w:before="0" w:beforeAutospacing="0" w:after="0" w:afterAutospacing="0"/>
              <w:ind w:left="0" w:right="0"/>
              <w:rPr>
                <w:rFonts w:hint="default" w:ascii="Arial"/>
                <w:sz w:val="21"/>
              </w:rPr>
            </w:pPr>
          </w:p>
        </w:tc>
        <w:tc>
          <w:tcPr>
            <w:tcW w:w="1139" w:type="dxa"/>
            <w:vAlign w:val="top"/>
          </w:tcPr>
          <w:p w14:paraId="4BA47792">
            <w:pPr>
              <w:keepNext w:val="0"/>
              <w:keepLines w:val="0"/>
              <w:widowControl/>
              <w:suppressLineNumbers w:val="0"/>
              <w:spacing w:before="0" w:beforeAutospacing="0" w:after="0" w:afterAutospacing="0"/>
              <w:ind w:left="0" w:right="0"/>
              <w:jc w:val="left"/>
              <w:rPr>
                <w:rFonts w:hint="default" w:ascii="Arial"/>
                <w:sz w:val="21"/>
              </w:rPr>
            </w:pPr>
          </w:p>
        </w:tc>
        <w:tc>
          <w:tcPr>
            <w:tcW w:w="5017" w:type="dxa"/>
            <w:vAlign w:val="top"/>
          </w:tcPr>
          <w:p w14:paraId="6333F795">
            <w:pPr>
              <w:keepNext w:val="0"/>
              <w:keepLines w:val="0"/>
              <w:widowControl/>
              <w:suppressLineNumbers w:val="0"/>
              <w:kinsoku w:val="0"/>
              <w:autoSpaceDE w:val="0"/>
              <w:autoSpaceDN w:val="0"/>
              <w:adjustRightInd w:val="0"/>
              <w:snapToGrid w:val="0"/>
              <w:spacing w:before="89"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能具备满足生存发展需要的基本劳动能力；</w:t>
            </w:r>
          </w:p>
          <w:p w14:paraId="313AA1AD">
            <w:pPr>
              <w:keepNext w:val="0"/>
              <w:keepLines w:val="0"/>
              <w:widowControl/>
              <w:suppressLineNumbers w:val="0"/>
              <w:kinsoku w:val="0"/>
              <w:autoSpaceDE w:val="0"/>
              <w:autoSpaceDN w:val="0"/>
              <w:adjustRightInd w:val="0"/>
              <w:snapToGrid w:val="0"/>
              <w:spacing w:before="25" w:beforeAutospacing="0" w:after="0" w:afterAutospacing="0" w:line="227" w:lineRule="auto"/>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能有社会责任意识，参与意识，提高社会活动能力。</w:t>
            </w:r>
          </w:p>
        </w:tc>
        <w:tc>
          <w:tcPr>
            <w:tcW w:w="3233" w:type="dxa"/>
            <w:gridSpan w:val="2"/>
            <w:vAlign w:val="top"/>
          </w:tcPr>
          <w:p w14:paraId="39962C5E">
            <w:pPr>
              <w:keepNext w:val="0"/>
              <w:keepLines w:val="0"/>
              <w:widowControl/>
              <w:suppressLineNumbers w:val="0"/>
              <w:spacing w:before="0" w:beforeAutospacing="0" w:after="0" w:afterAutospacing="0"/>
              <w:ind w:left="0" w:right="0"/>
              <w:jc w:val="left"/>
              <w:rPr>
                <w:rFonts w:hint="default" w:ascii="Arial"/>
                <w:sz w:val="21"/>
              </w:rPr>
            </w:pPr>
          </w:p>
        </w:tc>
        <w:tc>
          <w:tcPr>
            <w:tcW w:w="3588" w:type="dxa"/>
            <w:vAlign w:val="top"/>
          </w:tcPr>
          <w:p w14:paraId="41E62AAD">
            <w:pPr>
              <w:keepNext w:val="0"/>
              <w:keepLines w:val="0"/>
              <w:widowControl/>
              <w:suppressLineNumbers w:val="0"/>
              <w:kinsoku w:val="0"/>
              <w:autoSpaceDE w:val="0"/>
              <w:autoSpaceDN w:val="0"/>
              <w:adjustRightInd w:val="0"/>
              <w:snapToGrid w:val="0"/>
              <w:spacing w:before="90" w:beforeAutospacing="0" w:after="0" w:afterAutospacing="0" w:line="251" w:lineRule="auto"/>
              <w:ind w:left="62" w:right="58" w:firstLine="17"/>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9"/>
                <w:kern w:val="0"/>
                <w:sz w:val="20"/>
                <w:szCs w:val="20"/>
                <w:lang w:val="en-US" w:eastAsia="en-US" w:bidi="ar-SA"/>
              </w:rPr>
              <w:t>的形式，运用讲授法、演示法、实践</w:t>
            </w:r>
            <w:r>
              <w:rPr>
                <w:rFonts w:hint="default" w:ascii="宋体" w:hAnsi="宋体" w:eastAsia="宋体" w:cs="宋体"/>
                <w:snapToGrid w:val="0"/>
                <w:color w:val="000000"/>
                <w:spacing w:val="7"/>
                <w:kern w:val="0"/>
                <w:sz w:val="20"/>
                <w:szCs w:val="20"/>
                <w:lang w:val="en-US" w:eastAsia="en-US" w:bidi="ar-SA"/>
              </w:rPr>
              <w:t>操作法等教学方法。</w:t>
            </w:r>
          </w:p>
          <w:p w14:paraId="3EB3BA0E">
            <w:pPr>
              <w:keepNext w:val="0"/>
              <w:keepLines w:val="0"/>
              <w:widowControl/>
              <w:suppressLineNumbers w:val="0"/>
              <w:kinsoku w:val="0"/>
              <w:autoSpaceDE w:val="0"/>
              <w:autoSpaceDN w:val="0"/>
              <w:adjustRightInd w:val="0"/>
              <w:snapToGrid w:val="0"/>
              <w:spacing w:before="0" w:beforeAutospacing="0" w:after="0" w:afterAutospacing="0" w:line="226"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p>
          <w:p w14:paraId="4CC11A83">
            <w:pPr>
              <w:keepNext w:val="0"/>
              <w:keepLines w:val="0"/>
              <w:widowControl/>
              <w:suppressLineNumbers w:val="0"/>
              <w:kinsoku w:val="0"/>
              <w:autoSpaceDE w:val="0"/>
              <w:autoSpaceDN w:val="0"/>
              <w:adjustRightInd w:val="0"/>
              <w:snapToGrid w:val="0"/>
              <w:spacing w:before="26" w:beforeAutospacing="0" w:after="0" w:afterAutospacing="0" w:line="252" w:lineRule="auto"/>
              <w:ind w:left="64" w:right="58" w:hanging="2"/>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10"/>
                <w:kern w:val="0"/>
                <w:sz w:val="20"/>
                <w:szCs w:val="20"/>
                <w:lang w:val="en-US" w:eastAsia="en-US" w:bidi="ar-SA"/>
              </w:rPr>
              <w:t>采取过程性评价和终结性评价相结合</w:t>
            </w:r>
            <w:r>
              <w:rPr>
                <w:rFonts w:hint="default" w:ascii="宋体" w:hAnsi="宋体" w:eastAsia="宋体" w:cs="宋体"/>
                <w:snapToGrid w:val="0"/>
                <w:color w:val="000000"/>
                <w:spacing w:val="9"/>
                <w:kern w:val="0"/>
                <w:sz w:val="20"/>
                <w:szCs w:val="20"/>
                <w:lang w:val="en-US" w:eastAsia="en-US" w:bidi="ar-SA"/>
              </w:rPr>
              <w:t>的方式，注重考核学生的能力、素质等内容，其中过程性考核占</w:t>
            </w:r>
            <w:r>
              <w:rPr>
                <w:rFonts w:hint="default" w:ascii="Times New Roman" w:hAnsi="Times New Roman" w:eastAsia="Times New Roman" w:cs="Times New Roman"/>
                <w:snapToGrid w:val="0"/>
                <w:color w:val="000000"/>
                <w:spacing w:val="9"/>
                <w:kern w:val="0"/>
                <w:sz w:val="20"/>
                <w:szCs w:val="20"/>
                <w:lang w:val="en-US" w:eastAsia="en-US" w:bidi="ar-SA"/>
              </w:rPr>
              <w:t>70%</w:t>
            </w:r>
            <w:r>
              <w:rPr>
                <w:rFonts w:hint="default" w:ascii="宋体" w:hAnsi="宋体" w:eastAsia="宋体" w:cs="宋体"/>
                <w:snapToGrid w:val="0"/>
                <w:color w:val="000000"/>
                <w:spacing w:val="9"/>
                <w:kern w:val="0"/>
                <w:sz w:val="20"/>
                <w:szCs w:val="20"/>
                <w:lang w:val="en-US" w:eastAsia="en-US" w:bidi="ar-SA"/>
              </w:rPr>
              <w:t>，终</w:t>
            </w:r>
            <w:r>
              <w:rPr>
                <w:rFonts w:hint="default" w:ascii="宋体" w:hAnsi="宋体" w:eastAsia="宋体" w:cs="宋体"/>
                <w:snapToGrid w:val="0"/>
                <w:color w:val="000000"/>
                <w:spacing w:val="6"/>
                <w:kern w:val="0"/>
                <w:sz w:val="20"/>
                <w:szCs w:val="20"/>
                <w:lang w:val="en-US" w:eastAsia="en-US" w:bidi="ar-SA"/>
              </w:rPr>
              <w:t>结性考核占</w:t>
            </w:r>
            <w:r>
              <w:rPr>
                <w:rFonts w:hint="default" w:ascii="Times New Roman" w:hAnsi="Times New Roman" w:eastAsia="Times New Roman" w:cs="Times New Roman"/>
                <w:snapToGrid w:val="0"/>
                <w:color w:val="000000"/>
                <w:spacing w:val="6"/>
                <w:kern w:val="0"/>
                <w:sz w:val="20"/>
                <w:szCs w:val="20"/>
                <w:lang w:val="en-US" w:eastAsia="en-US" w:bidi="ar-SA"/>
              </w:rPr>
              <w:t>20%</w:t>
            </w:r>
            <w:r>
              <w:rPr>
                <w:rFonts w:hint="default" w:ascii="宋体" w:hAnsi="宋体" w:eastAsia="宋体" w:cs="宋体"/>
                <w:snapToGrid w:val="0"/>
                <w:color w:val="000000"/>
                <w:spacing w:val="6"/>
                <w:kern w:val="0"/>
                <w:sz w:val="20"/>
                <w:szCs w:val="20"/>
                <w:lang w:val="en-US" w:eastAsia="en-US" w:bidi="ar-SA"/>
              </w:rPr>
              <w:t>，增值评价占</w:t>
            </w:r>
            <w:r>
              <w:rPr>
                <w:rFonts w:hint="default" w:ascii="Times New Roman" w:hAnsi="Times New Roman" w:eastAsia="Times New Roman" w:cs="Times New Roman"/>
                <w:snapToGrid w:val="0"/>
                <w:color w:val="000000"/>
                <w:spacing w:val="6"/>
                <w:kern w:val="0"/>
                <w:sz w:val="20"/>
                <w:szCs w:val="20"/>
                <w:lang w:val="en-US" w:eastAsia="en-US" w:bidi="ar-SA"/>
              </w:rPr>
              <w:t>10%</w:t>
            </w:r>
            <w:r>
              <w:rPr>
                <w:rFonts w:hint="default" w:ascii="宋体" w:hAnsi="宋体" w:eastAsia="宋体" w:cs="宋体"/>
                <w:snapToGrid w:val="0"/>
                <w:color w:val="000000"/>
                <w:spacing w:val="6"/>
                <w:kern w:val="0"/>
                <w:sz w:val="20"/>
                <w:szCs w:val="20"/>
                <w:lang w:val="en-US" w:eastAsia="en-US" w:bidi="ar-SA"/>
              </w:rPr>
              <w:t>。</w:t>
            </w:r>
          </w:p>
        </w:tc>
      </w:tr>
      <w:tr w14:paraId="3D4F1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4" w:hRule="atLeast"/>
        </w:trPr>
        <w:tc>
          <w:tcPr>
            <w:tcW w:w="722" w:type="dxa"/>
            <w:vAlign w:val="center"/>
          </w:tcPr>
          <w:p w14:paraId="328F4836">
            <w:pPr>
              <w:keepNext w:val="0"/>
              <w:keepLines w:val="0"/>
              <w:widowControl/>
              <w:suppressLineNumbers w:val="0"/>
              <w:spacing w:before="58" w:beforeAutospacing="0" w:after="0" w:afterAutospacing="0" w:line="195" w:lineRule="auto"/>
              <w:ind w:left="309" w:right="0"/>
              <w:jc w:val="both"/>
              <w:rPr>
                <w:rFonts w:hint="eastAsia" w:ascii="Times New Roman" w:hAnsi="Times New Roman" w:eastAsia="宋体" w:cs="Times New Roman"/>
                <w:spacing w:val="1"/>
                <w:sz w:val="20"/>
                <w:szCs w:val="20"/>
                <w:lang w:eastAsia="zh-CN"/>
              </w:rPr>
            </w:pPr>
          </w:p>
          <w:p w14:paraId="62AE7EA1">
            <w:pPr>
              <w:keepNext w:val="0"/>
              <w:keepLines w:val="0"/>
              <w:widowControl/>
              <w:suppressLineNumbers w:val="0"/>
              <w:spacing w:before="58" w:beforeAutospacing="0" w:after="0" w:afterAutospacing="0" w:line="195" w:lineRule="auto"/>
              <w:ind w:left="309" w:right="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4</w:t>
            </w:r>
          </w:p>
        </w:tc>
        <w:tc>
          <w:tcPr>
            <w:tcW w:w="1139" w:type="dxa"/>
            <w:shd w:val="clear" w:color="auto" w:fill="auto"/>
            <w:vAlign w:val="center"/>
          </w:tcPr>
          <w:p w14:paraId="6A424D30">
            <w:pPr>
              <w:keepNext w:val="0"/>
              <w:keepLines w:val="0"/>
              <w:widowControl/>
              <w:suppressLineNumbers w:val="0"/>
              <w:kinsoku w:val="0"/>
              <w:autoSpaceDE w:val="0"/>
              <w:autoSpaceDN w:val="0"/>
              <w:adjustRightInd w:val="0"/>
              <w:snapToGrid w:val="0"/>
              <w:spacing w:before="24" w:beforeAutospacing="0" w:after="0" w:afterAutospacing="0"/>
              <w:ind w:left="156" w:right="0"/>
              <w:jc w:val="both"/>
              <w:textAlignment w:val="baseline"/>
              <w:rPr>
                <w:rFonts w:hint="eastAsia" w:ascii="宋体" w:hAnsi="宋体" w:eastAsia="宋体" w:cs="宋体"/>
                <w:snapToGrid w:val="0"/>
                <w:color w:val="000000"/>
                <w:spacing w:val="6"/>
                <w:kern w:val="0"/>
                <w:sz w:val="20"/>
                <w:szCs w:val="20"/>
                <w:vertAlign w:val="baseline"/>
                <w:lang w:val="en-US" w:eastAsia="zh-CN" w:bidi="ar"/>
              </w:rPr>
            </w:pPr>
          </w:p>
          <w:p w14:paraId="4C53F9C0">
            <w:pPr>
              <w:keepNext w:val="0"/>
              <w:keepLines w:val="0"/>
              <w:widowControl/>
              <w:suppressLineNumbers w:val="0"/>
              <w:kinsoku w:val="0"/>
              <w:autoSpaceDE w:val="0"/>
              <w:autoSpaceDN w:val="0"/>
              <w:adjustRightInd w:val="0"/>
              <w:snapToGrid w:val="0"/>
              <w:spacing w:before="24" w:beforeAutospacing="0" w:after="0" w:afterAutospacing="0"/>
              <w:ind w:left="156" w:right="0"/>
              <w:jc w:val="both"/>
              <w:textAlignment w:val="baseline"/>
              <w:rPr>
                <w:rFonts w:hint="eastAsia" w:ascii="宋体" w:hAnsi="宋体" w:eastAsia="宋体" w:cs="宋体"/>
                <w:snapToGrid w:val="0"/>
                <w:color w:val="000000"/>
                <w:spacing w:val="6"/>
                <w:kern w:val="0"/>
                <w:sz w:val="20"/>
                <w:szCs w:val="20"/>
                <w:vertAlign w:val="baseline"/>
                <w:lang w:val="en-US" w:eastAsia="zh-CN" w:bidi="ar"/>
              </w:rPr>
            </w:pPr>
            <w:r>
              <w:rPr>
                <w:rFonts w:hint="eastAsia" w:ascii="宋体" w:hAnsi="宋体" w:eastAsia="宋体" w:cs="宋体"/>
                <w:snapToGrid w:val="0"/>
                <w:color w:val="000000"/>
                <w:spacing w:val="6"/>
                <w:kern w:val="0"/>
                <w:sz w:val="20"/>
                <w:szCs w:val="20"/>
                <w:vertAlign w:val="baseline"/>
                <w:lang w:val="en-US" w:eastAsia="zh-CN" w:bidi="ar"/>
              </w:rPr>
              <w:t>思想道德</w:t>
            </w:r>
          </w:p>
          <w:p w14:paraId="13D27FF4">
            <w:pPr>
              <w:keepNext w:val="0"/>
              <w:keepLines w:val="0"/>
              <w:widowControl/>
              <w:suppressLineNumbers w:val="0"/>
              <w:kinsoku w:val="0"/>
              <w:autoSpaceDE w:val="0"/>
              <w:autoSpaceDN w:val="0"/>
              <w:adjustRightInd w:val="0"/>
              <w:snapToGrid w:val="0"/>
              <w:spacing w:before="24" w:beforeAutospacing="0" w:after="0" w:afterAutospacing="0"/>
              <w:ind w:left="156" w:right="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6"/>
                <w:kern w:val="0"/>
                <w:sz w:val="20"/>
                <w:szCs w:val="20"/>
                <w:vertAlign w:val="baseline"/>
                <w:lang w:val="en-US" w:eastAsia="zh-CN" w:bidi="ar"/>
              </w:rPr>
              <w:t>与法治</w:t>
            </w:r>
          </w:p>
        </w:tc>
        <w:tc>
          <w:tcPr>
            <w:tcW w:w="5017" w:type="dxa"/>
            <w:shd w:val="clear" w:color="auto" w:fill="auto"/>
            <w:vAlign w:val="center"/>
          </w:tcPr>
          <w:p w14:paraId="2D13CC20">
            <w:pPr>
              <w:keepNext w:val="0"/>
              <w:keepLines w:val="0"/>
              <w:widowControl/>
              <w:suppressLineNumbers w:val="0"/>
              <w:kinsoku w:val="0"/>
              <w:autoSpaceDE w:val="0"/>
              <w:autoSpaceDN w:val="0"/>
              <w:adjustRightInd w:val="0"/>
              <w:snapToGrid w:val="0"/>
              <w:spacing w:before="92" w:beforeAutospacing="0" w:after="0" w:afterAutospacing="0"/>
              <w:ind w:left="63" w:right="0"/>
              <w:jc w:val="both"/>
              <w:textAlignment w:val="baseline"/>
              <w:rPr>
                <w:rFonts w:hint="default" w:ascii="Times New Roman" w:hAnsi="Times New Roman" w:cs="Times New Roman"/>
                <w:color w:val="000000"/>
                <w:kern w:val="0"/>
                <w:sz w:val="20"/>
                <w:szCs w:val="20"/>
                <w:vertAlign w:val="baseline"/>
              </w:rPr>
            </w:pPr>
            <w:r>
              <w:rPr>
                <w:rFonts w:hint="eastAsia" w:ascii="宋体" w:hAnsi="宋体" w:eastAsia="宋体" w:cs="宋体"/>
                <w:b/>
                <w:bCs/>
                <w:snapToGrid w:val="0"/>
                <w:color w:val="000000"/>
                <w:spacing w:val="5"/>
                <w:kern w:val="0"/>
                <w:sz w:val="20"/>
                <w:szCs w:val="20"/>
                <w:vertAlign w:val="baseline"/>
                <w:lang w:val="en-US" w:eastAsia="zh-CN" w:bidi="ar"/>
              </w:rPr>
              <w:t>素质目标</w:t>
            </w:r>
            <w:r>
              <w:rPr>
                <w:rFonts w:hint="default" w:ascii="Times New Roman" w:hAnsi="Times New Roman" w:eastAsia="Arial" w:cs="Times New Roman"/>
                <w:b/>
                <w:bCs/>
                <w:snapToGrid w:val="0"/>
                <w:color w:val="000000"/>
                <w:spacing w:val="5"/>
                <w:kern w:val="0"/>
                <w:sz w:val="20"/>
                <w:szCs w:val="20"/>
                <w:vertAlign w:val="baseline"/>
                <w:lang w:val="en-US" w:eastAsia="zh-CN" w:bidi="ar"/>
              </w:rPr>
              <w:t>:</w:t>
            </w:r>
          </w:p>
          <w:p w14:paraId="701ED345">
            <w:pPr>
              <w:keepNext w:val="0"/>
              <w:keepLines w:val="0"/>
              <w:widowControl/>
              <w:suppressLineNumbers w:val="0"/>
              <w:kinsoku w:val="0"/>
              <w:autoSpaceDE w:val="0"/>
              <w:autoSpaceDN w:val="0"/>
              <w:adjustRightInd w:val="0"/>
              <w:snapToGrid w:val="0"/>
              <w:spacing w:before="24" w:beforeAutospacing="0" w:after="0" w:afterAutospacing="0"/>
              <w:ind w:left="7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1.</w:t>
            </w:r>
            <w:r>
              <w:rPr>
                <w:rFonts w:hint="eastAsia" w:ascii="宋体" w:hAnsi="宋体" w:eastAsia="宋体" w:cs="宋体"/>
                <w:snapToGrid w:val="0"/>
                <w:color w:val="000000"/>
                <w:spacing w:val="6"/>
                <w:kern w:val="0"/>
                <w:sz w:val="20"/>
                <w:szCs w:val="20"/>
                <w:vertAlign w:val="baseline"/>
                <w:lang w:val="en-US" w:eastAsia="zh-CN" w:bidi="ar"/>
              </w:rPr>
              <w:t>具备高尚的思想道德情操；</w:t>
            </w:r>
          </w:p>
          <w:p w14:paraId="51E421E9">
            <w:pPr>
              <w:keepNext w:val="0"/>
              <w:keepLines w:val="0"/>
              <w:widowControl/>
              <w:suppressLineNumbers w:val="0"/>
              <w:kinsoku w:val="0"/>
              <w:autoSpaceDE w:val="0"/>
              <w:autoSpaceDN w:val="0"/>
              <w:adjustRightInd w:val="0"/>
              <w:snapToGrid w:val="0"/>
              <w:spacing w:before="26"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具备社会主义法治观念和法律意识；</w:t>
            </w:r>
          </w:p>
          <w:p w14:paraId="32C519C1">
            <w:pPr>
              <w:keepNext w:val="0"/>
              <w:keepLines w:val="0"/>
              <w:widowControl/>
              <w:suppressLineNumbers w:val="0"/>
              <w:kinsoku w:val="0"/>
              <w:autoSpaceDE w:val="0"/>
              <w:autoSpaceDN w:val="0"/>
              <w:adjustRightInd w:val="0"/>
              <w:snapToGrid w:val="0"/>
              <w:spacing w:before="25" w:beforeAutospacing="0" w:after="0" w:afterAutospacing="0"/>
              <w:ind w:left="61"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3.</w:t>
            </w:r>
            <w:r>
              <w:rPr>
                <w:rFonts w:hint="eastAsia" w:ascii="宋体" w:hAnsi="宋体" w:eastAsia="宋体" w:cs="宋体"/>
                <w:snapToGrid w:val="0"/>
                <w:color w:val="000000"/>
                <w:spacing w:val="7"/>
                <w:kern w:val="0"/>
                <w:sz w:val="20"/>
                <w:szCs w:val="20"/>
                <w:vertAlign w:val="baseline"/>
                <w:lang w:val="en-US" w:eastAsia="zh-CN" w:bidi="ar"/>
              </w:rPr>
              <w:t>具备积极进取的人生态度；</w:t>
            </w:r>
          </w:p>
          <w:p w14:paraId="76DFC301">
            <w:pPr>
              <w:keepNext w:val="0"/>
              <w:keepLines w:val="0"/>
              <w:widowControl/>
              <w:suppressLineNumbers w:val="0"/>
              <w:kinsoku w:val="0"/>
              <w:autoSpaceDE w:val="0"/>
              <w:autoSpaceDN w:val="0"/>
              <w:adjustRightInd w:val="0"/>
              <w:snapToGrid w:val="0"/>
              <w:spacing w:before="26" w:beforeAutospacing="0" w:after="0" w:afterAutospacing="0"/>
              <w:ind w:left="56" w:leftChars="0" w:right="0" w:rightChars="0"/>
              <w:jc w:val="both"/>
              <w:textAlignment w:val="baseline"/>
              <w:rPr>
                <w:rFonts w:hint="eastAsia" w:ascii="宋体" w:hAnsi="宋体" w:eastAsia="宋体" w:cs="宋体"/>
                <w:snapToGrid w:val="0"/>
                <w:color w:val="000000"/>
                <w:spacing w:val="7"/>
                <w:kern w:val="0"/>
                <w:sz w:val="20"/>
                <w:szCs w:val="20"/>
                <w:vertAlign w:val="baseline"/>
                <w:lang w:val="en-US" w:eastAsia="zh-CN" w:bidi="ar"/>
              </w:rPr>
            </w:pPr>
            <w:r>
              <w:rPr>
                <w:rFonts w:hint="default" w:ascii="Times New Roman" w:hAnsi="Times New Roman" w:eastAsia="Arial" w:cs="Times New Roman"/>
                <w:snapToGrid w:val="0"/>
                <w:color w:val="000000"/>
                <w:spacing w:val="7"/>
                <w:kern w:val="0"/>
                <w:sz w:val="20"/>
                <w:szCs w:val="20"/>
                <w:vertAlign w:val="baseline"/>
                <w:lang w:val="en-US" w:eastAsia="zh-CN" w:bidi="ar"/>
              </w:rPr>
              <w:t>4.</w:t>
            </w:r>
            <w:r>
              <w:rPr>
                <w:rFonts w:hint="eastAsia" w:ascii="宋体" w:hAnsi="宋体" w:eastAsia="宋体" w:cs="宋体"/>
                <w:snapToGrid w:val="0"/>
                <w:color w:val="000000"/>
                <w:spacing w:val="7"/>
                <w:kern w:val="0"/>
                <w:sz w:val="20"/>
                <w:szCs w:val="20"/>
                <w:vertAlign w:val="baseline"/>
                <w:lang w:val="en-US" w:eastAsia="zh-CN" w:bidi="ar"/>
              </w:rPr>
              <w:t>具备社会注意核心价值观；</w:t>
            </w:r>
          </w:p>
          <w:p w14:paraId="75537331">
            <w:pPr>
              <w:pStyle w:val="2"/>
              <w:keepNext w:val="0"/>
              <w:keepLines w:val="0"/>
              <w:widowControl/>
              <w:suppressLineNumbers w:val="0"/>
              <w:spacing w:before="0" w:beforeAutospacing="0" w:after="0" w:afterAutospacing="0"/>
              <w:ind w:left="0" w:leftChars="0" w:right="0" w:firstLine="0" w:firstLineChars="0"/>
              <w:jc w:val="both"/>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Times New Roman" w:hAnsi="Times New Roman" w:eastAsia="Arial" w:cs="Times New Roman"/>
                <w:snapToGrid w:val="0"/>
                <w:color w:val="000000"/>
                <w:spacing w:val="8"/>
                <w:kern w:val="0"/>
                <w:sz w:val="20"/>
                <w:szCs w:val="20"/>
                <w:vertAlign w:val="baseline"/>
                <w:lang w:val="en-US" w:eastAsia="en-US" w:bidi="ar"/>
              </w:rPr>
              <w:t>5.具备明确自己的历史使命和社会责任，自觉承担起实现民族伟大复兴中国梦的历史使命。</w:t>
            </w:r>
          </w:p>
          <w:p w14:paraId="44B9D154">
            <w:pPr>
              <w:pStyle w:val="2"/>
              <w:keepNext w:val="0"/>
              <w:keepLines w:val="0"/>
              <w:widowControl/>
              <w:suppressLineNumbers w:val="0"/>
              <w:spacing w:before="0" w:beforeAutospacing="0" w:after="0" w:afterAutospacing="0"/>
              <w:ind w:left="0" w:leftChars="0" w:right="0" w:firstLine="0" w:firstLineChars="0"/>
              <w:jc w:val="both"/>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宋体" w:hAnsi="宋体" w:eastAsia="宋体" w:cs="宋体"/>
                <w:b/>
                <w:bCs/>
                <w:snapToGrid w:val="0"/>
                <w:color w:val="000000"/>
                <w:spacing w:val="5"/>
                <w:kern w:val="0"/>
                <w:sz w:val="20"/>
                <w:szCs w:val="20"/>
                <w:vertAlign w:val="baseline"/>
                <w:lang w:val="en-US" w:eastAsia="en-US" w:bidi="ar"/>
              </w:rPr>
              <w:t>知识目标:</w:t>
            </w:r>
          </w:p>
          <w:p w14:paraId="70AD79E9">
            <w:pPr>
              <w:keepNext w:val="0"/>
              <w:keepLines w:val="0"/>
              <w:widowControl/>
              <w:suppressLineNumbers w:val="0"/>
              <w:kinsoku w:val="0"/>
              <w:autoSpaceDE w:val="0"/>
              <w:autoSpaceDN w:val="0"/>
              <w:adjustRightInd w:val="0"/>
              <w:snapToGrid w:val="0"/>
              <w:spacing w:before="26" w:beforeAutospacing="0" w:after="0" w:afterAutospacing="0"/>
              <w:ind w:left="57" w:right="0"/>
              <w:jc w:val="both"/>
              <w:textAlignment w:val="baseline"/>
              <w:rPr>
                <w:rFonts w:hint="eastAsia" w:ascii="宋体" w:hAnsi="宋体" w:eastAsia="宋体" w:cs="宋体"/>
                <w:snapToGrid w:val="0"/>
                <w:color w:val="000000"/>
                <w:spacing w:val="8"/>
                <w:kern w:val="0"/>
                <w:sz w:val="20"/>
                <w:szCs w:val="20"/>
                <w:vertAlign w:val="baseline"/>
                <w:lang w:val="en-US" w:eastAsia="en-US" w:bidi="ar"/>
              </w:rPr>
            </w:pPr>
            <w:r>
              <w:rPr>
                <w:rFonts w:hint="eastAsia" w:ascii="宋体" w:hAnsi="宋体" w:eastAsia="宋体" w:cs="宋体"/>
                <w:snapToGrid w:val="0"/>
                <w:color w:val="000000"/>
                <w:spacing w:val="8"/>
                <w:kern w:val="0"/>
                <w:sz w:val="20"/>
                <w:szCs w:val="20"/>
                <w:vertAlign w:val="baseline"/>
                <w:lang w:val="en-US" w:eastAsia="en-US" w:bidi="ar"/>
              </w:rPr>
              <w:t>1.理解新时代大学生的使命担当，掌握人生观、理想信念、中国精神、社会主义核心价值观、道德的基本理论；</w:t>
            </w:r>
          </w:p>
          <w:p w14:paraId="7A72D95B">
            <w:pPr>
              <w:keepNext w:val="0"/>
              <w:keepLines w:val="0"/>
              <w:widowControl/>
              <w:suppressLineNumbers w:val="0"/>
              <w:kinsoku w:val="0"/>
              <w:autoSpaceDE w:val="0"/>
              <w:autoSpaceDN w:val="0"/>
              <w:adjustRightInd w:val="0"/>
              <w:snapToGrid w:val="0"/>
              <w:spacing w:before="26" w:beforeAutospacing="0" w:after="0" w:afterAutospacing="0"/>
              <w:ind w:left="57" w:right="0"/>
              <w:jc w:val="both"/>
              <w:textAlignment w:val="baseline"/>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宋体" w:hAnsi="宋体" w:eastAsia="宋体" w:cs="宋体"/>
                <w:snapToGrid w:val="0"/>
                <w:color w:val="000000"/>
                <w:spacing w:val="8"/>
                <w:kern w:val="0"/>
                <w:sz w:val="20"/>
                <w:szCs w:val="20"/>
                <w:vertAlign w:val="baseline"/>
                <w:lang w:val="en-US" w:eastAsia="en-US" w:bidi="ar"/>
              </w:rPr>
              <w:t>2.理解和掌握法律基本理论知。</w:t>
            </w:r>
          </w:p>
          <w:p w14:paraId="6B696FF0">
            <w:pPr>
              <w:pStyle w:val="2"/>
              <w:keepNext w:val="0"/>
              <w:keepLines w:val="0"/>
              <w:widowControl/>
              <w:suppressLineNumbers w:val="0"/>
              <w:spacing w:before="0" w:beforeAutospacing="0" w:after="0" w:afterAutospacing="0"/>
              <w:ind w:left="0" w:leftChars="0" w:right="0" w:firstLine="0" w:firstLineChars="0"/>
              <w:jc w:val="both"/>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宋体" w:hAnsi="宋体" w:eastAsia="宋体" w:cs="宋体"/>
                <w:b/>
                <w:bCs/>
                <w:snapToGrid w:val="0"/>
                <w:color w:val="000000"/>
                <w:spacing w:val="5"/>
                <w:kern w:val="0"/>
                <w:sz w:val="20"/>
                <w:szCs w:val="20"/>
                <w:vertAlign w:val="baseline"/>
                <w:lang w:val="en-US" w:eastAsia="en-US" w:bidi="ar"/>
              </w:rPr>
              <w:t>能力目标:</w:t>
            </w:r>
          </w:p>
          <w:p w14:paraId="50F4A488">
            <w:pPr>
              <w:pStyle w:val="2"/>
              <w:keepNext w:val="0"/>
              <w:keepLines w:val="0"/>
              <w:widowControl/>
              <w:suppressLineNumbers w:val="0"/>
              <w:spacing w:before="0" w:beforeAutospacing="0" w:after="0" w:afterAutospacing="0"/>
              <w:ind w:left="0" w:leftChars="0" w:right="0" w:firstLine="0" w:firstLineChars="0"/>
              <w:jc w:val="both"/>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Times New Roman" w:hAnsi="Times New Roman" w:eastAsia="Arial" w:cs="Times New Roman"/>
                <w:snapToGrid w:val="0"/>
                <w:color w:val="000000"/>
                <w:spacing w:val="8"/>
                <w:kern w:val="0"/>
                <w:sz w:val="20"/>
                <w:szCs w:val="20"/>
                <w:vertAlign w:val="baseline"/>
                <w:lang w:val="en-US" w:eastAsia="en-US" w:bidi="ar"/>
              </w:rPr>
              <w:t>1.能树立正确的人生观和崇高的理想信念；</w:t>
            </w:r>
          </w:p>
          <w:p w14:paraId="228238A0">
            <w:pPr>
              <w:pStyle w:val="2"/>
              <w:keepNext w:val="0"/>
              <w:keepLines w:val="0"/>
              <w:widowControl/>
              <w:suppressLineNumbers w:val="0"/>
              <w:spacing w:before="0" w:beforeAutospacing="0" w:after="0" w:afterAutospacing="0"/>
              <w:ind w:left="0" w:leftChars="0" w:right="0" w:firstLine="0" w:firstLineChars="0"/>
              <w:jc w:val="both"/>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Times New Roman" w:hAnsi="Times New Roman" w:eastAsia="Arial" w:cs="Times New Roman"/>
                <w:snapToGrid w:val="0"/>
                <w:color w:val="000000"/>
                <w:spacing w:val="8"/>
                <w:kern w:val="0"/>
                <w:sz w:val="20"/>
                <w:szCs w:val="20"/>
                <w:vertAlign w:val="baseline"/>
                <w:lang w:val="en-US" w:eastAsia="en-US" w:bidi="ar"/>
              </w:rPr>
              <w:t>2.能践行中国精神和社会主义核心价值观；</w:t>
            </w:r>
          </w:p>
          <w:p w14:paraId="0E24A597">
            <w:pPr>
              <w:pStyle w:val="2"/>
              <w:keepNext w:val="0"/>
              <w:keepLines w:val="0"/>
              <w:widowControl/>
              <w:suppressLineNumbers w:val="0"/>
              <w:spacing w:before="0" w:beforeAutospacing="0" w:after="0" w:afterAutospacing="0"/>
              <w:ind w:left="0" w:leftChars="0" w:right="0" w:firstLine="0" w:firstLineChars="0"/>
              <w:jc w:val="both"/>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Times New Roman" w:hAnsi="Times New Roman" w:eastAsia="Arial" w:cs="Times New Roman"/>
                <w:snapToGrid w:val="0"/>
                <w:color w:val="000000"/>
                <w:spacing w:val="8"/>
                <w:kern w:val="0"/>
                <w:sz w:val="20"/>
                <w:szCs w:val="20"/>
                <w:vertAlign w:val="baseline"/>
                <w:lang w:val="en-US" w:eastAsia="en-US" w:bidi="ar"/>
              </w:rPr>
              <w:t>3.能以道德规范自身行为；</w:t>
            </w:r>
          </w:p>
          <w:p w14:paraId="1D8954C1">
            <w:pPr>
              <w:pStyle w:val="2"/>
              <w:keepNext w:val="0"/>
              <w:keepLines w:val="0"/>
              <w:widowControl/>
              <w:suppressLineNumbers w:val="0"/>
              <w:spacing w:before="0" w:beforeAutospacing="0" w:after="0" w:afterAutospacing="0"/>
              <w:ind w:left="0" w:leftChars="0" w:right="0" w:firstLine="0" w:firstLineChars="0"/>
              <w:jc w:val="both"/>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Times New Roman" w:hAnsi="Times New Roman" w:eastAsia="Arial" w:cs="Times New Roman"/>
                <w:snapToGrid w:val="0"/>
                <w:color w:val="000000"/>
                <w:spacing w:val="8"/>
                <w:kern w:val="0"/>
                <w:sz w:val="20"/>
                <w:szCs w:val="20"/>
                <w:vertAlign w:val="baseline"/>
                <w:lang w:val="en-US" w:eastAsia="en-US" w:bidi="ar"/>
              </w:rPr>
              <w:t>4.能运用法治思维解决实际问题</w:t>
            </w:r>
          </w:p>
          <w:p w14:paraId="6769475D">
            <w:pPr>
              <w:keepNext w:val="0"/>
              <w:keepLines w:val="0"/>
              <w:widowControl/>
              <w:suppressLineNumbers w:val="0"/>
              <w:spacing w:before="0" w:beforeAutospacing="0" w:after="0" w:afterAutospacing="0"/>
              <w:ind w:left="0" w:right="0"/>
              <w:jc w:val="both"/>
              <w:rPr>
                <w:rFonts w:hint="eastAsia" w:ascii="Times New Roman" w:hAnsi="Times New Roman" w:eastAsia="Arial" w:cs="Times New Roman"/>
                <w:snapToGrid w:val="0"/>
                <w:color w:val="000000"/>
                <w:spacing w:val="8"/>
                <w:kern w:val="0"/>
                <w:sz w:val="20"/>
                <w:szCs w:val="20"/>
                <w:vertAlign w:val="baseline"/>
                <w:lang w:val="en-US" w:eastAsia="en-US" w:bidi="ar"/>
              </w:rPr>
            </w:pPr>
            <w:r>
              <w:rPr>
                <w:rFonts w:hint="eastAsia" w:ascii="Times New Roman" w:hAnsi="Times New Roman" w:eastAsia="Arial" w:cs="Times New Roman"/>
                <w:snapToGrid w:val="0"/>
                <w:color w:val="000000"/>
                <w:spacing w:val="8"/>
                <w:kern w:val="0"/>
                <w:sz w:val="20"/>
                <w:szCs w:val="20"/>
                <w:vertAlign w:val="baseline"/>
                <w:lang w:val="en-US" w:eastAsia="en-US" w:bidi="ar"/>
              </w:rPr>
              <w:t>5.具备明确自己的历史使命和社会责任，自觉承担起实现民族伟大复兴中国梦的历史使命。</w:t>
            </w:r>
          </w:p>
          <w:p w14:paraId="549FAAE4">
            <w:pPr>
              <w:pStyle w:val="2"/>
              <w:keepNext w:val="0"/>
              <w:keepLines w:val="0"/>
              <w:widowControl/>
              <w:suppressLineNumbers w:val="0"/>
              <w:spacing w:before="0" w:beforeAutospacing="0" w:after="0" w:afterAutospacing="0"/>
              <w:ind w:right="0"/>
              <w:jc w:val="both"/>
              <w:rPr>
                <w:rFonts w:hint="eastAsia"/>
                <w:lang w:val="en-US" w:eastAsia="en-US"/>
              </w:rPr>
            </w:pPr>
          </w:p>
        </w:tc>
        <w:tc>
          <w:tcPr>
            <w:tcW w:w="3233" w:type="dxa"/>
            <w:gridSpan w:val="2"/>
            <w:shd w:val="clear" w:color="auto" w:fill="auto"/>
            <w:vAlign w:val="center"/>
          </w:tcPr>
          <w:p w14:paraId="7663DBDD">
            <w:pPr>
              <w:keepNext w:val="0"/>
              <w:keepLines w:val="0"/>
              <w:widowControl/>
              <w:suppressLineNumbers w:val="0"/>
              <w:kinsoku w:val="0"/>
              <w:autoSpaceDE w:val="0"/>
              <w:autoSpaceDN w:val="0"/>
              <w:adjustRightInd w:val="0"/>
              <w:snapToGrid w:val="0"/>
              <w:spacing w:before="92" w:beforeAutospacing="0" w:after="0" w:afterAutospacing="0"/>
              <w:ind w:left="78"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1.</w:t>
            </w:r>
            <w:r>
              <w:rPr>
                <w:rFonts w:hint="eastAsia" w:ascii="宋体" w:hAnsi="宋体" w:eastAsia="宋体" w:cs="宋体"/>
                <w:snapToGrid w:val="0"/>
                <w:color w:val="000000"/>
                <w:spacing w:val="5"/>
                <w:kern w:val="0"/>
                <w:sz w:val="20"/>
                <w:szCs w:val="20"/>
                <w:vertAlign w:val="baseline"/>
                <w:lang w:val="en-US" w:eastAsia="zh-CN" w:bidi="ar"/>
              </w:rPr>
              <w:t>人生的青春之问；</w:t>
            </w:r>
          </w:p>
          <w:p w14:paraId="3270DBFB">
            <w:pPr>
              <w:keepNext w:val="0"/>
              <w:keepLines w:val="0"/>
              <w:widowControl/>
              <w:suppressLineNumbers w:val="0"/>
              <w:kinsoku w:val="0"/>
              <w:autoSpaceDE w:val="0"/>
              <w:autoSpaceDN w:val="0"/>
              <w:adjustRightInd w:val="0"/>
              <w:snapToGrid w:val="0"/>
              <w:spacing w:before="24" w:beforeAutospacing="0" w:after="0" w:afterAutospacing="0"/>
              <w:ind w:left="58"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eastAsia" w:ascii="宋体" w:hAnsi="宋体" w:eastAsia="宋体" w:cs="宋体"/>
                <w:snapToGrid w:val="0"/>
                <w:color w:val="000000"/>
                <w:spacing w:val="6"/>
                <w:kern w:val="0"/>
                <w:sz w:val="20"/>
                <w:szCs w:val="20"/>
                <w:vertAlign w:val="baseline"/>
                <w:lang w:val="en-US" w:eastAsia="zh-CN" w:bidi="ar"/>
              </w:rPr>
              <w:t>坚定理想信念；</w:t>
            </w:r>
          </w:p>
          <w:p w14:paraId="48D63766">
            <w:pPr>
              <w:keepNext w:val="0"/>
              <w:keepLines w:val="0"/>
              <w:widowControl/>
              <w:suppressLineNumbers w:val="0"/>
              <w:kinsoku w:val="0"/>
              <w:autoSpaceDE w:val="0"/>
              <w:autoSpaceDN w:val="0"/>
              <w:adjustRightInd w:val="0"/>
              <w:snapToGrid w:val="0"/>
              <w:spacing w:before="26"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3.</w:t>
            </w:r>
            <w:r>
              <w:rPr>
                <w:rFonts w:hint="eastAsia" w:ascii="宋体" w:hAnsi="宋体" w:eastAsia="宋体" w:cs="宋体"/>
                <w:snapToGrid w:val="0"/>
                <w:color w:val="000000"/>
                <w:spacing w:val="6"/>
                <w:kern w:val="0"/>
                <w:sz w:val="20"/>
                <w:szCs w:val="20"/>
                <w:vertAlign w:val="baseline"/>
                <w:lang w:val="en-US" w:eastAsia="zh-CN" w:bidi="ar"/>
              </w:rPr>
              <w:t>弘扬中国精神；</w:t>
            </w:r>
          </w:p>
          <w:p w14:paraId="25560064">
            <w:pPr>
              <w:keepNext w:val="0"/>
              <w:keepLines w:val="0"/>
              <w:widowControl/>
              <w:suppressLineNumbers w:val="0"/>
              <w:kinsoku w:val="0"/>
              <w:autoSpaceDE w:val="0"/>
              <w:autoSpaceDN w:val="0"/>
              <w:adjustRightInd w:val="0"/>
              <w:snapToGrid w:val="0"/>
              <w:spacing w:before="26"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4.</w:t>
            </w:r>
            <w:r>
              <w:rPr>
                <w:rFonts w:hint="eastAsia" w:ascii="宋体" w:hAnsi="宋体" w:eastAsia="宋体" w:cs="宋体"/>
                <w:snapToGrid w:val="0"/>
                <w:color w:val="000000"/>
                <w:spacing w:val="8"/>
                <w:kern w:val="0"/>
                <w:sz w:val="20"/>
                <w:szCs w:val="20"/>
                <w:vertAlign w:val="baseline"/>
                <w:lang w:val="en-US" w:eastAsia="zh-CN" w:bidi="ar"/>
              </w:rPr>
              <w:t>践行社会主义核心价值观；</w:t>
            </w:r>
          </w:p>
          <w:p w14:paraId="2404977D">
            <w:pPr>
              <w:keepNext w:val="0"/>
              <w:keepLines w:val="0"/>
              <w:widowControl/>
              <w:suppressLineNumbers w:val="0"/>
              <w:kinsoku w:val="0"/>
              <w:autoSpaceDE w:val="0"/>
              <w:autoSpaceDN w:val="0"/>
              <w:adjustRightInd w:val="0"/>
              <w:snapToGrid w:val="0"/>
              <w:spacing w:before="28" w:beforeAutospacing="0" w:after="0" w:afterAutospacing="0"/>
              <w:ind w:left="64" w:leftChars="0" w:right="0" w:rightChars="0"/>
              <w:jc w:val="both"/>
              <w:textAlignment w:val="baseline"/>
              <w:rPr>
                <w:rFonts w:hint="eastAsia" w:ascii="宋体" w:hAnsi="宋体" w:eastAsia="宋体" w:cs="宋体"/>
                <w:snapToGrid w:val="0"/>
                <w:color w:val="000000"/>
                <w:spacing w:val="4"/>
                <w:kern w:val="0"/>
                <w:sz w:val="20"/>
                <w:szCs w:val="20"/>
                <w:vertAlign w:val="baseline"/>
                <w:lang w:val="en-US" w:eastAsia="zh-CN" w:bidi="ar"/>
              </w:rPr>
            </w:pPr>
            <w:r>
              <w:rPr>
                <w:rFonts w:hint="default" w:ascii="Times New Roman" w:hAnsi="Times New Roman" w:eastAsia="Arial" w:cs="Times New Roman"/>
                <w:snapToGrid w:val="0"/>
                <w:color w:val="000000"/>
                <w:spacing w:val="4"/>
                <w:kern w:val="0"/>
                <w:sz w:val="20"/>
                <w:szCs w:val="20"/>
                <w:vertAlign w:val="baseline"/>
                <w:lang w:val="en-US" w:eastAsia="zh-CN" w:bidi="ar"/>
              </w:rPr>
              <w:t>5.</w:t>
            </w:r>
            <w:r>
              <w:rPr>
                <w:rFonts w:hint="eastAsia" w:ascii="宋体" w:hAnsi="宋体" w:eastAsia="宋体" w:cs="宋体"/>
                <w:snapToGrid w:val="0"/>
                <w:color w:val="000000"/>
                <w:spacing w:val="4"/>
                <w:kern w:val="0"/>
                <w:sz w:val="20"/>
                <w:szCs w:val="20"/>
                <w:vertAlign w:val="baseline"/>
                <w:lang w:val="en-US" w:eastAsia="zh-CN" w:bidi="ar"/>
              </w:rPr>
              <w:t>明大德守公德严私德；</w:t>
            </w:r>
          </w:p>
          <w:p w14:paraId="608C282D">
            <w:pPr>
              <w:keepNext w:val="0"/>
              <w:keepLines w:val="0"/>
              <w:widowControl/>
              <w:suppressLineNumbers w:val="0"/>
              <w:kinsoku w:val="0"/>
              <w:autoSpaceDE w:val="0"/>
              <w:autoSpaceDN w:val="0"/>
              <w:adjustRightInd w:val="0"/>
              <w:snapToGrid w:val="0"/>
              <w:spacing w:before="26" w:beforeAutospacing="0" w:after="0" w:afterAutospacing="0"/>
              <w:ind w:left="62" w:right="0"/>
              <w:jc w:val="both"/>
              <w:textAlignment w:val="baseline"/>
              <w:rPr>
                <w:rFonts w:hint="eastAsia"/>
                <w:lang w:val="en-US" w:eastAsia="en-US"/>
              </w:rPr>
            </w:pPr>
            <w:r>
              <w:rPr>
                <w:rFonts w:hint="eastAsia" w:ascii="宋体" w:hAnsi="宋体" w:eastAsia="宋体" w:cs="宋体"/>
                <w:snapToGrid w:val="0"/>
                <w:color w:val="000000"/>
                <w:spacing w:val="6"/>
                <w:kern w:val="0"/>
                <w:sz w:val="20"/>
                <w:szCs w:val="20"/>
                <w:vertAlign w:val="baseline"/>
                <w:lang w:val="en-US" w:eastAsia="en-US" w:bidi="ar"/>
              </w:rPr>
              <w:t>6.遵法学法守法用法。</w:t>
            </w:r>
          </w:p>
        </w:tc>
        <w:tc>
          <w:tcPr>
            <w:tcW w:w="3588" w:type="dxa"/>
            <w:shd w:val="clear" w:color="auto" w:fill="auto"/>
            <w:vAlign w:val="center"/>
          </w:tcPr>
          <w:p w14:paraId="19E143AD">
            <w:pPr>
              <w:keepNext w:val="0"/>
              <w:keepLines w:val="0"/>
              <w:widowControl/>
              <w:suppressLineNumbers w:val="0"/>
              <w:kinsoku w:val="0"/>
              <w:autoSpaceDE w:val="0"/>
              <w:autoSpaceDN w:val="0"/>
              <w:adjustRightInd w:val="0"/>
              <w:snapToGrid w:val="0"/>
              <w:spacing w:before="89"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001AF18A">
            <w:pPr>
              <w:keepNext w:val="0"/>
              <w:keepLines w:val="0"/>
              <w:widowControl/>
              <w:suppressLineNumbers w:val="0"/>
              <w:kinsoku w:val="0"/>
              <w:autoSpaceDE w:val="0"/>
              <w:autoSpaceDN w:val="0"/>
              <w:adjustRightInd w:val="0"/>
              <w:snapToGrid w:val="0"/>
              <w:spacing w:before="23" w:beforeAutospacing="0" w:after="0" w:afterAutospacing="0"/>
              <w:ind w:left="69"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公共基础必修课。</w:t>
            </w:r>
          </w:p>
          <w:p w14:paraId="78ECA04E">
            <w:pPr>
              <w:keepNext w:val="0"/>
              <w:keepLines w:val="0"/>
              <w:widowControl/>
              <w:suppressLineNumbers w:val="0"/>
              <w:kinsoku w:val="0"/>
              <w:autoSpaceDE w:val="0"/>
              <w:autoSpaceDN w:val="0"/>
              <w:adjustRightInd w:val="0"/>
              <w:snapToGrid w:val="0"/>
              <w:spacing w:before="27"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1C13E77A">
            <w:pPr>
              <w:keepNext w:val="0"/>
              <w:keepLines w:val="0"/>
              <w:widowControl/>
              <w:suppressLineNumbers w:val="0"/>
              <w:kinsoku w:val="0"/>
              <w:autoSpaceDE w:val="0"/>
              <w:autoSpaceDN w:val="0"/>
              <w:adjustRightInd w:val="0"/>
              <w:snapToGrid w:val="0"/>
              <w:spacing w:before="0" w:beforeAutospacing="0" w:after="0" w:afterAutospacing="0"/>
              <w:ind w:left="65" w:right="0"/>
              <w:jc w:val="both"/>
              <w:textAlignment w:val="baseline"/>
              <w:rPr>
                <w:rFonts w:hint="eastAsia" w:ascii="宋体" w:hAnsi="宋体" w:eastAsia="宋体" w:cs="宋体"/>
                <w:snapToGrid w:val="0"/>
                <w:color w:val="000000"/>
                <w:spacing w:val="10"/>
                <w:kern w:val="0"/>
                <w:sz w:val="20"/>
                <w:szCs w:val="20"/>
                <w:vertAlign w:val="baseline"/>
                <w:lang w:val="en-US" w:eastAsia="zh-CN" w:bidi="ar"/>
              </w:rPr>
            </w:pPr>
            <w:r>
              <w:rPr>
                <w:rFonts w:hint="eastAsia" w:ascii="宋体" w:hAnsi="宋体" w:eastAsia="宋体" w:cs="宋体"/>
                <w:snapToGrid w:val="0"/>
                <w:color w:val="000000"/>
                <w:spacing w:val="10"/>
                <w:kern w:val="0"/>
                <w:sz w:val="20"/>
                <w:szCs w:val="20"/>
                <w:vertAlign w:val="baseline"/>
                <w:lang w:val="en-US" w:eastAsia="zh-CN" w:bidi="ar"/>
              </w:rPr>
              <w:t>培养学生具有良好的职业道德和人文素养，坚定走中国特色社会主义的道路的理论自信、制度自信、道路自信、文化自信，为实现中华民族伟大复兴的中国梦不懈奋斗。</w:t>
            </w:r>
          </w:p>
          <w:p w14:paraId="78984896">
            <w:pPr>
              <w:keepNext w:val="0"/>
              <w:keepLines w:val="0"/>
              <w:widowControl/>
              <w:suppressLineNumbers w:val="0"/>
              <w:kinsoku w:val="0"/>
              <w:autoSpaceDE w:val="0"/>
              <w:autoSpaceDN w:val="0"/>
              <w:adjustRightInd w:val="0"/>
              <w:snapToGrid w:val="0"/>
              <w:spacing w:before="0"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教学场地：</w:t>
            </w:r>
          </w:p>
          <w:p w14:paraId="59B5B189">
            <w:pPr>
              <w:keepNext w:val="0"/>
              <w:keepLines w:val="0"/>
              <w:widowControl/>
              <w:suppressLineNumbers w:val="0"/>
              <w:kinsoku w:val="0"/>
              <w:autoSpaceDE w:val="0"/>
              <w:autoSpaceDN w:val="0"/>
              <w:adjustRightInd w:val="0"/>
              <w:snapToGrid w:val="0"/>
              <w:spacing w:before="27" w:beforeAutospacing="0" w:after="0" w:afterAutospacing="0"/>
              <w:ind w:left="65" w:right="0"/>
              <w:jc w:val="both"/>
              <w:textAlignment w:val="baseline"/>
              <w:rPr>
                <w:rFonts w:hint="eastAsia" w:ascii="宋体" w:hAnsi="宋体" w:eastAsia="宋体" w:cs="宋体"/>
                <w:snapToGrid w:val="0"/>
                <w:color w:val="000000"/>
                <w:spacing w:val="6"/>
                <w:kern w:val="0"/>
                <w:sz w:val="20"/>
                <w:szCs w:val="20"/>
                <w:vertAlign w:val="baseline"/>
                <w:lang w:val="en-US" w:eastAsia="zh-CN" w:bidi="ar"/>
              </w:rPr>
            </w:pPr>
            <w:r>
              <w:rPr>
                <w:rFonts w:hint="eastAsia" w:ascii="宋体" w:hAnsi="宋体" w:eastAsia="宋体" w:cs="宋体"/>
                <w:snapToGrid w:val="0"/>
                <w:color w:val="000000"/>
                <w:spacing w:val="6"/>
                <w:kern w:val="0"/>
                <w:sz w:val="20"/>
                <w:szCs w:val="20"/>
                <w:vertAlign w:val="baseline"/>
                <w:lang w:val="en-US" w:eastAsia="zh-CN" w:bidi="ar"/>
              </w:rPr>
              <w:t>多媒体教室、博物馆、课外实践教学场地。</w:t>
            </w:r>
          </w:p>
          <w:p w14:paraId="592D1118">
            <w:pPr>
              <w:keepNext w:val="0"/>
              <w:keepLines w:val="0"/>
              <w:widowControl/>
              <w:suppressLineNumbers w:val="0"/>
              <w:kinsoku w:val="0"/>
              <w:autoSpaceDE w:val="0"/>
              <w:autoSpaceDN w:val="0"/>
              <w:adjustRightInd w:val="0"/>
              <w:snapToGrid w:val="0"/>
              <w:spacing w:before="27"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p>
          <w:p w14:paraId="53EC4961">
            <w:pPr>
              <w:keepNext w:val="0"/>
              <w:keepLines w:val="0"/>
              <w:widowControl/>
              <w:suppressLineNumbers w:val="0"/>
              <w:kinsoku w:val="0"/>
              <w:autoSpaceDE w:val="0"/>
              <w:autoSpaceDN w:val="0"/>
              <w:adjustRightInd w:val="0"/>
              <w:snapToGrid w:val="0"/>
              <w:spacing w:before="26" w:beforeAutospacing="0" w:after="0" w:afterAutospacing="0" w:line="249" w:lineRule="auto"/>
              <w:ind w:left="63" w:right="58" w:hanging="1"/>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10"/>
                <w:kern w:val="0"/>
                <w:sz w:val="20"/>
                <w:szCs w:val="20"/>
                <w:vertAlign w:val="baseline"/>
                <w:lang w:val="en-US" w:eastAsia="zh-CN" w:bidi="ar"/>
              </w:rPr>
              <w:t>在教学过程中融入文化自信发扬守法，维护法律等课程思政内容，主要采用启发式、探究式、讨论式、参与式、案例式、分组学习等多种教学方法增强学生学习兴趣，运用智慧课堂等信息化教学手段提高教学的实效性。</w:t>
            </w:r>
          </w:p>
          <w:p w14:paraId="188F0998">
            <w:pPr>
              <w:keepNext w:val="0"/>
              <w:keepLines w:val="0"/>
              <w:widowControl/>
              <w:suppressLineNumbers w:val="0"/>
              <w:spacing w:before="0" w:beforeAutospacing="0" w:after="0" w:afterAutospacing="0"/>
              <w:ind w:left="0" w:right="0"/>
              <w:jc w:val="both"/>
              <w:rPr>
                <w:rFonts w:hint="eastAsia" w:ascii="宋体" w:hAnsi="宋体" w:eastAsia="宋体" w:cs="宋体"/>
                <w:b/>
                <w:bCs/>
                <w:snapToGrid w:val="0"/>
                <w:color w:val="000000"/>
                <w:spacing w:val="9"/>
                <w:kern w:val="0"/>
                <w:sz w:val="20"/>
                <w:szCs w:val="20"/>
                <w:lang w:val="en-US" w:eastAsia="zh-CN" w:bidi="ar"/>
              </w:rPr>
            </w:pPr>
            <w:r>
              <w:rPr>
                <w:rFonts w:hint="eastAsia" w:ascii="宋体" w:hAnsi="宋体" w:eastAsia="宋体" w:cs="宋体"/>
                <w:b/>
                <w:bCs/>
                <w:snapToGrid w:val="0"/>
                <w:color w:val="000000"/>
                <w:spacing w:val="9"/>
                <w:kern w:val="0"/>
                <w:sz w:val="20"/>
                <w:szCs w:val="20"/>
                <w:lang w:val="en-US" w:eastAsia="zh-CN" w:bidi="ar"/>
              </w:rPr>
              <w:t>考核评价：</w:t>
            </w:r>
          </w:p>
          <w:p w14:paraId="3F682086">
            <w:pPr>
              <w:keepNext w:val="0"/>
              <w:keepLines w:val="0"/>
              <w:widowControl/>
              <w:suppressLineNumbers w:val="0"/>
              <w:spacing w:before="0" w:beforeAutospacing="0" w:after="0" w:afterAutospacing="0"/>
              <w:ind w:left="0" w:right="0"/>
              <w:jc w:val="both"/>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9"/>
                <w:kern w:val="0"/>
                <w:sz w:val="20"/>
                <w:szCs w:val="20"/>
                <w:lang w:val="en-US" w:eastAsia="zh-CN" w:bidi="ar"/>
              </w:rPr>
              <w:t>本课程为考试课程，过程性评价占40%、终结性考核占50%、增值评价占10%权重比的考核方式</w:t>
            </w:r>
          </w:p>
        </w:tc>
      </w:tr>
      <w:tr w14:paraId="1E5FF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22" w:type="dxa"/>
            <w:shd w:val="clear" w:color="auto" w:fill="9CC2E5"/>
            <w:vAlign w:val="top"/>
          </w:tcPr>
          <w:p w14:paraId="28565B5C">
            <w:pPr>
              <w:keepNext w:val="0"/>
              <w:keepLines w:val="0"/>
              <w:widowControl/>
              <w:suppressLineNumbers w:val="0"/>
              <w:kinsoku w:val="0"/>
              <w:autoSpaceDE w:val="0"/>
              <w:autoSpaceDN w:val="0"/>
              <w:adjustRightInd w:val="0"/>
              <w:snapToGrid w:val="0"/>
              <w:spacing w:before="184" w:beforeAutospacing="0" w:after="0" w:afterAutospacing="0" w:line="229" w:lineRule="auto"/>
              <w:ind w:left="1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39" w:type="dxa"/>
            <w:shd w:val="clear" w:color="auto" w:fill="9CC2E5"/>
            <w:vAlign w:val="top"/>
          </w:tcPr>
          <w:p w14:paraId="0491E657">
            <w:pPr>
              <w:keepNext w:val="0"/>
              <w:keepLines w:val="0"/>
              <w:widowControl/>
              <w:suppressLineNumbers w:val="0"/>
              <w:kinsoku w:val="0"/>
              <w:autoSpaceDE w:val="0"/>
              <w:autoSpaceDN w:val="0"/>
              <w:adjustRightInd w:val="0"/>
              <w:snapToGrid w:val="0"/>
              <w:spacing w:before="184" w:beforeAutospacing="0" w:after="0" w:afterAutospacing="0" w:line="228" w:lineRule="auto"/>
              <w:ind w:left="15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17" w:type="dxa"/>
            <w:shd w:val="clear" w:color="auto" w:fill="9CC2E5"/>
            <w:vAlign w:val="top"/>
          </w:tcPr>
          <w:p w14:paraId="03715528">
            <w:pPr>
              <w:keepNext w:val="0"/>
              <w:keepLines w:val="0"/>
              <w:widowControl/>
              <w:suppressLineNumbers w:val="0"/>
              <w:kinsoku w:val="0"/>
              <w:autoSpaceDE w:val="0"/>
              <w:autoSpaceDN w:val="0"/>
              <w:adjustRightInd w:val="0"/>
              <w:snapToGrid w:val="0"/>
              <w:spacing w:before="184" w:beforeAutospacing="0" w:after="0" w:afterAutospacing="0" w:line="228" w:lineRule="auto"/>
              <w:ind w:left="209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233" w:type="dxa"/>
            <w:gridSpan w:val="2"/>
            <w:shd w:val="clear" w:color="auto" w:fill="9CC2E5"/>
            <w:vAlign w:val="top"/>
          </w:tcPr>
          <w:p w14:paraId="07DA9857">
            <w:pPr>
              <w:keepNext w:val="0"/>
              <w:keepLines w:val="0"/>
              <w:widowControl/>
              <w:suppressLineNumbers w:val="0"/>
              <w:kinsoku w:val="0"/>
              <w:autoSpaceDE w:val="0"/>
              <w:autoSpaceDN w:val="0"/>
              <w:adjustRightInd w:val="0"/>
              <w:snapToGrid w:val="0"/>
              <w:spacing w:before="183" w:beforeAutospacing="0" w:after="0" w:afterAutospacing="0" w:line="228" w:lineRule="auto"/>
              <w:ind w:left="125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588" w:type="dxa"/>
            <w:shd w:val="clear" w:color="auto" w:fill="9CC2E5"/>
            <w:vAlign w:val="top"/>
          </w:tcPr>
          <w:p w14:paraId="54D7C214">
            <w:pPr>
              <w:keepNext w:val="0"/>
              <w:keepLines w:val="0"/>
              <w:widowControl/>
              <w:suppressLineNumbers w:val="0"/>
              <w:kinsoku w:val="0"/>
              <w:autoSpaceDE w:val="0"/>
              <w:autoSpaceDN w:val="0"/>
              <w:adjustRightInd w:val="0"/>
              <w:snapToGrid w:val="0"/>
              <w:spacing w:before="183" w:beforeAutospacing="0" w:after="0" w:afterAutospacing="0" w:line="228" w:lineRule="auto"/>
              <w:ind w:left="133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01DA2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5" w:hRule="atLeast"/>
        </w:trPr>
        <w:tc>
          <w:tcPr>
            <w:tcW w:w="722" w:type="dxa"/>
            <w:vAlign w:val="center"/>
          </w:tcPr>
          <w:p w14:paraId="3263B88A">
            <w:pPr>
              <w:keepNext w:val="0"/>
              <w:keepLines w:val="0"/>
              <w:widowControl/>
              <w:suppressLineNumbers w:val="0"/>
              <w:spacing w:before="0" w:beforeAutospacing="0" w:after="0" w:afterAutospacing="0"/>
              <w:ind w:left="0" w:right="0" w:firstLine="210" w:firstLineChars="100"/>
              <w:jc w:val="both"/>
              <w:rPr>
                <w:rFonts w:hint="eastAsia" w:eastAsia="宋体"/>
                <w:sz w:val="21"/>
                <w:lang w:val="en-US" w:eastAsia="zh-CN"/>
              </w:rPr>
            </w:pPr>
          </w:p>
          <w:p w14:paraId="3560D4B1">
            <w:pPr>
              <w:keepNext w:val="0"/>
              <w:keepLines w:val="0"/>
              <w:widowControl/>
              <w:suppressLineNumbers w:val="0"/>
              <w:spacing w:before="0" w:beforeAutospacing="0" w:after="0" w:afterAutospacing="0"/>
              <w:ind w:left="0" w:right="0" w:firstLine="210" w:firstLineChars="100"/>
              <w:jc w:val="both"/>
              <w:rPr>
                <w:rFonts w:hint="eastAsia" w:ascii="Arial" w:eastAsia="宋体"/>
                <w:sz w:val="21"/>
                <w:lang w:val="en-US" w:eastAsia="zh-CN"/>
              </w:rPr>
            </w:pPr>
            <w:r>
              <w:rPr>
                <w:rFonts w:hint="eastAsia" w:eastAsia="宋体"/>
                <w:sz w:val="21"/>
                <w:lang w:val="en-US" w:eastAsia="zh-CN"/>
              </w:rPr>
              <w:t>5</w:t>
            </w:r>
          </w:p>
        </w:tc>
        <w:tc>
          <w:tcPr>
            <w:tcW w:w="1139" w:type="dxa"/>
            <w:shd w:val="clear" w:color="auto" w:fill="auto"/>
            <w:vAlign w:val="center"/>
          </w:tcPr>
          <w:p w14:paraId="2D53C6DF">
            <w:pPr>
              <w:keepNext w:val="0"/>
              <w:keepLines w:val="0"/>
              <w:widowControl/>
              <w:suppressLineNumbers w:val="0"/>
              <w:kinsoku w:val="0"/>
              <w:autoSpaceDE w:val="0"/>
              <w:autoSpaceDN w:val="0"/>
              <w:adjustRightInd w:val="0"/>
              <w:snapToGrid w:val="0"/>
              <w:spacing w:before="65" w:beforeAutospacing="0" w:after="0" w:afterAutospacing="0"/>
              <w:ind w:left="154" w:right="0"/>
              <w:jc w:val="both"/>
              <w:textAlignment w:val="baseline"/>
              <w:rPr>
                <w:rFonts w:hint="eastAsia" w:ascii="宋体" w:hAnsi="宋体" w:eastAsia="宋体" w:cs="宋体"/>
                <w:snapToGrid w:val="0"/>
                <w:color w:val="000000"/>
                <w:spacing w:val="7"/>
                <w:kern w:val="0"/>
                <w:sz w:val="20"/>
                <w:szCs w:val="20"/>
                <w:vertAlign w:val="baseline"/>
                <w:lang w:val="en-US" w:eastAsia="zh-CN" w:bidi="ar"/>
              </w:rPr>
            </w:pPr>
          </w:p>
          <w:p w14:paraId="71F8ADE8">
            <w:pPr>
              <w:keepNext w:val="0"/>
              <w:keepLines w:val="0"/>
              <w:widowControl/>
              <w:suppressLineNumbers w:val="0"/>
              <w:kinsoku w:val="0"/>
              <w:autoSpaceDE w:val="0"/>
              <w:autoSpaceDN w:val="0"/>
              <w:adjustRightInd w:val="0"/>
              <w:snapToGrid w:val="0"/>
              <w:spacing w:before="65" w:beforeAutospacing="0" w:after="0" w:afterAutospacing="0"/>
              <w:ind w:left="154"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7"/>
                <w:kern w:val="0"/>
                <w:sz w:val="20"/>
                <w:szCs w:val="20"/>
                <w:vertAlign w:val="baseline"/>
                <w:lang w:val="en-US" w:eastAsia="zh-CN" w:bidi="ar"/>
              </w:rPr>
              <w:t>毛泽东思</w:t>
            </w:r>
          </w:p>
          <w:p w14:paraId="30953DAB">
            <w:pPr>
              <w:keepNext w:val="0"/>
              <w:keepLines w:val="0"/>
              <w:widowControl/>
              <w:suppressLineNumbers w:val="0"/>
              <w:kinsoku w:val="0"/>
              <w:autoSpaceDE w:val="0"/>
              <w:autoSpaceDN w:val="0"/>
              <w:adjustRightInd w:val="0"/>
              <w:snapToGrid w:val="0"/>
              <w:spacing w:before="24" w:beforeAutospacing="0" w:after="0" w:afterAutospacing="0"/>
              <w:ind w:left="156"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想和中国</w:t>
            </w:r>
          </w:p>
          <w:p w14:paraId="3B41CFE5">
            <w:pPr>
              <w:keepNext w:val="0"/>
              <w:keepLines w:val="0"/>
              <w:widowControl/>
              <w:suppressLineNumbers w:val="0"/>
              <w:kinsoku w:val="0"/>
              <w:autoSpaceDE w:val="0"/>
              <w:autoSpaceDN w:val="0"/>
              <w:adjustRightInd w:val="0"/>
              <w:snapToGrid w:val="0"/>
              <w:spacing w:before="23" w:beforeAutospacing="0" w:after="0" w:afterAutospacing="0"/>
              <w:ind w:left="153"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7"/>
                <w:kern w:val="0"/>
                <w:sz w:val="20"/>
                <w:szCs w:val="20"/>
                <w:vertAlign w:val="baseline"/>
                <w:lang w:val="en-US" w:eastAsia="zh-CN" w:bidi="ar"/>
              </w:rPr>
              <w:t>特色社会</w:t>
            </w:r>
          </w:p>
          <w:p w14:paraId="2200BCA8">
            <w:pPr>
              <w:keepNext w:val="0"/>
              <w:keepLines w:val="0"/>
              <w:widowControl/>
              <w:suppressLineNumbers w:val="0"/>
              <w:kinsoku w:val="0"/>
              <w:autoSpaceDE w:val="0"/>
              <w:autoSpaceDN w:val="0"/>
              <w:adjustRightInd w:val="0"/>
              <w:snapToGrid w:val="0"/>
              <w:spacing w:before="28" w:beforeAutospacing="0" w:after="0" w:afterAutospacing="0"/>
              <w:ind w:left="15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主义理论</w:t>
            </w:r>
          </w:p>
          <w:p w14:paraId="7491DC49">
            <w:pPr>
              <w:keepNext w:val="0"/>
              <w:keepLines w:val="0"/>
              <w:widowControl/>
              <w:suppressLineNumbers w:val="0"/>
              <w:kinsoku w:val="0"/>
              <w:autoSpaceDE w:val="0"/>
              <w:autoSpaceDN w:val="0"/>
              <w:adjustRightInd w:val="0"/>
              <w:snapToGrid w:val="0"/>
              <w:spacing w:before="23" w:beforeAutospacing="0" w:after="0" w:afterAutospacing="0"/>
              <w:ind w:left="153" w:leftChars="0" w:right="0"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7"/>
                <w:kern w:val="0"/>
                <w:sz w:val="20"/>
                <w:szCs w:val="20"/>
                <w:vertAlign w:val="baseline"/>
                <w:lang w:val="en-US" w:eastAsia="zh-CN" w:bidi="ar"/>
              </w:rPr>
              <w:t>体系概论</w:t>
            </w:r>
          </w:p>
        </w:tc>
        <w:tc>
          <w:tcPr>
            <w:tcW w:w="5017" w:type="dxa"/>
            <w:shd w:val="clear" w:color="auto" w:fill="auto"/>
            <w:vAlign w:val="center"/>
          </w:tcPr>
          <w:p w14:paraId="3475C17C">
            <w:pPr>
              <w:keepNext w:val="0"/>
              <w:keepLines w:val="0"/>
              <w:widowControl/>
              <w:suppressLineNumbers w:val="0"/>
              <w:kinsoku w:val="0"/>
              <w:autoSpaceDE w:val="0"/>
              <w:autoSpaceDN w:val="0"/>
              <w:adjustRightInd w:val="0"/>
              <w:snapToGrid w:val="0"/>
              <w:spacing w:before="90" w:beforeAutospacing="0" w:after="0" w:afterAutospacing="0"/>
              <w:ind w:left="63"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14321AD4">
            <w:pPr>
              <w:keepNext w:val="0"/>
              <w:keepLines w:val="0"/>
              <w:widowControl/>
              <w:suppressLineNumbers w:val="0"/>
              <w:kinsoku w:val="0"/>
              <w:autoSpaceDE w:val="0"/>
              <w:autoSpaceDN w:val="0"/>
              <w:adjustRightInd w:val="0"/>
              <w:snapToGrid w:val="0"/>
              <w:spacing w:before="26" w:beforeAutospacing="0" w:after="0" w:afterAutospacing="0"/>
              <w:ind w:left="60" w:right="55" w:firstLine="16"/>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1.</w:t>
            </w:r>
            <w:r>
              <w:rPr>
                <w:rFonts w:hint="eastAsia" w:ascii="宋体" w:hAnsi="宋体" w:eastAsia="宋体" w:cs="宋体"/>
                <w:snapToGrid w:val="0"/>
                <w:color w:val="000000"/>
                <w:spacing w:val="5"/>
                <w:kern w:val="0"/>
                <w:sz w:val="20"/>
                <w:szCs w:val="20"/>
                <w:vertAlign w:val="baseline"/>
                <w:lang w:val="en-US" w:eastAsia="zh-CN" w:bidi="ar"/>
              </w:rPr>
              <w:t>具备中国特色社会主义道路自信、理论自信、制度自</w:t>
            </w:r>
            <w:r>
              <w:rPr>
                <w:rFonts w:hint="eastAsia" w:ascii="宋体" w:hAnsi="宋体" w:eastAsia="宋体" w:cs="宋体"/>
                <w:snapToGrid w:val="0"/>
                <w:color w:val="000000"/>
                <w:spacing w:val="7"/>
                <w:kern w:val="0"/>
                <w:sz w:val="20"/>
                <w:szCs w:val="20"/>
                <w:vertAlign w:val="baseline"/>
                <w:lang w:val="en-US" w:eastAsia="zh-CN" w:bidi="ar"/>
              </w:rPr>
              <w:t>信和文化自信；</w:t>
            </w:r>
          </w:p>
          <w:p w14:paraId="216BB638">
            <w:pPr>
              <w:keepNext w:val="0"/>
              <w:keepLines w:val="0"/>
              <w:widowControl/>
              <w:suppressLineNumbers w:val="0"/>
              <w:kinsoku w:val="0"/>
              <w:autoSpaceDE w:val="0"/>
              <w:autoSpaceDN w:val="0"/>
              <w:adjustRightInd w:val="0"/>
              <w:snapToGrid w:val="0"/>
              <w:spacing w:before="27" w:beforeAutospacing="0" w:after="0" w:afterAutospacing="0" w:line="244" w:lineRule="auto"/>
              <w:ind w:left="61" w:right="55" w:hanging="4"/>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eastAsia" w:ascii="宋体" w:hAnsi="宋体" w:eastAsia="宋体" w:cs="宋体"/>
                <w:snapToGrid w:val="0"/>
                <w:color w:val="000000"/>
                <w:spacing w:val="6"/>
                <w:kern w:val="0"/>
                <w:sz w:val="20"/>
                <w:szCs w:val="20"/>
                <w:vertAlign w:val="baseline"/>
                <w:lang w:val="en-US" w:eastAsia="zh-CN" w:bidi="ar"/>
              </w:rPr>
              <w:t>具备党情、国情、民情、世情，明确自己的历</w:t>
            </w:r>
            <w:r>
              <w:rPr>
                <w:rFonts w:hint="eastAsia" w:ascii="宋体" w:hAnsi="宋体" w:eastAsia="宋体" w:cs="宋体"/>
                <w:snapToGrid w:val="0"/>
                <w:color w:val="000000"/>
                <w:spacing w:val="5"/>
                <w:kern w:val="0"/>
                <w:sz w:val="20"/>
                <w:szCs w:val="20"/>
                <w:vertAlign w:val="baseline"/>
                <w:lang w:val="en-US" w:eastAsia="zh-CN" w:bidi="ar"/>
              </w:rPr>
              <w:t>史使命</w:t>
            </w:r>
            <w:r>
              <w:rPr>
                <w:rFonts w:hint="eastAsia" w:ascii="宋体" w:hAnsi="宋体" w:eastAsia="宋体" w:cs="宋体"/>
                <w:snapToGrid w:val="0"/>
                <w:color w:val="000000"/>
                <w:spacing w:val="12"/>
                <w:kern w:val="0"/>
                <w:sz w:val="20"/>
                <w:szCs w:val="20"/>
                <w:vertAlign w:val="baseline"/>
                <w:lang w:val="en-US" w:eastAsia="zh-CN" w:bidi="ar"/>
              </w:rPr>
              <w:t>和社会责任，树立牢固的马克思主义和中国特色社会</w:t>
            </w:r>
            <w:r>
              <w:rPr>
                <w:rFonts w:hint="eastAsia" w:ascii="宋体" w:hAnsi="宋体" w:eastAsia="宋体" w:cs="宋体"/>
                <w:snapToGrid w:val="0"/>
                <w:color w:val="000000"/>
                <w:spacing w:val="10"/>
                <w:kern w:val="0"/>
                <w:sz w:val="20"/>
                <w:szCs w:val="20"/>
                <w:vertAlign w:val="baseline"/>
                <w:lang w:val="en-US" w:eastAsia="zh-CN" w:bidi="ar"/>
              </w:rPr>
              <w:t>主义信念，自觉承担起实现民族伟大复兴中国梦的历</w:t>
            </w:r>
            <w:r>
              <w:rPr>
                <w:rFonts w:hint="eastAsia" w:ascii="宋体" w:hAnsi="宋体" w:eastAsia="宋体" w:cs="宋体"/>
                <w:snapToGrid w:val="0"/>
                <w:color w:val="000000"/>
                <w:spacing w:val="4"/>
                <w:kern w:val="0"/>
                <w:sz w:val="20"/>
                <w:szCs w:val="20"/>
                <w:vertAlign w:val="baseline"/>
                <w:lang w:val="en-US" w:eastAsia="zh-CN" w:bidi="ar"/>
              </w:rPr>
              <w:t>史使命。</w:t>
            </w:r>
          </w:p>
          <w:p w14:paraId="55F90FFF">
            <w:pPr>
              <w:keepNext w:val="0"/>
              <w:keepLines w:val="0"/>
              <w:widowControl/>
              <w:suppressLineNumbers w:val="0"/>
              <w:kinsoku w:val="0"/>
              <w:autoSpaceDE w:val="0"/>
              <w:autoSpaceDN w:val="0"/>
              <w:adjustRightInd w:val="0"/>
              <w:snapToGrid w:val="0"/>
              <w:spacing w:before="25"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2200732C">
            <w:pPr>
              <w:keepNext w:val="0"/>
              <w:keepLines w:val="0"/>
              <w:widowControl/>
              <w:suppressLineNumbers w:val="0"/>
              <w:kinsoku w:val="0"/>
              <w:autoSpaceDE w:val="0"/>
              <w:autoSpaceDN w:val="0"/>
              <w:adjustRightInd w:val="0"/>
              <w:snapToGrid w:val="0"/>
              <w:spacing w:before="25" w:beforeAutospacing="0" w:after="0" w:afterAutospacing="0" w:line="242" w:lineRule="auto"/>
              <w:ind w:left="60" w:right="55" w:firstLine="17"/>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1.</w:t>
            </w:r>
            <w:r>
              <w:rPr>
                <w:rFonts w:hint="eastAsia" w:ascii="宋体" w:hAnsi="宋体" w:eastAsia="宋体" w:cs="宋体"/>
                <w:snapToGrid w:val="0"/>
                <w:color w:val="000000"/>
                <w:spacing w:val="4"/>
                <w:kern w:val="0"/>
                <w:sz w:val="20"/>
                <w:szCs w:val="20"/>
                <w:vertAlign w:val="baseline"/>
                <w:lang w:val="en-US" w:eastAsia="zh-CN" w:bidi="ar"/>
              </w:rPr>
              <w:t>了解马克思主义的基本立场、观点和方法，了解中国</w:t>
            </w:r>
            <w:r>
              <w:rPr>
                <w:rFonts w:hint="eastAsia" w:ascii="宋体" w:hAnsi="宋体" w:eastAsia="宋体" w:cs="宋体"/>
                <w:snapToGrid w:val="0"/>
                <w:color w:val="000000"/>
                <w:spacing w:val="12"/>
                <w:kern w:val="0"/>
                <w:sz w:val="20"/>
                <w:szCs w:val="20"/>
                <w:vertAlign w:val="baseline"/>
                <w:lang w:val="en-US" w:eastAsia="zh-CN" w:bidi="ar"/>
              </w:rPr>
              <w:t>共产党把马克思主义基本原理与中国实际相结合的历</w:t>
            </w:r>
            <w:r>
              <w:rPr>
                <w:rFonts w:hint="eastAsia" w:ascii="宋体" w:hAnsi="宋体" w:eastAsia="宋体" w:cs="宋体"/>
                <w:snapToGrid w:val="0"/>
                <w:color w:val="000000"/>
                <w:spacing w:val="5"/>
                <w:kern w:val="0"/>
                <w:sz w:val="20"/>
                <w:szCs w:val="20"/>
                <w:vertAlign w:val="baseline"/>
                <w:lang w:val="en-US" w:eastAsia="zh-CN" w:bidi="ar"/>
              </w:rPr>
              <w:t>史进程。</w:t>
            </w:r>
          </w:p>
          <w:p w14:paraId="108925DC">
            <w:pPr>
              <w:keepNext w:val="0"/>
              <w:keepLines w:val="0"/>
              <w:widowControl/>
              <w:suppressLineNumbers w:val="0"/>
              <w:kinsoku w:val="0"/>
              <w:autoSpaceDE w:val="0"/>
              <w:autoSpaceDN w:val="0"/>
              <w:adjustRightInd w:val="0"/>
              <w:snapToGrid w:val="0"/>
              <w:spacing w:before="23" w:beforeAutospacing="0" w:after="0" w:afterAutospacing="0"/>
              <w:ind w:left="65" w:right="55" w:hanging="8"/>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eastAsia" w:ascii="宋体" w:hAnsi="宋体" w:eastAsia="宋体" w:cs="宋体"/>
                <w:snapToGrid w:val="0"/>
                <w:color w:val="000000"/>
                <w:spacing w:val="6"/>
                <w:kern w:val="0"/>
                <w:sz w:val="20"/>
                <w:szCs w:val="20"/>
                <w:vertAlign w:val="baseline"/>
                <w:lang w:val="en-US" w:eastAsia="zh-CN" w:bidi="ar"/>
              </w:rPr>
              <w:t>掌握马克思主义中国化理论成果产生的时代背</w:t>
            </w:r>
            <w:r>
              <w:rPr>
                <w:rFonts w:hint="eastAsia" w:ascii="宋体" w:hAnsi="宋体" w:eastAsia="宋体" w:cs="宋体"/>
                <w:snapToGrid w:val="0"/>
                <w:color w:val="000000"/>
                <w:spacing w:val="5"/>
                <w:kern w:val="0"/>
                <w:sz w:val="20"/>
                <w:szCs w:val="20"/>
                <w:vertAlign w:val="baseline"/>
                <w:lang w:val="en-US" w:eastAsia="zh-CN" w:bidi="ar"/>
              </w:rPr>
              <w:t>景、实</w:t>
            </w:r>
            <w:r>
              <w:rPr>
                <w:rFonts w:hint="eastAsia" w:ascii="宋体" w:hAnsi="宋体" w:eastAsia="宋体" w:cs="宋体"/>
                <w:snapToGrid w:val="0"/>
                <w:color w:val="000000"/>
                <w:spacing w:val="8"/>
                <w:kern w:val="0"/>
                <w:sz w:val="20"/>
                <w:szCs w:val="20"/>
                <w:vertAlign w:val="baseline"/>
                <w:lang w:val="en-US" w:eastAsia="zh-CN" w:bidi="ar"/>
              </w:rPr>
              <w:t>践基础、科学内涵、精神实质和历史地位。</w:t>
            </w:r>
          </w:p>
          <w:p w14:paraId="49F64613">
            <w:pPr>
              <w:keepNext w:val="0"/>
              <w:keepLines w:val="0"/>
              <w:widowControl/>
              <w:suppressLineNumbers w:val="0"/>
              <w:kinsoku w:val="0"/>
              <w:autoSpaceDE w:val="0"/>
              <w:autoSpaceDN w:val="0"/>
              <w:adjustRightInd w:val="0"/>
              <w:snapToGrid w:val="0"/>
              <w:spacing w:before="25" w:beforeAutospacing="0" w:after="0" w:afterAutospacing="0"/>
              <w:ind w:left="69"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r>
              <w:rPr>
                <w:rFonts w:hint="eastAsia" w:ascii="宋体" w:hAnsi="宋体" w:eastAsia="宋体" w:cs="宋体"/>
                <w:snapToGrid w:val="0"/>
                <w:color w:val="000000"/>
                <w:spacing w:val="3"/>
                <w:kern w:val="0"/>
                <w:sz w:val="20"/>
                <w:szCs w:val="20"/>
                <w:vertAlign w:val="baseline"/>
                <w:lang w:val="en-US" w:eastAsia="zh-CN" w:bidi="ar"/>
              </w:rPr>
              <w:t>：</w:t>
            </w:r>
          </w:p>
          <w:p w14:paraId="2860E93D">
            <w:pPr>
              <w:keepNext w:val="0"/>
              <w:keepLines w:val="0"/>
              <w:widowControl/>
              <w:suppressLineNumbers w:val="0"/>
              <w:kinsoku w:val="0"/>
              <w:autoSpaceDE w:val="0"/>
              <w:autoSpaceDN w:val="0"/>
              <w:adjustRightInd w:val="0"/>
              <w:snapToGrid w:val="0"/>
              <w:spacing w:before="28" w:beforeAutospacing="0" w:after="0" w:afterAutospacing="0"/>
              <w:ind w:left="62" w:right="9" w:firstLine="14"/>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1.</w:t>
            </w:r>
            <w:r>
              <w:rPr>
                <w:rFonts w:hint="eastAsia" w:ascii="宋体" w:hAnsi="宋体" w:eastAsia="宋体" w:cs="宋体"/>
                <w:snapToGrid w:val="0"/>
                <w:color w:val="000000"/>
                <w:spacing w:val="7"/>
                <w:kern w:val="0"/>
                <w:sz w:val="20"/>
                <w:szCs w:val="20"/>
                <w:vertAlign w:val="baseline"/>
                <w:lang w:val="en-US" w:eastAsia="zh-CN" w:bidi="ar"/>
              </w:rPr>
              <w:t>能够运用马克思主义基本原理、观点和方法，全面、</w:t>
            </w:r>
            <w:r>
              <w:rPr>
                <w:rFonts w:hint="eastAsia" w:ascii="宋体" w:hAnsi="宋体" w:eastAsia="宋体" w:cs="宋体"/>
                <w:snapToGrid w:val="0"/>
                <w:color w:val="000000"/>
                <w:spacing w:val="9"/>
                <w:kern w:val="0"/>
                <w:sz w:val="20"/>
                <w:szCs w:val="20"/>
                <w:vertAlign w:val="baseline"/>
                <w:lang w:val="en-US" w:eastAsia="zh-CN" w:bidi="ar"/>
              </w:rPr>
              <w:t>客观地分析和认识中国发展中所遇到的各种问题。</w:t>
            </w:r>
          </w:p>
          <w:p w14:paraId="5152F40B">
            <w:pPr>
              <w:keepNext w:val="0"/>
              <w:keepLines w:val="0"/>
              <w:widowControl/>
              <w:suppressLineNumbers w:val="0"/>
              <w:kinsoku w:val="0"/>
              <w:autoSpaceDE w:val="0"/>
              <w:autoSpaceDN w:val="0"/>
              <w:adjustRightInd w:val="0"/>
              <w:snapToGrid w:val="0"/>
              <w:spacing w:before="26" w:beforeAutospacing="0" w:after="0" w:afterAutospacing="0"/>
              <w:ind w:left="57" w:leftChars="0" w:right="0"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eastAsia" w:ascii="宋体" w:hAnsi="宋体" w:eastAsia="宋体" w:cs="宋体"/>
                <w:snapToGrid w:val="0"/>
                <w:color w:val="000000"/>
                <w:spacing w:val="6"/>
                <w:kern w:val="0"/>
                <w:sz w:val="20"/>
                <w:szCs w:val="20"/>
                <w:vertAlign w:val="baseline"/>
                <w:lang w:val="en-US" w:eastAsia="zh-CN" w:bidi="ar"/>
              </w:rPr>
              <w:t>能够独立思考和科学认识、分析复杂社会现象，</w:t>
            </w:r>
            <w:r>
              <w:rPr>
                <w:rFonts w:hint="eastAsia" w:ascii="宋体" w:hAnsi="宋体" w:eastAsia="宋体" w:cs="宋体"/>
                <w:snapToGrid w:val="0"/>
                <w:color w:val="000000"/>
                <w:spacing w:val="5"/>
                <w:kern w:val="0"/>
                <w:sz w:val="20"/>
                <w:szCs w:val="20"/>
                <w:vertAlign w:val="baseline"/>
                <w:lang w:val="en-US" w:eastAsia="zh-CN" w:bidi="ar"/>
              </w:rPr>
              <w:t>提高</w:t>
            </w:r>
          </w:p>
        </w:tc>
        <w:tc>
          <w:tcPr>
            <w:tcW w:w="3233" w:type="dxa"/>
            <w:gridSpan w:val="2"/>
            <w:shd w:val="clear" w:color="auto" w:fill="auto"/>
            <w:vAlign w:val="center"/>
          </w:tcPr>
          <w:p w14:paraId="31C2A65D">
            <w:pPr>
              <w:keepNext w:val="0"/>
              <w:keepLines w:val="0"/>
              <w:widowControl/>
              <w:suppressLineNumbers w:val="0"/>
              <w:kinsoku w:val="0"/>
              <w:autoSpaceDE w:val="0"/>
              <w:autoSpaceDN w:val="0"/>
              <w:adjustRightInd w:val="0"/>
              <w:snapToGrid w:val="0"/>
              <w:spacing w:before="91" w:beforeAutospacing="0" w:after="0" w:afterAutospacing="0"/>
              <w:ind w:left="60" w:right="55" w:firstLine="17"/>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2"/>
                <w:kern w:val="0"/>
                <w:sz w:val="20"/>
                <w:szCs w:val="20"/>
                <w:vertAlign w:val="baseline"/>
                <w:lang w:val="en-US" w:eastAsia="zh-CN" w:bidi="ar"/>
              </w:rPr>
              <w:t>1.</w:t>
            </w:r>
            <w:r>
              <w:rPr>
                <w:rFonts w:hint="eastAsia" w:ascii="宋体" w:hAnsi="宋体" w:eastAsia="宋体" w:cs="宋体"/>
                <w:snapToGrid w:val="0"/>
                <w:color w:val="000000"/>
                <w:spacing w:val="2"/>
                <w:kern w:val="0"/>
                <w:sz w:val="20"/>
                <w:szCs w:val="20"/>
                <w:vertAlign w:val="baseline"/>
                <w:lang w:val="en-US" w:eastAsia="zh-CN" w:bidi="ar"/>
              </w:rPr>
              <w:t>专题一：马克思主义中国化的历史</w:t>
            </w:r>
            <w:r>
              <w:rPr>
                <w:rFonts w:hint="eastAsia" w:ascii="宋体" w:hAnsi="宋体" w:eastAsia="宋体" w:cs="宋体"/>
                <w:snapToGrid w:val="0"/>
                <w:color w:val="000000"/>
                <w:spacing w:val="8"/>
                <w:kern w:val="0"/>
                <w:sz w:val="20"/>
                <w:szCs w:val="20"/>
                <w:vertAlign w:val="baseline"/>
                <w:lang w:val="en-US" w:eastAsia="zh-CN" w:bidi="ar"/>
              </w:rPr>
              <w:t>进程与理论成果</w:t>
            </w:r>
          </w:p>
          <w:p w14:paraId="19C4286F">
            <w:pPr>
              <w:keepNext w:val="0"/>
              <w:keepLines w:val="0"/>
              <w:widowControl/>
              <w:suppressLineNumbers w:val="0"/>
              <w:kinsoku w:val="0"/>
              <w:autoSpaceDE w:val="0"/>
              <w:autoSpaceDN w:val="0"/>
              <w:adjustRightInd w:val="0"/>
              <w:snapToGrid w:val="0"/>
              <w:spacing w:before="23" w:beforeAutospacing="0" w:after="0" w:afterAutospacing="0"/>
              <w:ind w:left="58"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2.</w:t>
            </w:r>
            <w:r>
              <w:rPr>
                <w:rFonts w:hint="eastAsia" w:ascii="宋体" w:hAnsi="宋体" w:eastAsia="宋体" w:cs="宋体"/>
                <w:snapToGrid w:val="0"/>
                <w:color w:val="000000"/>
                <w:spacing w:val="3"/>
                <w:kern w:val="0"/>
                <w:sz w:val="20"/>
                <w:szCs w:val="20"/>
                <w:vertAlign w:val="baseline"/>
                <w:lang w:val="en-US" w:eastAsia="zh-CN" w:bidi="ar"/>
              </w:rPr>
              <w:t>专题二：毛泽东思想及其历史地位</w:t>
            </w:r>
          </w:p>
          <w:p w14:paraId="23DA7218">
            <w:pPr>
              <w:keepNext w:val="0"/>
              <w:keepLines w:val="0"/>
              <w:widowControl/>
              <w:suppressLineNumbers w:val="0"/>
              <w:kinsoku w:val="0"/>
              <w:autoSpaceDE w:val="0"/>
              <w:autoSpaceDN w:val="0"/>
              <w:adjustRightInd w:val="0"/>
              <w:snapToGrid w:val="0"/>
              <w:spacing w:before="26"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3.</w:t>
            </w:r>
            <w:r>
              <w:rPr>
                <w:rFonts w:hint="eastAsia" w:ascii="宋体" w:hAnsi="宋体" w:eastAsia="宋体" w:cs="宋体"/>
                <w:snapToGrid w:val="0"/>
                <w:color w:val="000000"/>
                <w:spacing w:val="8"/>
                <w:kern w:val="0"/>
                <w:sz w:val="20"/>
                <w:szCs w:val="20"/>
                <w:vertAlign w:val="baseline"/>
                <w:lang w:val="en-US" w:eastAsia="zh-CN" w:bidi="ar"/>
              </w:rPr>
              <w:t>专题三：新民主主义革命理论</w:t>
            </w:r>
          </w:p>
          <w:p w14:paraId="4256BFF1">
            <w:pPr>
              <w:keepNext w:val="0"/>
              <w:keepLines w:val="0"/>
              <w:widowControl/>
              <w:suppressLineNumbers w:val="0"/>
              <w:kinsoku w:val="0"/>
              <w:autoSpaceDE w:val="0"/>
              <w:autoSpaceDN w:val="0"/>
              <w:adjustRightInd w:val="0"/>
              <w:snapToGrid w:val="0"/>
              <w:spacing w:before="24"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4.</w:t>
            </w:r>
            <w:r>
              <w:rPr>
                <w:rFonts w:hint="eastAsia" w:ascii="宋体" w:hAnsi="宋体" w:eastAsia="宋体" w:cs="宋体"/>
                <w:snapToGrid w:val="0"/>
                <w:color w:val="000000"/>
                <w:spacing w:val="8"/>
                <w:kern w:val="0"/>
                <w:sz w:val="20"/>
                <w:szCs w:val="20"/>
                <w:vertAlign w:val="baseline"/>
                <w:lang w:val="en-US" w:eastAsia="zh-CN" w:bidi="ar"/>
              </w:rPr>
              <w:t>专题四：社会主义改造理论</w:t>
            </w:r>
          </w:p>
          <w:p w14:paraId="7DE358D3">
            <w:pPr>
              <w:keepNext w:val="0"/>
              <w:keepLines w:val="0"/>
              <w:widowControl/>
              <w:suppressLineNumbers w:val="0"/>
              <w:kinsoku w:val="0"/>
              <w:autoSpaceDE w:val="0"/>
              <w:autoSpaceDN w:val="0"/>
              <w:adjustRightInd w:val="0"/>
              <w:snapToGrid w:val="0"/>
              <w:spacing w:before="26" w:beforeAutospacing="0" w:after="0" w:afterAutospacing="0"/>
              <w:ind w:left="66" w:right="55" w:hanging="2"/>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5.</w:t>
            </w:r>
            <w:r>
              <w:rPr>
                <w:rFonts w:hint="eastAsia" w:ascii="宋体" w:hAnsi="宋体" w:eastAsia="宋体" w:cs="宋体"/>
                <w:snapToGrid w:val="0"/>
                <w:color w:val="000000"/>
                <w:spacing w:val="3"/>
                <w:kern w:val="0"/>
                <w:sz w:val="20"/>
                <w:szCs w:val="20"/>
                <w:vertAlign w:val="baseline"/>
                <w:lang w:val="en-US" w:eastAsia="zh-CN" w:bidi="ar"/>
              </w:rPr>
              <w:t>专题五：社会主义建设道路初步探</w:t>
            </w:r>
            <w:r>
              <w:rPr>
                <w:rFonts w:hint="eastAsia" w:ascii="宋体" w:hAnsi="宋体" w:eastAsia="宋体" w:cs="宋体"/>
                <w:snapToGrid w:val="0"/>
                <w:color w:val="000000"/>
                <w:spacing w:val="7"/>
                <w:kern w:val="0"/>
                <w:sz w:val="20"/>
                <w:szCs w:val="20"/>
                <w:vertAlign w:val="baseline"/>
                <w:lang w:val="en-US" w:eastAsia="zh-CN" w:bidi="ar"/>
              </w:rPr>
              <w:t>索的理论成果</w:t>
            </w:r>
          </w:p>
          <w:p w14:paraId="12B9AF18">
            <w:pPr>
              <w:keepNext w:val="0"/>
              <w:keepLines w:val="0"/>
              <w:widowControl/>
              <w:suppressLineNumbers w:val="0"/>
              <w:kinsoku w:val="0"/>
              <w:autoSpaceDE w:val="0"/>
              <w:autoSpaceDN w:val="0"/>
              <w:adjustRightInd w:val="0"/>
              <w:snapToGrid w:val="0"/>
              <w:spacing w:before="24" w:beforeAutospacing="0" w:after="0" w:afterAutospacing="0"/>
              <w:ind w:left="63"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6.</w:t>
            </w:r>
            <w:r>
              <w:rPr>
                <w:rFonts w:hint="eastAsia" w:ascii="宋体" w:hAnsi="宋体" w:eastAsia="宋体" w:cs="宋体"/>
                <w:snapToGrid w:val="0"/>
                <w:color w:val="000000"/>
                <w:spacing w:val="8"/>
                <w:kern w:val="0"/>
                <w:sz w:val="20"/>
                <w:szCs w:val="20"/>
                <w:vertAlign w:val="baseline"/>
                <w:lang w:val="en-US" w:eastAsia="zh-CN" w:bidi="ar"/>
              </w:rPr>
              <w:t>专题六：邓小平理论</w:t>
            </w:r>
          </w:p>
          <w:p w14:paraId="3D052877">
            <w:pPr>
              <w:keepNext w:val="0"/>
              <w:keepLines w:val="0"/>
              <w:widowControl/>
              <w:suppressLineNumbers w:val="0"/>
              <w:kinsoku w:val="0"/>
              <w:autoSpaceDE w:val="0"/>
              <w:autoSpaceDN w:val="0"/>
              <w:adjustRightInd w:val="0"/>
              <w:snapToGrid w:val="0"/>
              <w:spacing w:before="26" w:beforeAutospacing="0" w:after="0" w:afterAutospacing="0"/>
              <w:ind w:left="61"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7.</w:t>
            </w:r>
            <w:r>
              <w:rPr>
                <w:rFonts w:hint="eastAsia" w:ascii="宋体" w:hAnsi="宋体" w:eastAsia="宋体" w:cs="宋体"/>
                <w:snapToGrid w:val="0"/>
                <w:color w:val="000000"/>
                <w:spacing w:val="5"/>
                <w:kern w:val="0"/>
                <w:sz w:val="20"/>
                <w:szCs w:val="20"/>
                <w:vertAlign w:val="baseline"/>
                <w:lang w:val="en-US" w:eastAsia="zh-CN" w:bidi="ar"/>
              </w:rPr>
              <w:t>专题七：“三个代表”重要思想</w:t>
            </w:r>
          </w:p>
          <w:p w14:paraId="54947A50">
            <w:pPr>
              <w:keepNext w:val="0"/>
              <w:keepLines w:val="0"/>
              <w:widowControl/>
              <w:suppressLineNumbers w:val="0"/>
              <w:kinsoku w:val="0"/>
              <w:autoSpaceDE w:val="0"/>
              <w:autoSpaceDN w:val="0"/>
              <w:adjustRightInd w:val="0"/>
              <w:snapToGrid w:val="0"/>
              <w:spacing w:before="27" w:beforeAutospacing="0" w:after="0" w:afterAutospacing="0"/>
              <w:ind w:left="66" w:leftChars="0" w:right="0"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7"/>
                <w:kern w:val="0"/>
                <w:sz w:val="20"/>
                <w:szCs w:val="20"/>
                <w:vertAlign w:val="baseline"/>
                <w:lang w:val="en-US" w:eastAsia="zh-CN" w:bidi="ar"/>
              </w:rPr>
              <w:t>8.</w:t>
            </w:r>
            <w:r>
              <w:rPr>
                <w:rFonts w:hint="eastAsia" w:ascii="宋体" w:hAnsi="宋体" w:eastAsia="宋体" w:cs="宋体"/>
                <w:snapToGrid w:val="0"/>
                <w:color w:val="000000"/>
                <w:spacing w:val="7"/>
                <w:kern w:val="0"/>
                <w:sz w:val="20"/>
                <w:szCs w:val="20"/>
                <w:vertAlign w:val="baseline"/>
                <w:lang w:val="en-US" w:eastAsia="zh-CN" w:bidi="ar"/>
              </w:rPr>
              <w:t>专题八：科学发展观</w:t>
            </w:r>
          </w:p>
        </w:tc>
        <w:tc>
          <w:tcPr>
            <w:tcW w:w="3588" w:type="dxa"/>
            <w:shd w:val="clear" w:color="auto" w:fill="auto"/>
            <w:vAlign w:val="center"/>
          </w:tcPr>
          <w:p w14:paraId="4B91F6D2">
            <w:pPr>
              <w:keepNext w:val="0"/>
              <w:keepLines w:val="0"/>
              <w:widowControl/>
              <w:suppressLineNumbers w:val="0"/>
              <w:kinsoku w:val="0"/>
              <w:autoSpaceDE w:val="0"/>
              <w:autoSpaceDN w:val="0"/>
              <w:adjustRightInd w:val="0"/>
              <w:snapToGrid w:val="0"/>
              <w:spacing w:before="91"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4E7EA19F">
            <w:pPr>
              <w:keepNext w:val="0"/>
              <w:keepLines w:val="0"/>
              <w:widowControl/>
              <w:suppressLineNumbers w:val="0"/>
              <w:kinsoku w:val="0"/>
              <w:autoSpaceDE w:val="0"/>
              <w:autoSpaceDN w:val="0"/>
              <w:adjustRightInd w:val="0"/>
              <w:snapToGrid w:val="0"/>
              <w:spacing w:before="25" w:beforeAutospacing="0" w:after="0" w:afterAutospacing="0"/>
              <w:ind w:left="69"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公共基础必修课。</w:t>
            </w:r>
          </w:p>
          <w:p w14:paraId="33C4AA77">
            <w:pPr>
              <w:keepNext w:val="0"/>
              <w:keepLines w:val="0"/>
              <w:widowControl/>
              <w:suppressLineNumbers w:val="0"/>
              <w:kinsoku w:val="0"/>
              <w:autoSpaceDE w:val="0"/>
              <w:autoSpaceDN w:val="0"/>
              <w:adjustRightInd w:val="0"/>
              <w:snapToGrid w:val="0"/>
              <w:spacing w:before="24"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2BD07F73">
            <w:pPr>
              <w:keepNext w:val="0"/>
              <w:keepLines w:val="0"/>
              <w:widowControl/>
              <w:suppressLineNumbers w:val="0"/>
              <w:kinsoku w:val="0"/>
              <w:autoSpaceDE w:val="0"/>
              <w:autoSpaceDN w:val="0"/>
              <w:adjustRightInd w:val="0"/>
              <w:snapToGrid w:val="0"/>
              <w:spacing w:before="28" w:beforeAutospacing="0" w:after="0" w:afterAutospacing="0" w:line="249" w:lineRule="auto"/>
              <w:ind w:left="62" w:right="58" w:firstLine="1"/>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10"/>
                <w:kern w:val="0"/>
                <w:sz w:val="20"/>
                <w:szCs w:val="20"/>
                <w:vertAlign w:val="baseline"/>
                <w:lang w:val="en-US" w:eastAsia="zh-CN" w:bidi="ar"/>
              </w:rPr>
              <w:t>培养学生热爱祖国、热爱人民、热爱社会主义，具有良好的职业道德和人文素养，坚定走中国特色社会主义的道路的理论自信、制度自信、道路自信、文化自信，成为社会主义建设合格接班人，为实现中华民族伟大复兴</w:t>
            </w:r>
            <w:r>
              <w:rPr>
                <w:rFonts w:hint="eastAsia" w:ascii="宋体" w:hAnsi="宋体" w:eastAsia="宋体" w:cs="宋体"/>
                <w:snapToGrid w:val="0"/>
                <w:color w:val="000000"/>
                <w:spacing w:val="7"/>
                <w:kern w:val="0"/>
                <w:sz w:val="20"/>
                <w:szCs w:val="20"/>
                <w:vertAlign w:val="baseline"/>
                <w:lang w:val="en-US" w:eastAsia="zh-CN" w:bidi="ar"/>
              </w:rPr>
              <w:t>的中国梦不懈奋斗。</w:t>
            </w:r>
          </w:p>
          <w:p w14:paraId="680775F6">
            <w:pPr>
              <w:keepNext w:val="0"/>
              <w:keepLines w:val="0"/>
              <w:widowControl/>
              <w:suppressLineNumbers w:val="0"/>
              <w:kinsoku w:val="0"/>
              <w:autoSpaceDE w:val="0"/>
              <w:autoSpaceDN w:val="0"/>
              <w:adjustRightInd w:val="0"/>
              <w:snapToGrid w:val="0"/>
              <w:spacing w:before="0"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p>
          <w:p w14:paraId="6AA07E67">
            <w:pPr>
              <w:keepNext w:val="0"/>
              <w:keepLines w:val="0"/>
              <w:widowControl/>
              <w:suppressLineNumbers w:val="0"/>
              <w:kinsoku w:val="0"/>
              <w:autoSpaceDE w:val="0"/>
              <w:autoSpaceDN w:val="0"/>
              <w:adjustRightInd w:val="0"/>
              <w:snapToGrid w:val="0"/>
              <w:spacing w:before="25" w:beforeAutospacing="0" w:after="0" w:afterAutospacing="0"/>
              <w:ind w:left="7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5"/>
                <w:kern w:val="0"/>
                <w:sz w:val="20"/>
                <w:szCs w:val="20"/>
                <w:vertAlign w:val="baseline"/>
                <w:lang w:val="en-US" w:eastAsia="zh-CN" w:bidi="ar"/>
              </w:rPr>
              <w:t>多媒体教室。</w:t>
            </w:r>
          </w:p>
          <w:p w14:paraId="4F3A0ECA">
            <w:pPr>
              <w:keepNext w:val="0"/>
              <w:keepLines w:val="0"/>
              <w:widowControl/>
              <w:suppressLineNumbers w:val="0"/>
              <w:kinsoku w:val="0"/>
              <w:autoSpaceDE w:val="0"/>
              <w:autoSpaceDN w:val="0"/>
              <w:adjustRightInd w:val="0"/>
              <w:snapToGrid w:val="0"/>
              <w:spacing w:before="27"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4"/>
                <w:kern w:val="0"/>
                <w:sz w:val="20"/>
                <w:szCs w:val="20"/>
                <w:vertAlign w:val="baseline"/>
                <w:lang w:val="en-US" w:eastAsia="zh-CN" w:bidi="ar"/>
              </w:rPr>
              <w:t>：</w:t>
            </w:r>
          </w:p>
          <w:p w14:paraId="14AE1F68">
            <w:pPr>
              <w:keepNext w:val="0"/>
              <w:keepLines w:val="0"/>
              <w:widowControl/>
              <w:suppressLineNumbers w:val="0"/>
              <w:kinsoku w:val="0"/>
              <w:autoSpaceDE w:val="0"/>
              <w:autoSpaceDN w:val="0"/>
              <w:adjustRightInd w:val="0"/>
              <w:snapToGrid w:val="0"/>
              <w:spacing w:before="26" w:beforeAutospacing="0" w:after="0" w:afterAutospacing="0" w:line="249" w:lineRule="auto"/>
              <w:ind w:left="64" w:right="58" w:hanging="2"/>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10"/>
                <w:kern w:val="0"/>
                <w:sz w:val="20"/>
                <w:szCs w:val="20"/>
                <w:vertAlign w:val="baseline"/>
                <w:lang w:val="en-US" w:eastAsia="zh-CN" w:bidi="ar"/>
              </w:rPr>
              <w:t>采用专题化教学法、案例教学法、任</w:t>
            </w:r>
            <w:r>
              <w:rPr>
                <w:rFonts w:hint="eastAsia" w:ascii="宋体" w:hAnsi="宋体" w:eastAsia="宋体" w:cs="宋体"/>
                <w:snapToGrid w:val="0"/>
                <w:color w:val="000000"/>
                <w:spacing w:val="8"/>
                <w:kern w:val="0"/>
                <w:sz w:val="20"/>
                <w:szCs w:val="20"/>
                <w:vertAlign w:val="baseline"/>
                <w:lang w:val="en-US" w:eastAsia="zh-CN" w:bidi="ar"/>
              </w:rPr>
              <w:t>务驱动法、情景模拟法等教学方法。</w:t>
            </w:r>
          </w:p>
          <w:p w14:paraId="133FF0E6">
            <w:pPr>
              <w:keepNext w:val="0"/>
              <w:keepLines w:val="0"/>
              <w:widowControl/>
              <w:suppressLineNumbers w:val="0"/>
              <w:kinsoku w:val="0"/>
              <w:autoSpaceDE w:val="0"/>
              <w:autoSpaceDN w:val="0"/>
              <w:adjustRightInd w:val="0"/>
              <w:snapToGrid w:val="0"/>
              <w:spacing w:before="0"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p>
          <w:p w14:paraId="7601D0DC">
            <w:pPr>
              <w:keepNext w:val="0"/>
              <w:keepLines w:val="0"/>
              <w:widowControl/>
              <w:suppressLineNumbers w:val="0"/>
              <w:kinsoku w:val="0"/>
              <w:autoSpaceDE w:val="0"/>
              <w:autoSpaceDN w:val="0"/>
              <w:adjustRightInd w:val="0"/>
              <w:snapToGrid w:val="0"/>
              <w:spacing w:before="29" w:beforeAutospacing="0" w:after="0" w:afterAutospacing="0"/>
              <w:ind w:left="63" w:leftChars="0" w:right="0"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10"/>
                <w:kern w:val="0"/>
                <w:sz w:val="20"/>
                <w:szCs w:val="20"/>
                <w:vertAlign w:val="baseline"/>
                <w:lang w:val="en-US" w:eastAsia="zh-CN" w:bidi="ar"/>
              </w:rPr>
              <w:t>本过程性考核与终结性考核相合，过</w:t>
            </w:r>
          </w:p>
        </w:tc>
      </w:tr>
      <w:tr w14:paraId="23A8C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9" w:hRule="atLeast"/>
        </w:trPr>
        <w:tc>
          <w:tcPr>
            <w:tcW w:w="722" w:type="dxa"/>
            <w:vAlign w:val="center"/>
          </w:tcPr>
          <w:p w14:paraId="60A8DB7C">
            <w:pPr>
              <w:keepNext w:val="0"/>
              <w:keepLines w:val="0"/>
              <w:widowControl/>
              <w:suppressLineNumbers w:val="0"/>
              <w:spacing w:before="57" w:beforeAutospacing="0" w:after="0" w:afterAutospacing="0" w:line="195" w:lineRule="auto"/>
              <w:ind w:left="314" w:right="0"/>
              <w:jc w:val="both"/>
              <w:rPr>
                <w:rFonts w:hint="default" w:ascii="Times New Roman" w:hAnsi="Times New Roman" w:eastAsia="Times New Roman" w:cs="Times New Roman"/>
                <w:sz w:val="20"/>
                <w:szCs w:val="20"/>
              </w:rPr>
            </w:pPr>
          </w:p>
          <w:p w14:paraId="3DDEFB64">
            <w:pPr>
              <w:keepNext w:val="0"/>
              <w:keepLines w:val="0"/>
              <w:widowControl/>
              <w:suppressLineNumbers w:val="0"/>
              <w:spacing w:before="57" w:beforeAutospacing="0" w:after="0" w:afterAutospacing="0" w:line="195" w:lineRule="auto"/>
              <w:ind w:left="314" w:right="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6</w:t>
            </w:r>
          </w:p>
        </w:tc>
        <w:tc>
          <w:tcPr>
            <w:tcW w:w="1139" w:type="dxa"/>
            <w:vAlign w:val="center"/>
          </w:tcPr>
          <w:p w14:paraId="3FF89326">
            <w:pPr>
              <w:keepNext w:val="0"/>
              <w:keepLines w:val="0"/>
              <w:widowControl/>
              <w:suppressLineNumbers w:val="0"/>
              <w:kinsoku w:val="0"/>
              <w:autoSpaceDE w:val="0"/>
              <w:autoSpaceDN w:val="0"/>
              <w:adjustRightInd w:val="0"/>
              <w:snapToGrid w:val="0"/>
              <w:spacing w:before="23" w:beforeAutospacing="0" w:after="0" w:afterAutospacing="0" w:line="228" w:lineRule="auto"/>
              <w:ind w:left="153" w:right="0"/>
              <w:jc w:val="both"/>
              <w:textAlignment w:val="baseline"/>
              <w:rPr>
                <w:rFonts w:hint="eastAsia" w:ascii="宋体" w:hAnsi="宋体" w:eastAsia="宋体" w:cs="宋体"/>
                <w:snapToGrid w:val="0"/>
                <w:color w:val="000000"/>
                <w:kern w:val="0"/>
                <w:sz w:val="20"/>
                <w:szCs w:val="20"/>
                <w:lang w:val="en-US" w:eastAsia="en-US" w:bidi="ar-SA"/>
              </w:rPr>
            </w:pPr>
          </w:p>
          <w:p w14:paraId="4D304AC7">
            <w:pPr>
              <w:keepNext w:val="0"/>
              <w:keepLines w:val="0"/>
              <w:widowControl/>
              <w:suppressLineNumbers w:val="0"/>
              <w:kinsoku w:val="0"/>
              <w:autoSpaceDE w:val="0"/>
              <w:autoSpaceDN w:val="0"/>
              <w:adjustRightInd w:val="0"/>
              <w:snapToGrid w:val="0"/>
              <w:spacing w:before="23" w:beforeAutospacing="0" w:after="0" w:afterAutospacing="0" w:line="228" w:lineRule="auto"/>
              <w:ind w:left="153" w:right="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习近平新</w:t>
            </w:r>
          </w:p>
          <w:p w14:paraId="1CFB64EC">
            <w:pPr>
              <w:keepNext w:val="0"/>
              <w:keepLines w:val="0"/>
              <w:widowControl/>
              <w:suppressLineNumbers w:val="0"/>
              <w:kinsoku w:val="0"/>
              <w:autoSpaceDE w:val="0"/>
              <w:autoSpaceDN w:val="0"/>
              <w:adjustRightInd w:val="0"/>
              <w:snapToGrid w:val="0"/>
              <w:spacing w:before="23" w:beforeAutospacing="0" w:after="0" w:afterAutospacing="0" w:line="228" w:lineRule="auto"/>
              <w:ind w:left="153" w:right="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时代中国</w:t>
            </w:r>
          </w:p>
          <w:p w14:paraId="1DB24E55">
            <w:pPr>
              <w:keepNext w:val="0"/>
              <w:keepLines w:val="0"/>
              <w:widowControl/>
              <w:suppressLineNumbers w:val="0"/>
              <w:kinsoku w:val="0"/>
              <w:autoSpaceDE w:val="0"/>
              <w:autoSpaceDN w:val="0"/>
              <w:adjustRightInd w:val="0"/>
              <w:snapToGrid w:val="0"/>
              <w:spacing w:before="23" w:beforeAutospacing="0" w:after="0" w:afterAutospacing="0" w:line="228" w:lineRule="auto"/>
              <w:ind w:left="153" w:right="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特色社会</w:t>
            </w:r>
          </w:p>
          <w:p w14:paraId="74C660DE">
            <w:pPr>
              <w:keepNext w:val="0"/>
              <w:keepLines w:val="0"/>
              <w:widowControl/>
              <w:suppressLineNumbers w:val="0"/>
              <w:kinsoku w:val="0"/>
              <w:autoSpaceDE w:val="0"/>
              <w:autoSpaceDN w:val="0"/>
              <w:adjustRightInd w:val="0"/>
              <w:snapToGrid w:val="0"/>
              <w:spacing w:before="23" w:beforeAutospacing="0" w:after="0" w:afterAutospacing="0" w:line="228" w:lineRule="auto"/>
              <w:ind w:left="153" w:right="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主义思想</w:t>
            </w:r>
          </w:p>
          <w:p w14:paraId="77289A70">
            <w:pPr>
              <w:keepNext w:val="0"/>
              <w:keepLines w:val="0"/>
              <w:widowControl/>
              <w:suppressLineNumbers w:val="0"/>
              <w:kinsoku w:val="0"/>
              <w:autoSpaceDE w:val="0"/>
              <w:autoSpaceDN w:val="0"/>
              <w:adjustRightInd w:val="0"/>
              <w:snapToGrid w:val="0"/>
              <w:spacing w:before="23" w:beforeAutospacing="0" w:after="0" w:afterAutospacing="0" w:line="228" w:lineRule="auto"/>
              <w:ind w:left="153" w:right="0"/>
              <w:jc w:val="both"/>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概论</w:t>
            </w:r>
          </w:p>
        </w:tc>
        <w:tc>
          <w:tcPr>
            <w:tcW w:w="5017" w:type="dxa"/>
            <w:shd w:val="clear" w:color="auto" w:fill="auto"/>
            <w:vAlign w:val="center"/>
          </w:tcPr>
          <w:p w14:paraId="2AD5ACDF">
            <w:pPr>
              <w:keepNext w:val="0"/>
              <w:keepLines w:val="0"/>
              <w:widowControl/>
              <w:suppressLineNumbers w:val="0"/>
              <w:kinsoku w:val="0"/>
              <w:autoSpaceDE w:val="0"/>
              <w:autoSpaceDN w:val="0"/>
              <w:adjustRightInd w:val="0"/>
              <w:snapToGrid w:val="0"/>
              <w:spacing w:before="0" w:beforeAutospacing="0" w:after="0" w:afterAutospacing="0" w:line="429" w:lineRule="auto"/>
              <w:ind w:left="0" w:right="0"/>
              <w:jc w:val="both"/>
              <w:textAlignment w:val="baseline"/>
              <w:rPr>
                <w:rFonts w:hint="default" w:ascii="Arial" w:hAnsi="Arial" w:cs="Arial"/>
                <w:color w:val="000000"/>
                <w:kern w:val="0"/>
                <w:sz w:val="21"/>
                <w:szCs w:val="21"/>
              </w:rPr>
            </w:pPr>
          </w:p>
          <w:p w14:paraId="535597CC">
            <w:pPr>
              <w:keepNext w:val="0"/>
              <w:keepLines w:val="0"/>
              <w:widowControl/>
              <w:suppressLineNumbers w:val="0"/>
              <w:kinsoku w:val="0"/>
              <w:autoSpaceDE w:val="0"/>
              <w:autoSpaceDN w:val="0"/>
              <w:adjustRightInd w:val="0"/>
              <w:snapToGrid w:val="0"/>
              <w:spacing w:before="65" w:beforeAutospacing="0" w:after="0" w:afterAutospacing="0"/>
              <w:ind w:left="63"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0B20C7B0">
            <w:pPr>
              <w:keepNext w:val="0"/>
              <w:keepLines w:val="0"/>
              <w:widowControl/>
              <w:suppressLineNumbers w:val="0"/>
              <w:kinsoku w:val="0"/>
              <w:autoSpaceDE w:val="0"/>
              <w:autoSpaceDN w:val="0"/>
              <w:adjustRightInd w:val="0"/>
              <w:snapToGrid w:val="0"/>
              <w:spacing w:before="22" w:beforeAutospacing="0" w:after="0" w:afterAutospacing="0" w:line="242" w:lineRule="auto"/>
              <w:ind w:left="60" w:right="55" w:firstLine="17"/>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1.</w:t>
            </w:r>
            <w:r>
              <w:rPr>
                <w:rFonts w:hint="eastAsia" w:ascii="宋体" w:hAnsi="宋体" w:eastAsia="宋体" w:cs="宋体"/>
                <w:snapToGrid w:val="0"/>
                <w:color w:val="000000"/>
                <w:spacing w:val="5"/>
                <w:kern w:val="0"/>
                <w:sz w:val="20"/>
                <w:szCs w:val="20"/>
                <w:vertAlign w:val="baseline"/>
                <w:lang w:val="en-US" w:eastAsia="zh-CN" w:bidi="ar"/>
              </w:rPr>
              <w:t>具备坚定中国特色社会主义道路自信、理论自信、制</w:t>
            </w:r>
            <w:r>
              <w:rPr>
                <w:rFonts w:hint="eastAsia" w:ascii="宋体" w:hAnsi="宋体" w:eastAsia="宋体" w:cs="宋体"/>
                <w:snapToGrid w:val="0"/>
                <w:color w:val="000000"/>
                <w:spacing w:val="12"/>
                <w:kern w:val="0"/>
                <w:sz w:val="20"/>
                <w:szCs w:val="20"/>
                <w:vertAlign w:val="baseline"/>
                <w:lang w:val="en-US" w:eastAsia="zh-CN" w:bidi="ar"/>
              </w:rPr>
              <w:t>度自信和文化自信，增强大局意识、核心意识、看齐</w:t>
            </w:r>
            <w:r>
              <w:rPr>
                <w:rFonts w:hint="eastAsia" w:ascii="宋体" w:hAnsi="宋体" w:eastAsia="宋体" w:cs="宋体"/>
                <w:snapToGrid w:val="0"/>
                <w:color w:val="000000"/>
                <w:spacing w:val="9"/>
                <w:kern w:val="0"/>
                <w:sz w:val="20"/>
                <w:szCs w:val="20"/>
                <w:vertAlign w:val="baseline"/>
                <w:lang w:val="en-US" w:eastAsia="zh-CN" w:bidi="ar"/>
              </w:rPr>
              <w:t>意识和政治意识，增强时代责任感和历史使命感。</w:t>
            </w:r>
          </w:p>
          <w:p w14:paraId="5FF35F7B">
            <w:pPr>
              <w:keepNext w:val="0"/>
              <w:keepLines w:val="0"/>
              <w:widowControl/>
              <w:suppressLineNumbers w:val="0"/>
              <w:kinsoku w:val="0"/>
              <w:autoSpaceDE w:val="0"/>
              <w:autoSpaceDN w:val="0"/>
              <w:adjustRightInd w:val="0"/>
              <w:snapToGrid w:val="0"/>
              <w:spacing w:before="27" w:beforeAutospacing="0" w:after="0" w:afterAutospacing="0" w:line="244" w:lineRule="auto"/>
              <w:ind w:left="59" w:right="0" w:hanging="2"/>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2"/>
                <w:kern w:val="0"/>
                <w:sz w:val="20"/>
                <w:szCs w:val="20"/>
                <w:vertAlign w:val="baseline"/>
                <w:lang w:val="en-US" w:eastAsia="zh-CN" w:bidi="ar"/>
              </w:rPr>
              <w:t>2.</w:t>
            </w:r>
            <w:r>
              <w:rPr>
                <w:rFonts w:hint="eastAsia" w:ascii="宋体" w:hAnsi="宋体" w:eastAsia="宋体" w:cs="宋体"/>
                <w:snapToGrid w:val="0"/>
                <w:color w:val="000000"/>
                <w:spacing w:val="-2"/>
                <w:kern w:val="0"/>
                <w:sz w:val="20"/>
                <w:szCs w:val="20"/>
                <w:vertAlign w:val="baseline"/>
                <w:lang w:val="en-US" w:eastAsia="zh-CN" w:bidi="ar"/>
              </w:rPr>
              <w:t>具备坚定拥护“两个确立”，坚决做到“两个</w:t>
            </w:r>
            <w:r>
              <w:rPr>
                <w:rFonts w:hint="eastAsia" w:ascii="宋体" w:hAnsi="宋体" w:eastAsia="宋体" w:cs="宋体"/>
                <w:snapToGrid w:val="0"/>
                <w:color w:val="000000"/>
                <w:spacing w:val="-3"/>
                <w:kern w:val="0"/>
                <w:sz w:val="20"/>
                <w:szCs w:val="20"/>
                <w:vertAlign w:val="baseline"/>
                <w:lang w:val="en-US" w:eastAsia="zh-CN" w:bidi="ar"/>
              </w:rPr>
              <w:t>维护”，</w:t>
            </w:r>
            <w:r>
              <w:rPr>
                <w:rFonts w:hint="eastAsia" w:ascii="宋体" w:hAnsi="宋体" w:eastAsia="宋体" w:cs="宋体"/>
                <w:snapToGrid w:val="0"/>
                <w:color w:val="000000"/>
                <w:spacing w:val="9"/>
                <w:kern w:val="0"/>
                <w:sz w:val="20"/>
                <w:szCs w:val="20"/>
                <w:vertAlign w:val="baseline"/>
                <w:lang w:val="en-US" w:eastAsia="zh-CN" w:bidi="ar"/>
              </w:rPr>
              <w:t>在思想上政治上行动上同以习近平同志为核心的党中央保持高度一致，努力成为德智体美劳全面发展的社</w:t>
            </w:r>
            <w:r>
              <w:rPr>
                <w:rFonts w:hint="eastAsia" w:ascii="宋体" w:hAnsi="宋体" w:eastAsia="宋体" w:cs="宋体"/>
                <w:snapToGrid w:val="0"/>
                <w:color w:val="000000"/>
                <w:spacing w:val="5"/>
                <w:kern w:val="0"/>
                <w:sz w:val="20"/>
                <w:szCs w:val="20"/>
                <w:vertAlign w:val="baseline"/>
                <w:lang w:val="en-US" w:eastAsia="zh-CN" w:bidi="ar"/>
              </w:rPr>
              <w:t>会主义建设者和接班人。</w:t>
            </w:r>
          </w:p>
          <w:p w14:paraId="506AB245">
            <w:pPr>
              <w:keepNext w:val="0"/>
              <w:keepLines w:val="0"/>
              <w:widowControl/>
              <w:suppressLineNumbers w:val="0"/>
              <w:kinsoku w:val="0"/>
              <w:autoSpaceDE w:val="0"/>
              <w:autoSpaceDN w:val="0"/>
              <w:adjustRightInd w:val="0"/>
              <w:snapToGrid w:val="0"/>
              <w:spacing w:before="25"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0FB65F58">
            <w:pPr>
              <w:keepNext w:val="0"/>
              <w:keepLines w:val="0"/>
              <w:widowControl/>
              <w:suppressLineNumbers w:val="0"/>
              <w:kinsoku w:val="0"/>
              <w:autoSpaceDE w:val="0"/>
              <w:autoSpaceDN w:val="0"/>
              <w:adjustRightInd w:val="0"/>
              <w:snapToGrid w:val="0"/>
              <w:spacing w:before="26" w:beforeAutospacing="0" w:after="0" w:afterAutospacing="0"/>
              <w:ind w:left="62" w:right="55" w:firstLine="14"/>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3"/>
                <w:kern w:val="0"/>
                <w:sz w:val="20"/>
                <w:szCs w:val="20"/>
                <w:vertAlign w:val="baseline"/>
                <w:lang w:val="en-US" w:eastAsia="zh-CN" w:bidi="ar"/>
              </w:rPr>
              <w:t>1.</w:t>
            </w:r>
            <w:r>
              <w:rPr>
                <w:rFonts w:hint="eastAsia" w:ascii="宋体" w:hAnsi="宋体" w:eastAsia="宋体" w:cs="宋体"/>
                <w:snapToGrid w:val="0"/>
                <w:color w:val="000000"/>
                <w:spacing w:val="13"/>
                <w:kern w:val="0"/>
                <w:sz w:val="20"/>
                <w:szCs w:val="20"/>
                <w:vertAlign w:val="baseline"/>
                <w:lang w:val="en-US" w:eastAsia="zh-CN" w:bidi="ar"/>
              </w:rPr>
              <w:t>理解习近平新时代中国特色社会主义思想的形成发</w:t>
            </w:r>
            <w:r>
              <w:rPr>
                <w:rFonts w:hint="eastAsia" w:ascii="宋体" w:hAnsi="宋体" w:eastAsia="宋体" w:cs="宋体"/>
                <w:snapToGrid w:val="0"/>
                <w:color w:val="000000"/>
                <w:spacing w:val="7"/>
                <w:kern w:val="0"/>
                <w:sz w:val="20"/>
                <w:szCs w:val="20"/>
                <w:vertAlign w:val="baseline"/>
                <w:lang w:val="en-US" w:eastAsia="zh-CN" w:bidi="ar"/>
              </w:rPr>
              <w:t>展过程和主要内容；</w:t>
            </w:r>
          </w:p>
          <w:p w14:paraId="7FEBA0A3">
            <w:pPr>
              <w:keepNext w:val="0"/>
              <w:keepLines w:val="0"/>
              <w:widowControl/>
              <w:suppressLineNumbers w:val="0"/>
              <w:kinsoku w:val="0"/>
              <w:autoSpaceDE w:val="0"/>
              <w:autoSpaceDN w:val="0"/>
              <w:adjustRightInd w:val="0"/>
              <w:snapToGrid w:val="0"/>
              <w:spacing w:before="27" w:beforeAutospacing="0" w:after="0" w:afterAutospacing="0"/>
              <w:ind w:left="81" w:right="55" w:hanging="24"/>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4"/>
                <w:kern w:val="0"/>
                <w:sz w:val="20"/>
                <w:szCs w:val="20"/>
                <w:vertAlign w:val="baseline"/>
                <w:lang w:val="en-US" w:eastAsia="zh-CN" w:bidi="ar"/>
              </w:rPr>
              <w:t>2.</w:t>
            </w:r>
            <w:r>
              <w:rPr>
                <w:rFonts w:hint="eastAsia" w:ascii="宋体" w:hAnsi="宋体" w:eastAsia="宋体" w:cs="宋体"/>
                <w:snapToGrid w:val="0"/>
                <w:color w:val="000000"/>
                <w:spacing w:val="14"/>
                <w:kern w:val="0"/>
                <w:sz w:val="20"/>
                <w:szCs w:val="20"/>
                <w:vertAlign w:val="baseline"/>
                <w:lang w:val="en-US" w:eastAsia="zh-CN" w:bidi="ar"/>
              </w:rPr>
              <w:t>掌握习近平新时代中国特色社会主义思想是当代中</w:t>
            </w:r>
            <w:r>
              <w:rPr>
                <w:rFonts w:hint="eastAsia" w:ascii="宋体" w:hAnsi="宋体" w:eastAsia="宋体" w:cs="宋体"/>
                <w:snapToGrid w:val="0"/>
                <w:color w:val="000000"/>
                <w:spacing w:val="7"/>
                <w:kern w:val="0"/>
                <w:sz w:val="20"/>
                <w:szCs w:val="20"/>
                <w:vertAlign w:val="baseline"/>
                <w:lang w:val="en-US" w:eastAsia="zh-CN" w:bidi="ar"/>
              </w:rPr>
              <w:t>国马克思主义、</w:t>
            </w:r>
            <w:r>
              <w:rPr>
                <w:rFonts w:hint="default" w:ascii="Times New Roman" w:hAnsi="Times New Roman" w:eastAsia="Arial" w:cs="Times New Roman"/>
                <w:snapToGrid w:val="0"/>
                <w:color w:val="000000"/>
                <w:spacing w:val="7"/>
                <w:kern w:val="0"/>
                <w:sz w:val="20"/>
                <w:szCs w:val="20"/>
                <w:vertAlign w:val="baseline"/>
                <w:lang w:val="en-US" w:eastAsia="zh-CN" w:bidi="ar"/>
              </w:rPr>
              <w:t>21</w:t>
            </w:r>
            <w:r>
              <w:rPr>
                <w:rFonts w:hint="eastAsia" w:ascii="宋体" w:hAnsi="宋体" w:eastAsia="宋体" w:cs="宋体"/>
                <w:snapToGrid w:val="0"/>
                <w:color w:val="000000"/>
                <w:spacing w:val="7"/>
                <w:kern w:val="0"/>
                <w:sz w:val="20"/>
                <w:szCs w:val="20"/>
                <w:vertAlign w:val="baseline"/>
                <w:lang w:val="en-US" w:eastAsia="zh-CN" w:bidi="ar"/>
              </w:rPr>
              <w:t>世纪马克思主义。</w:t>
            </w:r>
          </w:p>
          <w:p w14:paraId="711E65AE">
            <w:pPr>
              <w:keepNext w:val="0"/>
              <w:keepLines w:val="0"/>
              <w:widowControl/>
              <w:suppressLineNumbers w:val="0"/>
              <w:kinsoku w:val="0"/>
              <w:autoSpaceDE w:val="0"/>
              <w:autoSpaceDN w:val="0"/>
              <w:adjustRightInd w:val="0"/>
              <w:snapToGrid w:val="0"/>
              <w:spacing w:before="27" w:beforeAutospacing="0" w:after="0" w:afterAutospacing="0"/>
              <w:ind w:left="69"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4B1C8139">
            <w:pPr>
              <w:keepNext w:val="0"/>
              <w:keepLines w:val="0"/>
              <w:widowControl/>
              <w:suppressLineNumbers w:val="0"/>
              <w:kinsoku w:val="0"/>
              <w:autoSpaceDE w:val="0"/>
              <w:autoSpaceDN w:val="0"/>
              <w:adjustRightInd w:val="0"/>
              <w:snapToGrid w:val="0"/>
              <w:spacing w:before="23" w:beforeAutospacing="0" w:after="0" w:afterAutospacing="0" w:line="242" w:lineRule="auto"/>
              <w:ind w:left="64" w:right="55" w:firstLine="12"/>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1.</w:t>
            </w:r>
            <w:r>
              <w:rPr>
                <w:rFonts w:hint="eastAsia" w:ascii="宋体" w:hAnsi="宋体" w:eastAsia="宋体" w:cs="宋体"/>
                <w:snapToGrid w:val="0"/>
                <w:color w:val="000000"/>
                <w:spacing w:val="5"/>
                <w:kern w:val="0"/>
                <w:sz w:val="20"/>
                <w:szCs w:val="20"/>
                <w:vertAlign w:val="baseline"/>
                <w:lang w:val="en-US" w:eastAsia="zh-CN" w:bidi="ar"/>
              </w:rPr>
              <w:t>能运用马克思主义立场、观点、方法观察问题、分析</w:t>
            </w:r>
            <w:r>
              <w:rPr>
                <w:rFonts w:hint="eastAsia" w:ascii="宋体" w:hAnsi="宋体" w:eastAsia="宋体" w:cs="宋体"/>
                <w:snapToGrid w:val="0"/>
                <w:color w:val="000000"/>
                <w:spacing w:val="12"/>
                <w:kern w:val="0"/>
                <w:sz w:val="20"/>
                <w:szCs w:val="20"/>
                <w:vertAlign w:val="baseline"/>
                <w:lang w:val="en-US" w:eastAsia="zh-CN" w:bidi="ar"/>
              </w:rPr>
              <w:t>问题和解决问题，提高分析能力、思辨能力和实践能</w:t>
            </w:r>
            <w:r>
              <w:rPr>
                <w:rFonts w:hint="eastAsia" w:ascii="宋体" w:hAnsi="宋体" w:eastAsia="宋体" w:cs="宋体"/>
                <w:snapToGrid w:val="0"/>
                <w:color w:val="000000"/>
                <w:spacing w:val="-2"/>
                <w:kern w:val="0"/>
                <w:sz w:val="20"/>
                <w:szCs w:val="20"/>
                <w:vertAlign w:val="baseline"/>
                <w:lang w:val="en-US" w:eastAsia="zh-CN" w:bidi="ar"/>
              </w:rPr>
              <w:t>力。</w:t>
            </w:r>
          </w:p>
          <w:p w14:paraId="7EEDB5DE">
            <w:pPr>
              <w:keepNext w:val="0"/>
              <w:keepLines w:val="0"/>
              <w:widowControl/>
              <w:suppressLineNumbers w:val="0"/>
              <w:kinsoku w:val="0"/>
              <w:autoSpaceDE w:val="0"/>
              <w:autoSpaceDN w:val="0"/>
              <w:adjustRightInd w:val="0"/>
              <w:snapToGrid w:val="0"/>
              <w:spacing w:before="26" w:beforeAutospacing="0" w:after="0" w:afterAutospacing="0"/>
              <w:ind w:left="61" w:leftChars="0" w:right="55" w:rightChars="0" w:hanging="4" w:firstLine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eastAsia" w:ascii="宋体" w:hAnsi="宋体" w:eastAsia="宋体" w:cs="宋体"/>
                <w:snapToGrid w:val="0"/>
                <w:color w:val="000000"/>
                <w:spacing w:val="6"/>
                <w:kern w:val="0"/>
                <w:sz w:val="20"/>
                <w:szCs w:val="20"/>
                <w:vertAlign w:val="baseline"/>
                <w:lang w:val="en-US" w:eastAsia="zh-CN" w:bidi="ar"/>
              </w:rPr>
              <w:t>能打牢成长成才的科学思想基础，正确认识时</w:t>
            </w:r>
            <w:r>
              <w:rPr>
                <w:rFonts w:hint="eastAsia" w:ascii="宋体" w:hAnsi="宋体" w:eastAsia="宋体" w:cs="宋体"/>
                <w:snapToGrid w:val="0"/>
                <w:color w:val="000000"/>
                <w:spacing w:val="5"/>
                <w:kern w:val="0"/>
                <w:sz w:val="20"/>
                <w:szCs w:val="20"/>
                <w:vertAlign w:val="baseline"/>
                <w:lang w:val="en-US" w:eastAsia="zh-CN" w:bidi="ar"/>
              </w:rPr>
              <w:t>代责任</w:t>
            </w:r>
            <w:r>
              <w:rPr>
                <w:rFonts w:hint="eastAsia" w:ascii="宋体" w:hAnsi="宋体" w:eastAsia="宋体" w:cs="宋体"/>
                <w:snapToGrid w:val="0"/>
                <w:color w:val="000000"/>
                <w:spacing w:val="6"/>
                <w:kern w:val="0"/>
                <w:sz w:val="20"/>
                <w:szCs w:val="20"/>
                <w:vertAlign w:val="baseline"/>
                <w:lang w:val="en-US" w:eastAsia="zh-CN" w:bidi="ar"/>
              </w:rPr>
              <w:t>和历史使命，自觉融入社会主义现代化建设。</w:t>
            </w:r>
          </w:p>
        </w:tc>
        <w:tc>
          <w:tcPr>
            <w:tcW w:w="3233" w:type="dxa"/>
            <w:gridSpan w:val="2"/>
            <w:shd w:val="clear" w:color="auto" w:fill="auto"/>
            <w:vAlign w:val="center"/>
          </w:tcPr>
          <w:p w14:paraId="18C33972">
            <w:pPr>
              <w:keepNext w:val="0"/>
              <w:keepLines w:val="0"/>
              <w:widowControl/>
              <w:suppressLineNumbers w:val="0"/>
              <w:kinsoku w:val="0"/>
              <w:autoSpaceDE w:val="0"/>
              <w:autoSpaceDN w:val="0"/>
              <w:adjustRightInd w:val="0"/>
              <w:snapToGrid w:val="0"/>
              <w:spacing w:before="91" w:beforeAutospacing="0" w:after="0" w:afterAutospacing="0"/>
              <w:ind w:left="63" w:right="55" w:firstLine="15"/>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2"/>
                <w:kern w:val="0"/>
                <w:sz w:val="20"/>
                <w:szCs w:val="20"/>
                <w:vertAlign w:val="baseline"/>
                <w:lang w:val="en-US" w:eastAsia="zh-CN" w:bidi="ar"/>
              </w:rPr>
              <w:t>1.</w:t>
            </w:r>
            <w:r>
              <w:rPr>
                <w:rFonts w:hint="eastAsia" w:ascii="宋体" w:hAnsi="宋体" w:eastAsia="宋体" w:cs="宋体"/>
                <w:snapToGrid w:val="0"/>
                <w:color w:val="000000"/>
                <w:spacing w:val="2"/>
                <w:kern w:val="0"/>
                <w:sz w:val="20"/>
                <w:szCs w:val="20"/>
                <w:vertAlign w:val="baseline"/>
                <w:lang w:val="en-US" w:eastAsia="zh-CN" w:bidi="ar"/>
              </w:rPr>
              <w:t>专题一：马克思主义中国化新的飞</w:t>
            </w:r>
            <w:r>
              <w:rPr>
                <w:rFonts w:hint="eastAsia" w:ascii="宋体" w:hAnsi="宋体" w:eastAsia="宋体" w:cs="宋体"/>
                <w:snapToGrid w:val="0"/>
                <w:color w:val="000000"/>
                <w:kern w:val="0"/>
                <w:sz w:val="20"/>
                <w:szCs w:val="20"/>
                <w:vertAlign w:val="baseline"/>
                <w:lang w:val="en-US" w:eastAsia="zh-CN" w:bidi="ar"/>
              </w:rPr>
              <w:t>跃</w:t>
            </w:r>
          </w:p>
          <w:p w14:paraId="1F8BC819">
            <w:pPr>
              <w:keepNext w:val="0"/>
              <w:keepLines w:val="0"/>
              <w:widowControl/>
              <w:suppressLineNumbers w:val="0"/>
              <w:kinsoku w:val="0"/>
              <w:autoSpaceDE w:val="0"/>
              <w:autoSpaceDN w:val="0"/>
              <w:adjustRightInd w:val="0"/>
              <w:snapToGrid w:val="0"/>
              <w:spacing w:before="22" w:beforeAutospacing="0" w:after="0" w:afterAutospacing="0"/>
              <w:ind w:left="63" w:right="55" w:hanging="5"/>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2.</w:t>
            </w:r>
            <w:r>
              <w:rPr>
                <w:rFonts w:hint="eastAsia" w:ascii="宋体" w:hAnsi="宋体" w:eastAsia="宋体" w:cs="宋体"/>
                <w:snapToGrid w:val="0"/>
                <w:color w:val="000000"/>
                <w:spacing w:val="3"/>
                <w:kern w:val="0"/>
                <w:sz w:val="20"/>
                <w:szCs w:val="20"/>
                <w:vertAlign w:val="baseline"/>
                <w:lang w:val="en-US" w:eastAsia="zh-CN" w:bidi="ar"/>
              </w:rPr>
              <w:t>专题二：坚持和发展中国特色社会</w:t>
            </w:r>
            <w:r>
              <w:rPr>
                <w:rFonts w:hint="eastAsia" w:ascii="宋体" w:hAnsi="宋体" w:eastAsia="宋体" w:cs="宋体"/>
                <w:snapToGrid w:val="0"/>
                <w:color w:val="000000"/>
                <w:spacing w:val="7"/>
                <w:kern w:val="0"/>
                <w:sz w:val="20"/>
                <w:szCs w:val="20"/>
                <w:vertAlign w:val="baseline"/>
                <w:lang w:val="en-US" w:eastAsia="zh-CN" w:bidi="ar"/>
              </w:rPr>
              <w:t>主义总任务</w:t>
            </w:r>
          </w:p>
          <w:p w14:paraId="22AEA59F">
            <w:pPr>
              <w:keepNext w:val="0"/>
              <w:keepLines w:val="0"/>
              <w:widowControl/>
              <w:suppressLineNumbers w:val="0"/>
              <w:kinsoku w:val="0"/>
              <w:autoSpaceDE w:val="0"/>
              <w:autoSpaceDN w:val="0"/>
              <w:adjustRightInd w:val="0"/>
              <w:snapToGrid w:val="0"/>
              <w:spacing w:before="26" w:beforeAutospacing="0" w:after="0" w:afterAutospacing="0" w:line="242" w:lineRule="auto"/>
              <w:ind w:left="68" w:right="55" w:hanging="6"/>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3.</w:t>
            </w:r>
            <w:r>
              <w:rPr>
                <w:rFonts w:hint="eastAsia" w:ascii="宋体" w:hAnsi="宋体" w:eastAsia="宋体" w:cs="宋体"/>
                <w:snapToGrid w:val="0"/>
                <w:color w:val="000000"/>
                <w:spacing w:val="3"/>
                <w:kern w:val="0"/>
                <w:sz w:val="20"/>
                <w:szCs w:val="20"/>
                <w:vertAlign w:val="baseline"/>
                <w:lang w:val="en-US" w:eastAsia="zh-CN" w:bidi="ar"/>
              </w:rPr>
              <w:t>专题三：坚持以人民为中心的发展</w:t>
            </w:r>
            <w:r>
              <w:rPr>
                <w:rFonts w:hint="eastAsia" w:ascii="宋体" w:hAnsi="宋体" w:eastAsia="宋体" w:cs="宋体"/>
                <w:snapToGrid w:val="0"/>
                <w:color w:val="000000"/>
                <w:spacing w:val="1"/>
                <w:kern w:val="0"/>
                <w:sz w:val="20"/>
                <w:szCs w:val="20"/>
                <w:vertAlign w:val="baseline"/>
                <w:lang w:val="en-US" w:eastAsia="zh-CN" w:bidi="ar"/>
              </w:rPr>
              <w:t>思想</w:t>
            </w:r>
          </w:p>
          <w:p w14:paraId="6E22F2DD">
            <w:pPr>
              <w:keepNext w:val="0"/>
              <w:keepLines w:val="0"/>
              <w:widowControl/>
              <w:suppressLineNumbers w:val="0"/>
              <w:kinsoku w:val="0"/>
              <w:autoSpaceDE w:val="0"/>
              <w:autoSpaceDN w:val="0"/>
              <w:adjustRightInd w:val="0"/>
              <w:snapToGrid w:val="0"/>
              <w:spacing w:before="18"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4.</w:t>
            </w:r>
            <w:r>
              <w:rPr>
                <w:rFonts w:hint="eastAsia" w:ascii="宋体" w:hAnsi="宋体" w:eastAsia="宋体" w:cs="宋体"/>
                <w:snapToGrid w:val="0"/>
                <w:color w:val="000000"/>
                <w:spacing w:val="8"/>
                <w:kern w:val="0"/>
                <w:sz w:val="20"/>
                <w:szCs w:val="20"/>
                <w:vertAlign w:val="baseline"/>
                <w:lang w:val="en-US" w:eastAsia="zh-CN" w:bidi="ar"/>
              </w:rPr>
              <w:t>专题四：坚持党的全面领导</w:t>
            </w:r>
          </w:p>
          <w:p w14:paraId="337F8969">
            <w:pPr>
              <w:keepNext w:val="0"/>
              <w:keepLines w:val="0"/>
              <w:widowControl/>
              <w:suppressLineNumbers w:val="0"/>
              <w:kinsoku w:val="0"/>
              <w:autoSpaceDE w:val="0"/>
              <w:autoSpaceDN w:val="0"/>
              <w:adjustRightInd w:val="0"/>
              <w:snapToGrid w:val="0"/>
              <w:spacing w:before="25" w:beforeAutospacing="0" w:after="0" w:afterAutospacing="0"/>
              <w:ind w:left="65" w:right="55" w:hanging="1"/>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5.</w:t>
            </w:r>
            <w:r>
              <w:rPr>
                <w:rFonts w:hint="eastAsia" w:ascii="宋体" w:hAnsi="宋体" w:eastAsia="宋体" w:cs="宋体"/>
                <w:snapToGrid w:val="0"/>
                <w:color w:val="000000"/>
                <w:spacing w:val="3"/>
                <w:kern w:val="0"/>
                <w:sz w:val="20"/>
                <w:szCs w:val="20"/>
                <w:vertAlign w:val="baseline"/>
                <w:lang w:val="en-US" w:eastAsia="zh-CN" w:bidi="ar"/>
              </w:rPr>
              <w:t>专题五：以新发展理念引领高质量发展</w:t>
            </w:r>
          </w:p>
          <w:p w14:paraId="6EEBBA92">
            <w:pPr>
              <w:keepNext w:val="0"/>
              <w:keepLines w:val="0"/>
              <w:widowControl/>
              <w:suppressLineNumbers w:val="0"/>
              <w:kinsoku w:val="0"/>
              <w:autoSpaceDE w:val="0"/>
              <w:autoSpaceDN w:val="0"/>
              <w:adjustRightInd w:val="0"/>
              <w:snapToGrid w:val="0"/>
              <w:spacing w:before="25" w:beforeAutospacing="0" w:after="0" w:afterAutospacing="0"/>
              <w:ind w:left="63"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6.</w:t>
            </w:r>
            <w:r>
              <w:rPr>
                <w:rFonts w:hint="eastAsia" w:ascii="宋体" w:hAnsi="宋体" w:eastAsia="宋体" w:cs="宋体"/>
                <w:snapToGrid w:val="0"/>
                <w:color w:val="000000"/>
                <w:spacing w:val="8"/>
                <w:kern w:val="0"/>
                <w:sz w:val="20"/>
                <w:szCs w:val="20"/>
                <w:vertAlign w:val="baseline"/>
                <w:lang w:val="en-US" w:eastAsia="zh-CN" w:bidi="ar"/>
              </w:rPr>
              <w:t>专题六：全面深化改革开放</w:t>
            </w:r>
          </w:p>
          <w:p w14:paraId="55FE7996">
            <w:pPr>
              <w:keepNext w:val="0"/>
              <w:keepLines w:val="0"/>
              <w:widowControl/>
              <w:suppressLineNumbers w:val="0"/>
              <w:kinsoku w:val="0"/>
              <w:autoSpaceDE w:val="0"/>
              <w:autoSpaceDN w:val="0"/>
              <w:adjustRightInd w:val="0"/>
              <w:snapToGrid w:val="0"/>
              <w:spacing w:before="25" w:beforeAutospacing="0" w:after="0" w:afterAutospacing="0"/>
              <w:ind w:left="61"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7.</w:t>
            </w:r>
            <w:r>
              <w:rPr>
                <w:rFonts w:hint="eastAsia" w:ascii="宋体" w:hAnsi="宋体" w:eastAsia="宋体" w:cs="宋体"/>
                <w:snapToGrid w:val="0"/>
                <w:color w:val="000000"/>
                <w:spacing w:val="8"/>
                <w:kern w:val="0"/>
                <w:sz w:val="20"/>
                <w:szCs w:val="20"/>
                <w:vertAlign w:val="baseline"/>
                <w:lang w:val="en-US" w:eastAsia="zh-CN" w:bidi="ar"/>
              </w:rPr>
              <w:t>专题七：发展全过程人民民主</w:t>
            </w:r>
          </w:p>
          <w:p w14:paraId="4FF2FF82">
            <w:pPr>
              <w:keepNext w:val="0"/>
              <w:keepLines w:val="0"/>
              <w:widowControl/>
              <w:suppressLineNumbers w:val="0"/>
              <w:kinsoku w:val="0"/>
              <w:autoSpaceDE w:val="0"/>
              <w:autoSpaceDN w:val="0"/>
              <w:adjustRightInd w:val="0"/>
              <w:snapToGrid w:val="0"/>
              <w:spacing w:before="26" w:beforeAutospacing="0" w:after="0" w:afterAutospacing="0"/>
              <w:ind w:left="66"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8.</w:t>
            </w:r>
            <w:r>
              <w:rPr>
                <w:rFonts w:hint="eastAsia" w:ascii="宋体" w:hAnsi="宋体" w:eastAsia="宋体" w:cs="宋体"/>
                <w:snapToGrid w:val="0"/>
                <w:color w:val="000000"/>
                <w:spacing w:val="7"/>
                <w:kern w:val="0"/>
                <w:sz w:val="20"/>
                <w:szCs w:val="20"/>
                <w:vertAlign w:val="baseline"/>
                <w:lang w:val="en-US" w:eastAsia="zh-CN" w:bidi="ar"/>
              </w:rPr>
              <w:t>专题八：全面依法治国</w:t>
            </w:r>
          </w:p>
          <w:p w14:paraId="7C0A5808">
            <w:pPr>
              <w:keepNext w:val="0"/>
              <w:keepLines w:val="0"/>
              <w:widowControl/>
              <w:suppressLineNumbers w:val="0"/>
              <w:kinsoku w:val="0"/>
              <w:autoSpaceDE w:val="0"/>
              <w:autoSpaceDN w:val="0"/>
              <w:adjustRightInd w:val="0"/>
              <w:snapToGrid w:val="0"/>
              <w:spacing w:before="26" w:beforeAutospacing="0" w:after="0" w:afterAutospacing="0" w:line="242" w:lineRule="auto"/>
              <w:ind w:left="63" w:right="55" w:hanging="1"/>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9.</w:t>
            </w:r>
            <w:r>
              <w:rPr>
                <w:rFonts w:hint="eastAsia" w:ascii="宋体" w:hAnsi="宋体" w:eastAsia="宋体" w:cs="宋体"/>
                <w:snapToGrid w:val="0"/>
                <w:color w:val="000000"/>
                <w:spacing w:val="3"/>
                <w:kern w:val="0"/>
                <w:sz w:val="20"/>
                <w:szCs w:val="20"/>
                <w:vertAlign w:val="baseline"/>
                <w:lang w:val="en-US" w:eastAsia="zh-CN" w:bidi="ar"/>
              </w:rPr>
              <w:t>专题九：推动社会主义文化繁荣兴</w:t>
            </w:r>
            <w:r>
              <w:rPr>
                <w:rFonts w:hint="eastAsia" w:ascii="宋体" w:hAnsi="宋体" w:eastAsia="宋体" w:cs="宋体"/>
                <w:snapToGrid w:val="0"/>
                <w:color w:val="000000"/>
                <w:kern w:val="0"/>
                <w:sz w:val="20"/>
                <w:szCs w:val="20"/>
                <w:vertAlign w:val="baseline"/>
                <w:lang w:val="en-US" w:eastAsia="zh-CN" w:bidi="ar"/>
              </w:rPr>
              <w:t>盛</w:t>
            </w:r>
          </w:p>
          <w:p w14:paraId="1F1BE8CB">
            <w:pPr>
              <w:keepNext w:val="0"/>
              <w:keepLines w:val="0"/>
              <w:widowControl/>
              <w:suppressLineNumbers w:val="0"/>
              <w:kinsoku w:val="0"/>
              <w:autoSpaceDE w:val="0"/>
              <w:autoSpaceDN w:val="0"/>
              <w:adjustRightInd w:val="0"/>
              <w:snapToGrid w:val="0"/>
              <w:spacing w:before="15" w:beforeAutospacing="0" w:after="0" w:afterAutospacing="0"/>
              <w:ind w:left="61" w:right="55" w:firstLine="17"/>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10.</w:t>
            </w:r>
            <w:r>
              <w:rPr>
                <w:rFonts w:hint="eastAsia" w:ascii="宋体" w:hAnsi="宋体" w:eastAsia="宋体" w:cs="宋体"/>
                <w:snapToGrid w:val="0"/>
                <w:color w:val="000000"/>
                <w:spacing w:val="8"/>
                <w:kern w:val="0"/>
                <w:sz w:val="20"/>
                <w:szCs w:val="20"/>
                <w:vertAlign w:val="baseline"/>
                <w:lang w:val="en-US" w:eastAsia="zh-CN" w:bidi="ar"/>
              </w:rPr>
              <w:t>专题十：加强以民生为重点的社</w:t>
            </w:r>
            <w:r>
              <w:rPr>
                <w:rFonts w:hint="eastAsia" w:ascii="宋体" w:hAnsi="宋体" w:eastAsia="宋体" w:cs="宋体"/>
                <w:snapToGrid w:val="0"/>
                <w:color w:val="000000"/>
                <w:spacing w:val="7"/>
                <w:kern w:val="0"/>
                <w:sz w:val="20"/>
                <w:szCs w:val="20"/>
                <w:vertAlign w:val="baseline"/>
                <w:lang w:val="en-US" w:eastAsia="zh-CN" w:bidi="ar"/>
              </w:rPr>
              <w:t>会建设</w:t>
            </w:r>
          </w:p>
          <w:p w14:paraId="038B5EC0">
            <w:pPr>
              <w:keepNext w:val="0"/>
              <w:keepLines w:val="0"/>
              <w:widowControl/>
              <w:suppressLineNumbers w:val="0"/>
              <w:kinsoku w:val="0"/>
              <w:autoSpaceDE w:val="0"/>
              <w:autoSpaceDN w:val="0"/>
              <w:adjustRightInd w:val="0"/>
              <w:snapToGrid w:val="0"/>
              <w:spacing w:before="26" w:beforeAutospacing="0" w:after="0" w:afterAutospacing="0" w:line="244" w:lineRule="auto"/>
              <w:ind w:left="64" w:right="55" w:firstLine="14"/>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11.</w:t>
            </w:r>
            <w:r>
              <w:rPr>
                <w:rFonts w:hint="eastAsia" w:ascii="宋体" w:hAnsi="宋体" w:eastAsia="宋体" w:cs="宋体"/>
                <w:snapToGrid w:val="0"/>
                <w:color w:val="000000"/>
                <w:spacing w:val="8"/>
                <w:kern w:val="0"/>
                <w:sz w:val="20"/>
                <w:szCs w:val="20"/>
                <w:vertAlign w:val="baseline"/>
                <w:lang w:val="en-US" w:eastAsia="zh-CN" w:bidi="ar"/>
              </w:rPr>
              <w:t>专题十一：坚持人与自然和谐共</w:t>
            </w:r>
            <w:r>
              <w:rPr>
                <w:rFonts w:hint="eastAsia" w:ascii="宋体" w:hAnsi="宋体" w:eastAsia="宋体" w:cs="宋体"/>
                <w:snapToGrid w:val="0"/>
                <w:color w:val="000000"/>
                <w:kern w:val="0"/>
                <w:sz w:val="20"/>
                <w:szCs w:val="20"/>
                <w:vertAlign w:val="baseline"/>
                <w:lang w:val="en-US" w:eastAsia="zh-CN" w:bidi="ar"/>
              </w:rPr>
              <w:t>生</w:t>
            </w:r>
          </w:p>
          <w:p w14:paraId="7F43C0D0">
            <w:pPr>
              <w:keepNext w:val="0"/>
              <w:keepLines w:val="0"/>
              <w:widowControl/>
              <w:suppressLineNumbers w:val="0"/>
              <w:kinsoku w:val="0"/>
              <w:autoSpaceDE w:val="0"/>
              <w:autoSpaceDN w:val="0"/>
              <w:adjustRightInd w:val="0"/>
              <w:snapToGrid w:val="0"/>
              <w:spacing w:before="13" w:beforeAutospacing="0" w:after="0" w:afterAutospacing="0"/>
              <w:ind w:left="62" w:right="55" w:firstLine="16"/>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12.</w:t>
            </w:r>
            <w:r>
              <w:rPr>
                <w:rFonts w:hint="eastAsia" w:ascii="宋体" w:hAnsi="宋体" w:eastAsia="宋体" w:cs="宋体"/>
                <w:snapToGrid w:val="0"/>
                <w:color w:val="000000"/>
                <w:spacing w:val="8"/>
                <w:kern w:val="0"/>
                <w:sz w:val="20"/>
                <w:szCs w:val="20"/>
                <w:vertAlign w:val="baseline"/>
                <w:lang w:val="en-US" w:eastAsia="zh-CN" w:bidi="ar"/>
              </w:rPr>
              <w:t>专题十二：把人民军队全面建设世界一流军队</w:t>
            </w:r>
          </w:p>
          <w:p w14:paraId="0376CEBE">
            <w:pPr>
              <w:keepNext w:val="0"/>
              <w:keepLines w:val="0"/>
              <w:widowControl/>
              <w:suppressLineNumbers w:val="0"/>
              <w:kinsoku w:val="0"/>
              <w:autoSpaceDE w:val="0"/>
              <w:autoSpaceDN w:val="0"/>
              <w:adjustRightInd w:val="0"/>
              <w:snapToGrid w:val="0"/>
              <w:spacing w:before="26" w:beforeAutospacing="0" w:after="0" w:afterAutospacing="0"/>
              <w:ind w:left="64" w:leftChars="0" w:right="55" w:rightChars="0" w:firstLine="14" w:firstLineChars="0"/>
              <w:jc w:val="both"/>
              <w:textAlignment w:val="baseline"/>
              <w:rPr>
                <w:rFonts w:hint="eastAsia" w:ascii="宋体" w:hAnsi="宋体" w:eastAsia="宋体" w:cs="宋体"/>
                <w:snapToGrid w:val="0"/>
                <w:color w:val="000000"/>
                <w:spacing w:val="6"/>
                <w:kern w:val="0"/>
                <w:sz w:val="20"/>
                <w:szCs w:val="20"/>
                <w:vertAlign w:val="baseline"/>
                <w:lang w:val="en-US" w:eastAsia="zh-CN" w:bidi="ar"/>
              </w:rPr>
            </w:pPr>
            <w:r>
              <w:rPr>
                <w:rFonts w:hint="default" w:ascii="Times New Roman" w:hAnsi="Times New Roman" w:eastAsia="Arial" w:cs="Times New Roman"/>
                <w:snapToGrid w:val="0"/>
                <w:color w:val="000000"/>
                <w:spacing w:val="8"/>
                <w:kern w:val="0"/>
                <w:sz w:val="20"/>
                <w:szCs w:val="20"/>
                <w:vertAlign w:val="baseline"/>
                <w:lang w:val="en-US" w:eastAsia="zh-CN" w:bidi="ar"/>
              </w:rPr>
              <w:t>13.</w:t>
            </w:r>
            <w:r>
              <w:rPr>
                <w:rFonts w:hint="eastAsia" w:ascii="宋体" w:hAnsi="宋体" w:eastAsia="宋体" w:cs="宋体"/>
                <w:snapToGrid w:val="0"/>
                <w:color w:val="000000"/>
                <w:spacing w:val="8"/>
                <w:kern w:val="0"/>
                <w:sz w:val="20"/>
                <w:szCs w:val="20"/>
                <w:vertAlign w:val="baseline"/>
                <w:lang w:val="en-US" w:eastAsia="zh-CN" w:bidi="ar"/>
              </w:rPr>
              <w:t>专题十三：全面贯彻落实总体国</w:t>
            </w:r>
            <w:r>
              <w:rPr>
                <w:rFonts w:hint="eastAsia" w:ascii="宋体" w:hAnsi="宋体" w:eastAsia="宋体" w:cs="宋体"/>
                <w:snapToGrid w:val="0"/>
                <w:color w:val="000000"/>
                <w:spacing w:val="6"/>
                <w:kern w:val="0"/>
                <w:sz w:val="20"/>
                <w:szCs w:val="20"/>
                <w:vertAlign w:val="baseline"/>
                <w:lang w:val="en-US" w:eastAsia="zh-CN" w:bidi="ar"/>
              </w:rPr>
              <w:t>家安全观</w:t>
            </w:r>
          </w:p>
          <w:p w14:paraId="0A3B9B71">
            <w:pPr>
              <w:keepNext w:val="0"/>
              <w:keepLines w:val="0"/>
              <w:widowControl/>
              <w:suppressLineNumbers w:val="0"/>
              <w:kinsoku w:val="0"/>
              <w:autoSpaceDE w:val="0"/>
              <w:autoSpaceDN w:val="0"/>
              <w:adjustRightInd w:val="0"/>
              <w:snapToGrid w:val="0"/>
              <w:spacing w:before="88" w:beforeAutospacing="0" w:after="0" w:afterAutospacing="0"/>
              <w:ind w:left="62" w:right="55" w:firstLine="16"/>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14.</w:t>
            </w:r>
            <w:r>
              <w:rPr>
                <w:rFonts w:hint="eastAsia" w:ascii="宋体" w:hAnsi="宋体" w:eastAsia="宋体" w:cs="宋体"/>
                <w:snapToGrid w:val="0"/>
                <w:color w:val="000000"/>
                <w:spacing w:val="6"/>
                <w:kern w:val="0"/>
                <w:sz w:val="20"/>
                <w:szCs w:val="20"/>
                <w:vertAlign w:val="baseline"/>
                <w:lang w:val="en-US" w:eastAsia="zh-CN" w:bidi="ar"/>
              </w:rPr>
              <w:t>专题十四：坚持“一国两制”和</w:t>
            </w:r>
            <w:r>
              <w:rPr>
                <w:rFonts w:hint="eastAsia" w:ascii="宋体" w:hAnsi="宋体" w:eastAsia="宋体" w:cs="宋体"/>
                <w:snapToGrid w:val="0"/>
                <w:color w:val="000000"/>
                <w:spacing w:val="8"/>
                <w:kern w:val="0"/>
                <w:sz w:val="20"/>
                <w:szCs w:val="20"/>
                <w:vertAlign w:val="baseline"/>
                <w:lang w:val="en-US" w:eastAsia="zh-CN" w:bidi="ar"/>
              </w:rPr>
              <w:t>推进祖国统一</w:t>
            </w:r>
          </w:p>
          <w:p w14:paraId="5570973C">
            <w:pPr>
              <w:keepNext w:val="0"/>
              <w:keepLines w:val="0"/>
              <w:widowControl/>
              <w:suppressLineNumbers w:val="0"/>
              <w:kinsoku w:val="0"/>
              <w:autoSpaceDE w:val="0"/>
              <w:autoSpaceDN w:val="0"/>
              <w:adjustRightInd w:val="0"/>
              <w:snapToGrid w:val="0"/>
              <w:spacing w:before="24" w:beforeAutospacing="0" w:after="0" w:afterAutospacing="0"/>
              <w:ind w:left="82" w:right="55" w:hanging="4"/>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15.</w:t>
            </w:r>
            <w:r>
              <w:rPr>
                <w:rFonts w:hint="eastAsia" w:ascii="宋体" w:hAnsi="宋体" w:eastAsia="宋体" w:cs="宋体"/>
                <w:snapToGrid w:val="0"/>
                <w:color w:val="000000"/>
                <w:spacing w:val="8"/>
                <w:kern w:val="0"/>
                <w:sz w:val="20"/>
                <w:szCs w:val="20"/>
                <w:vertAlign w:val="baseline"/>
                <w:lang w:val="en-US" w:eastAsia="zh-CN" w:bidi="ar"/>
              </w:rPr>
              <w:t>专题十五：推动构建人类命运共</w:t>
            </w:r>
            <w:r>
              <w:rPr>
                <w:rFonts w:hint="eastAsia" w:ascii="宋体" w:hAnsi="宋体" w:eastAsia="宋体" w:cs="宋体"/>
                <w:snapToGrid w:val="0"/>
                <w:color w:val="000000"/>
                <w:spacing w:val="-6"/>
                <w:kern w:val="0"/>
                <w:sz w:val="20"/>
                <w:szCs w:val="20"/>
                <w:vertAlign w:val="baseline"/>
                <w:lang w:val="en-US" w:eastAsia="zh-CN" w:bidi="ar"/>
              </w:rPr>
              <w:t>同体</w:t>
            </w:r>
          </w:p>
          <w:p w14:paraId="0D959C4C">
            <w:pPr>
              <w:keepNext w:val="0"/>
              <w:keepLines w:val="0"/>
              <w:widowControl/>
              <w:suppressLineNumbers w:val="0"/>
              <w:kinsoku w:val="0"/>
              <w:autoSpaceDE w:val="0"/>
              <w:autoSpaceDN w:val="0"/>
              <w:adjustRightInd w:val="0"/>
              <w:snapToGrid w:val="0"/>
              <w:spacing w:before="25" w:beforeAutospacing="0" w:after="0" w:afterAutospacing="0"/>
              <w:ind w:left="78"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16.</w:t>
            </w:r>
            <w:r>
              <w:rPr>
                <w:rFonts w:hint="eastAsia" w:ascii="宋体" w:hAnsi="宋体" w:eastAsia="宋体" w:cs="宋体"/>
                <w:snapToGrid w:val="0"/>
                <w:color w:val="000000"/>
                <w:spacing w:val="6"/>
                <w:kern w:val="0"/>
                <w:sz w:val="20"/>
                <w:szCs w:val="20"/>
                <w:vertAlign w:val="baseline"/>
                <w:lang w:val="en-US" w:eastAsia="zh-CN" w:bidi="ar"/>
              </w:rPr>
              <w:t>专题十六：全面从严治党</w:t>
            </w:r>
          </w:p>
          <w:p w14:paraId="6BB6A3EF">
            <w:pPr>
              <w:pStyle w:val="2"/>
              <w:keepNext w:val="0"/>
              <w:keepLines w:val="0"/>
              <w:widowControl/>
              <w:suppressLineNumbers w:val="0"/>
              <w:spacing w:before="0" w:beforeAutospacing="0" w:after="0" w:afterAutospacing="0"/>
              <w:ind w:right="0"/>
              <w:jc w:val="both"/>
              <w:rPr>
                <w:rFonts w:hint="eastAsia" w:ascii="宋体" w:hAnsi="宋体" w:eastAsia="宋体" w:cs="宋体"/>
                <w:snapToGrid w:val="0"/>
                <w:color w:val="000000"/>
                <w:spacing w:val="6"/>
                <w:kern w:val="0"/>
                <w:sz w:val="20"/>
                <w:szCs w:val="20"/>
                <w:lang w:val="en-US" w:eastAsia="zh-CN" w:bidi="ar"/>
              </w:rPr>
            </w:pPr>
            <w:r>
              <w:rPr>
                <w:rFonts w:hint="default" w:ascii="Times New Roman" w:hAnsi="Times New Roman" w:eastAsia="Arial" w:cs="Times New Roman"/>
                <w:snapToGrid w:val="0"/>
                <w:color w:val="000000"/>
                <w:spacing w:val="-1"/>
                <w:kern w:val="0"/>
                <w:sz w:val="20"/>
                <w:szCs w:val="20"/>
                <w:lang w:val="en-US" w:eastAsia="zh-CN" w:bidi="ar"/>
              </w:rPr>
              <w:t>17.</w:t>
            </w:r>
            <w:r>
              <w:rPr>
                <w:rFonts w:hint="eastAsia" w:ascii="宋体" w:hAnsi="宋体" w:eastAsia="宋体" w:cs="宋体"/>
                <w:snapToGrid w:val="0"/>
                <w:color w:val="000000"/>
                <w:spacing w:val="-1"/>
                <w:kern w:val="0"/>
                <w:sz w:val="20"/>
                <w:szCs w:val="20"/>
                <w:lang w:val="en-US" w:eastAsia="zh-CN" w:bidi="ar"/>
              </w:rPr>
              <w:t>结语：在新征程中勇当开路先锋、</w:t>
            </w:r>
            <w:r>
              <w:rPr>
                <w:rFonts w:hint="eastAsia" w:ascii="宋体" w:hAnsi="宋体" w:eastAsia="宋体" w:cs="宋体"/>
                <w:snapToGrid w:val="0"/>
                <w:color w:val="000000"/>
                <w:spacing w:val="6"/>
                <w:kern w:val="0"/>
                <w:sz w:val="20"/>
                <w:szCs w:val="20"/>
                <w:lang w:val="en-US" w:eastAsia="zh-CN" w:bidi="ar"/>
              </w:rPr>
              <w:t>争当事业闯将</w:t>
            </w:r>
          </w:p>
          <w:p w14:paraId="35E32523">
            <w:pPr>
              <w:keepNext w:val="0"/>
              <w:keepLines w:val="0"/>
              <w:widowControl/>
              <w:suppressLineNumbers w:val="0"/>
              <w:spacing w:before="0" w:beforeAutospacing="0" w:after="0" w:afterAutospacing="0"/>
              <w:ind w:left="0" w:right="0"/>
              <w:jc w:val="both"/>
              <w:rPr>
                <w:rFonts w:hint="default"/>
                <w:lang w:val="en-US" w:eastAsia="en-US"/>
              </w:rPr>
            </w:pPr>
          </w:p>
        </w:tc>
        <w:tc>
          <w:tcPr>
            <w:tcW w:w="3588" w:type="dxa"/>
            <w:shd w:val="clear" w:color="auto" w:fill="auto"/>
            <w:vAlign w:val="center"/>
          </w:tcPr>
          <w:p w14:paraId="2808967F">
            <w:pPr>
              <w:keepNext w:val="0"/>
              <w:keepLines w:val="0"/>
              <w:widowControl/>
              <w:suppressLineNumbers w:val="0"/>
              <w:kinsoku w:val="0"/>
              <w:autoSpaceDE w:val="0"/>
              <w:autoSpaceDN w:val="0"/>
              <w:adjustRightInd w:val="0"/>
              <w:snapToGrid w:val="0"/>
              <w:spacing w:before="225"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09D8F043">
            <w:pPr>
              <w:keepNext w:val="0"/>
              <w:keepLines w:val="0"/>
              <w:widowControl/>
              <w:suppressLineNumbers w:val="0"/>
              <w:kinsoku w:val="0"/>
              <w:autoSpaceDE w:val="0"/>
              <w:autoSpaceDN w:val="0"/>
              <w:adjustRightInd w:val="0"/>
              <w:snapToGrid w:val="0"/>
              <w:spacing w:before="23" w:beforeAutospacing="0" w:after="0" w:afterAutospacing="0"/>
              <w:ind w:left="69"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公共基础必修课。</w:t>
            </w:r>
          </w:p>
          <w:p w14:paraId="56A8B218">
            <w:pPr>
              <w:keepNext w:val="0"/>
              <w:keepLines w:val="0"/>
              <w:widowControl/>
              <w:suppressLineNumbers w:val="0"/>
              <w:kinsoku w:val="0"/>
              <w:autoSpaceDE w:val="0"/>
              <w:autoSpaceDN w:val="0"/>
              <w:adjustRightInd w:val="0"/>
              <w:snapToGrid w:val="0"/>
              <w:spacing w:before="27"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32D7C0A9">
            <w:pPr>
              <w:keepNext w:val="0"/>
              <w:keepLines w:val="0"/>
              <w:widowControl/>
              <w:suppressLineNumbers w:val="0"/>
              <w:kinsoku w:val="0"/>
              <w:autoSpaceDE w:val="0"/>
              <w:autoSpaceDN w:val="0"/>
              <w:adjustRightInd w:val="0"/>
              <w:snapToGrid w:val="0"/>
              <w:spacing w:before="22" w:beforeAutospacing="0" w:after="0" w:afterAutospacing="0" w:line="252" w:lineRule="auto"/>
              <w:ind w:left="52" w:right="3" w:firstLine="1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10"/>
                <w:kern w:val="0"/>
                <w:sz w:val="20"/>
                <w:szCs w:val="20"/>
                <w:vertAlign w:val="baseline"/>
                <w:lang w:val="en-US" w:eastAsia="zh-CN" w:bidi="ar"/>
              </w:rPr>
              <w:t>增强对新时代中国特色社会主义的政治认同、思想认同、情感认同；增强</w:t>
            </w:r>
            <w:r>
              <w:rPr>
                <w:rFonts w:hint="eastAsia" w:ascii="宋体" w:hAnsi="宋体" w:eastAsia="宋体" w:cs="宋体"/>
                <w:snapToGrid w:val="0"/>
                <w:color w:val="000000"/>
                <w:spacing w:val="4"/>
                <w:kern w:val="0"/>
                <w:sz w:val="20"/>
                <w:szCs w:val="20"/>
                <w:vertAlign w:val="baseline"/>
                <w:lang w:val="en-US" w:eastAsia="zh-CN" w:bidi="ar"/>
              </w:rPr>
              <w:t>“四个意识”，坚定“四个自信”，</w:t>
            </w:r>
            <w:r>
              <w:rPr>
                <w:rFonts w:hint="eastAsia" w:ascii="宋体" w:hAnsi="宋体" w:eastAsia="宋体" w:cs="宋体"/>
                <w:snapToGrid w:val="0"/>
                <w:color w:val="000000"/>
                <w:spacing w:val="-13"/>
                <w:kern w:val="0"/>
                <w:sz w:val="20"/>
                <w:szCs w:val="20"/>
                <w:vertAlign w:val="baseline"/>
                <w:lang w:val="en-US" w:eastAsia="zh-CN" w:bidi="ar"/>
              </w:rPr>
              <w:t>捍卫“两个确立”，做到“两个维护”，</w:t>
            </w:r>
            <w:r>
              <w:rPr>
                <w:rFonts w:hint="eastAsia" w:ascii="宋体" w:hAnsi="宋体" w:eastAsia="宋体" w:cs="宋体"/>
                <w:snapToGrid w:val="0"/>
                <w:color w:val="000000"/>
                <w:spacing w:val="9"/>
                <w:kern w:val="0"/>
                <w:sz w:val="20"/>
                <w:szCs w:val="20"/>
                <w:vertAlign w:val="baseline"/>
                <w:lang w:val="en-US" w:eastAsia="zh-CN" w:bidi="ar"/>
              </w:rPr>
              <w:t>成为社会主义建设合格的接班人。</w:t>
            </w:r>
          </w:p>
          <w:p w14:paraId="44E4D4AA">
            <w:pPr>
              <w:keepNext w:val="0"/>
              <w:keepLines w:val="0"/>
              <w:widowControl/>
              <w:suppressLineNumbers w:val="0"/>
              <w:kinsoku w:val="0"/>
              <w:autoSpaceDE w:val="0"/>
              <w:autoSpaceDN w:val="0"/>
              <w:adjustRightInd w:val="0"/>
              <w:snapToGrid w:val="0"/>
              <w:spacing w:before="0"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教学场地：</w:t>
            </w:r>
          </w:p>
          <w:p w14:paraId="4369224C">
            <w:pPr>
              <w:keepNext w:val="0"/>
              <w:keepLines w:val="0"/>
              <w:widowControl/>
              <w:suppressLineNumbers w:val="0"/>
              <w:kinsoku w:val="0"/>
              <w:autoSpaceDE w:val="0"/>
              <w:autoSpaceDN w:val="0"/>
              <w:adjustRightInd w:val="0"/>
              <w:snapToGrid w:val="0"/>
              <w:spacing w:before="24" w:beforeAutospacing="0" w:after="0" w:afterAutospacing="0"/>
              <w:ind w:left="7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5"/>
                <w:kern w:val="0"/>
                <w:sz w:val="20"/>
                <w:szCs w:val="20"/>
                <w:vertAlign w:val="baseline"/>
                <w:lang w:val="en-US" w:eastAsia="zh-CN" w:bidi="ar"/>
              </w:rPr>
              <w:t>多媒体教室。</w:t>
            </w:r>
          </w:p>
          <w:p w14:paraId="5E906F2D">
            <w:pPr>
              <w:keepNext w:val="0"/>
              <w:keepLines w:val="0"/>
              <w:widowControl/>
              <w:suppressLineNumbers w:val="0"/>
              <w:kinsoku w:val="0"/>
              <w:autoSpaceDE w:val="0"/>
              <w:autoSpaceDN w:val="0"/>
              <w:adjustRightInd w:val="0"/>
              <w:snapToGrid w:val="0"/>
              <w:spacing w:before="28"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p>
          <w:p w14:paraId="3859443B">
            <w:pPr>
              <w:keepNext w:val="0"/>
              <w:keepLines w:val="0"/>
              <w:widowControl/>
              <w:suppressLineNumbers w:val="0"/>
              <w:kinsoku w:val="0"/>
              <w:autoSpaceDE w:val="0"/>
              <w:autoSpaceDN w:val="0"/>
              <w:adjustRightInd w:val="0"/>
              <w:snapToGrid w:val="0"/>
              <w:spacing w:before="25" w:beforeAutospacing="0" w:after="0" w:afterAutospacing="0" w:line="249" w:lineRule="auto"/>
              <w:ind w:left="64" w:right="58" w:hanging="2"/>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10"/>
                <w:kern w:val="0"/>
                <w:sz w:val="20"/>
                <w:szCs w:val="20"/>
                <w:vertAlign w:val="baseline"/>
                <w:lang w:val="en-US" w:eastAsia="zh-CN" w:bidi="ar"/>
              </w:rPr>
              <w:t>采用专题化教学法、案例教学法、任</w:t>
            </w:r>
            <w:r>
              <w:rPr>
                <w:rFonts w:hint="eastAsia" w:ascii="宋体" w:hAnsi="宋体" w:eastAsia="宋体" w:cs="宋体"/>
                <w:snapToGrid w:val="0"/>
                <w:color w:val="000000"/>
                <w:spacing w:val="8"/>
                <w:kern w:val="0"/>
                <w:sz w:val="20"/>
                <w:szCs w:val="20"/>
                <w:vertAlign w:val="baseline"/>
                <w:lang w:val="en-US" w:eastAsia="zh-CN" w:bidi="ar"/>
              </w:rPr>
              <w:t>务驱动法、情景模拟法等教学方法。</w:t>
            </w:r>
          </w:p>
          <w:p w14:paraId="18400601">
            <w:pPr>
              <w:keepNext w:val="0"/>
              <w:keepLines w:val="0"/>
              <w:widowControl/>
              <w:suppressLineNumbers w:val="0"/>
              <w:kinsoku w:val="0"/>
              <w:autoSpaceDE w:val="0"/>
              <w:autoSpaceDN w:val="0"/>
              <w:adjustRightInd w:val="0"/>
              <w:snapToGrid w:val="0"/>
              <w:spacing w:before="0"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p>
          <w:p w14:paraId="58FC8ED6">
            <w:pPr>
              <w:keepNext w:val="0"/>
              <w:keepLines w:val="0"/>
              <w:widowControl/>
              <w:suppressLineNumbers w:val="0"/>
              <w:kinsoku w:val="0"/>
              <w:autoSpaceDE w:val="0"/>
              <w:autoSpaceDN w:val="0"/>
              <w:adjustRightInd w:val="0"/>
              <w:snapToGrid w:val="0"/>
              <w:spacing w:before="25" w:beforeAutospacing="0" w:after="0" w:afterAutospacing="0" w:line="249" w:lineRule="auto"/>
              <w:ind w:left="58" w:leftChars="0" w:right="6" w:rightChars="0" w:firstLine="5" w:firstLine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10"/>
                <w:kern w:val="0"/>
                <w:sz w:val="20"/>
                <w:szCs w:val="20"/>
                <w:vertAlign w:val="baseline"/>
                <w:lang w:val="en-US" w:eastAsia="zh-CN" w:bidi="ar"/>
              </w:rPr>
              <w:t>过程性考核、终结性考核和增值评价相结合，过程考核包括学习态度考核</w:t>
            </w:r>
            <w:r>
              <w:rPr>
                <w:rFonts w:hint="default" w:ascii="Times New Roman" w:hAnsi="Times New Roman" w:eastAsia="Arial" w:cs="Times New Roman"/>
                <w:snapToGrid w:val="0"/>
                <w:color w:val="000000"/>
                <w:spacing w:val="-5"/>
                <w:kern w:val="0"/>
                <w:sz w:val="20"/>
                <w:szCs w:val="20"/>
                <w:vertAlign w:val="baseline"/>
                <w:lang w:val="en-US" w:eastAsia="zh-CN" w:bidi="ar"/>
              </w:rPr>
              <w:t>(</w:t>
            </w:r>
            <w:r>
              <w:rPr>
                <w:rFonts w:hint="eastAsia" w:ascii="宋体" w:hAnsi="宋体" w:eastAsia="宋体" w:cs="宋体"/>
                <w:snapToGrid w:val="0"/>
                <w:color w:val="000000"/>
                <w:spacing w:val="-5"/>
                <w:kern w:val="0"/>
                <w:sz w:val="20"/>
                <w:szCs w:val="20"/>
                <w:vertAlign w:val="baseline"/>
                <w:lang w:val="en-US" w:eastAsia="zh-CN" w:bidi="ar"/>
              </w:rPr>
              <w:t>平时出勤情况、课堂表现</w:t>
            </w:r>
            <w:r>
              <w:rPr>
                <w:rFonts w:hint="default" w:ascii="Times New Roman" w:hAnsi="Times New Roman" w:eastAsia="Arial" w:cs="Times New Roman"/>
                <w:snapToGrid w:val="0"/>
                <w:color w:val="000000"/>
                <w:spacing w:val="-5"/>
                <w:kern w:val="0"/>
                <w:sz w:val="20"/>
                <w:szCs w:val="20"/>
                <w:vertAlign w:val="baseline"/>
                <w:lang w:val="en-US" w:eastAsia="zh-CN" w:bidi="ar"/>
              </w:rPr>
              <w:t>)</w:t>
            </w:r>
            <w:r>
              <w:rPr>
                <w:rFonts w:hint="eastAsia" w:ascii="宋体" w:hAnsi="宋体" w:eastAsia="宋体" w:cs="宋体"/>
                <w:snapToGrid w:val="0"/>
                <w:color w:val="000000"/>
                <w:spacing w:val="-5"/>
                <w:kern w:val="0"/>
                <w:sz w:val="20"/>
                <w:szCs w:val="20"/>
                <w:vertAlign w:val="baseline"/>
                <w:lang w:val="en-US" w:eastAsia="zh-CN" w:bidi="ar"/>
              </w:rPr>
              <w:t>，占比</w:t>
            </w:r>
            <w:r>
              <w:rPr>
                <w:rFonts w:hint="default" w:ascii="Times New Roman" w:hAnsi="Times New Roman" w:eastAsia="Arial" w:cs="Times New Roman"/>
                <w:snapToGrid w:val="0"/>
                <w:color w:val="000000"/>
                <w:spacing w:val="-5"/>
                <w:kern w:val="0"/>
                <w:sz w:val="20"/>
                <w:szCs w:val="20"/>
                <w:vertAlign w:val="baseline"/>
                <w:lang w:val="en-US" w:eastAsia="zh-CN" w:bidi="ar"/>
              </w:rPr>
              <w:t>20%</w:t>
            </w:r>
            <w:r>
              <w:rPr>
                <w:rFonts w:hint="eastAsia" w:ascii="宋体" w:hAnsi="宋体" w:eastAsia="宋体" w:cs="宋体"/>
                <w:snapToGrid w:val="0"/>
                <w:color w:val="000000"/>
                <w:spacing w:val="-5"/>
                <w:kern w:val="0"/>
                <w:sz w:val="20"/>
                <w:szCs w:val="20"/>
                <w:vertAlign w:val="baseline"/>
                <w:lang w:val="en-US" w:eastAsia="zh-CN" w:bidi="ar"/>
              </w:rPr>
              <w:t>；</w:t>
            </w:r>
            <w:r>
              <w:rPr>
                <w:rFonts w:hint="eastAsia" w:ascii="宋体" w:hAnsi="宋体" w:eastAsia="宋体" w:cs="宋体"/>
                <w:snapToGrid w:val="0"/>
                <w:color w:val="000000"/>
                <w:spacing w:val="8"/>
                <w:kern w:val="0"/>
                <w:sz w:val="20"/>
                <w:szCs w:val="20"/>
                <w:vertAlign w:val="baseline"/>
                <w:lang w:val="en-US" w:eastAsia="zh-CN" w:bidi="ar"/>
              </w:rPr>
              <w:t>学习技能考核</w:t>
            </w:r>
            <w:r>
              <w:rPr>
                <w:rFonts w:hint="default" w:ascii="Times New Roman" w:hAnsi="Times New Roman" w:eastAsia="Arial" w:cs="Times New Roman"/>
                <w:snapToGrid w:val="0"/>
                <w:color w:val="000000"/>
                <w:spacing w:val="8"/>
                <w:kern w:val="0"/>
                <w:sz w:val="20"/>
                <w:szCs w:val="20"/>
                <w:vertAlign w:val="baseline"/>
                <w:lang w:val="en-US" w:eastAsia="zh-CN" w:bidi="ar"/>
              </w:rPr>
              <w:t>(</w:t>
            </w:r>
            <w:r>
              <w:rPr>
                <w:rFonts w:hint="eastAsia" w:ascii="宋体" w:hAnsi="宋体" w:eastAsia="宋体" w:cs="宋体"/>
                <w:snapToGrid w:val="0"/>
                <w:color w:val="000000"/>
                <w:spacing w:val="8"/>
                <w:kern w:val="0"/>
                <w:sz w:val="20"/>
                <w:szCs w:val="20"/>
                <w:vertAlign w:val="baseline"/>
                <w:lang w:val="en-US" w:eastAsia="zh-CN" w:bidi="ar"/>
              </w:rPr>
              <w:t>平时作业、调查报告、</w:t>
            </w:r>
            <w:r>
              <w:rPr>
                <w:rFonts w:hint="eastAsia" w:ascii="宋体" w:hAnsi="宋体" w:eastAsia="宋体" w:cs="宋体"/>
                <w:snapToGrid w:val="0"/>
                <w:color w:val="000000"/>
                <w:spacing w:val="5"/>
                <w:kern w:val="0"/>
                <w:sz w:val="20"/>
                <w:szCs w:val="20"/>
                <w:vertAlign w:val="baseline"/>
                <w:lang w:val="en-US" w:eastAsia="zh-CN" w:bidi="ar"/>
              </w:rPr>
              <w:t>小测验等</w:t>
            </w:r>
            <w:r>
              <w:rPr>
                <w:rFonts w:hint="default" w:ascii="Times New Roman" w:hAnsi="Times New Roman" w:eastAsia="Arial" w:cs="Times New Roman"/>
                <w:snapToGrid w:val="0"/>
                <w:color w:val="000000"/>
                <w:spacing w:val="5"/>
                <w:kern w:val="0"/>
                <w:sz w:val="20"/>
                <w:szCs w:val="20"/>
                <w:vertAlign w:val="baseline"/>
                <w:lang w:val="en-US" w:eastAsia="zh-CN" w:bidi="ar"/>
              </w:rPr>
              <w:t>)</w:t>
            </w:r>
            <w:r>
              <w:rPr>
                <w:rFonts w:hint="eastAsia" w:ascii="宋体" w:hAnsi="宋体" w:eastAsia="宋体" w:cs="宋体"/>
                <w:snapToGrid w:val="0"/>
                <w:color w:val="000000"/>
                <w:spacing w:val="5"/>
                <w:kern w:val="0"/>
                <w:sz w:val="20"/>
                <w:szCs w:val="20"/>
                <w:vertAlign w:val="baseline"/>
                <w:lang w:val="en-US" w:eastAsia="zh-CN" w:bidi="ar"/>
              </w:rPr>
              <w:t>，占比</w:t>
            </w:r>
            <w:r>
              <w:rPr>
                <w:rFonts w:hint="default" w:ascii="Times New Roman" w:hAnsi="Times New Roman" w:eastAsia="Arial" w:cs="Times New Roman"/>
                <w:snapToGrid w:val="0"/>
                <w:color w:val="000000"/>
                <w:spacing w:val="5"/>
                <w:kern w:val="0"/>
                <w:sz w:val="20"/>
                <w:szCs w:val="20"/>
                <w:vertAlign w:val="baseline"/>
                <w:lang w:val="en-US" w:eastAsia="zh-CN" w:bidi="ar"/>
              </w:rPr>
              <w:t>30%</w:t>
            </w:r>
            <w:r>
              <w:rPr>
                <w:rFonts w:hint="eastAsia" w:ascii="宋体" w:hAnsi="宋体" w:eastAsia="宋体" w:cs="宋体"/>
                <w:snapToGrid w:val="0"/>
                <w:color w:val="000000"/>
                <w:spacing w:val="5"/>
                <w:kern w:val="0"/>
                <w:sz w:val="20"/>
                <w:szCs w:val="20"/>
                <w:vertAlign w:val="baseline"/>
                <w:lang w:val="en-US" w:eastAsia="zh-CN" w:bidi="ar"/>
              </w:rPr>
              <w:t>；期终考试占比</w:t>
            </w:r>
            <w:r>
              <w:rPr>
                <w:rFonts w:hint="default" w:ascii="Times New Roman" w:hAnsi="Times New Roman" w:eastAsia="Arial" w:cs="Times New Roman"/>
                <w:snapToGrid w:val="0"/>
                <w:color w:val="000000"/>
                <w:spacing w:val="11"/>
                <w:kern w:val="0"/>
                <w:sz w:val="20"/>
                <w:szCs w:val="20"/>
                <w:vertAlign w:val="baseline"/>
                <w:lang w:val="en-US" w:eastAsia="zh-CN" w:bidi="ar"/>
              </w:rPr>
              <w:t>40%</w:t>
            </w:r>
            <w:r>
              <w:rPr>
                <w:rFonts w:hint="eastAsia" w:ascii="宋体" w:hAnsi="宋体" w:eastAsia="宋体" w:cs="宋体"/>
                <w:snapToGrid w:val="0"/>
                <w:color w:val="000000"/>
                <w:spacing w:val="11"/>
                <w:kern w:val="0"/>
                <w:sz w:val="20"/>
                <w:szCs w:val="20"/>
                <w:vertAlign w:val="baseline"/>
                <w:lang w:val="en-US" w:eastAsia="zh-CN" w:bidi="ar"/>
              </w:rPr>
              <w:t>、增值评价占</w:t>
            </w:r>
            <w:r>
              <w:rPr>
                <w:rFonts w:hint="default" w:ascii="Times New Roman" w:hAnsi="Times New Roman" w:eastAsia="Arial" w:cs="Times New Roman"/>
                <w:snapToGrid w:val="0"/>
                <w:color w:val="000000"/>
                <w:spacing w:val="11"/>
                <w:kern w:val="0"/>
                <w:sz w:val="20"/>
                <w:szCs w:val="20"/>
                <w:vertAlign w:val="baseline"/>
                <w:lang w:val="en-US" w:eastAsia="zh-CN" w:bidi="ar"/>
              </w:rPr>
              <w:t>10%</w:t>
            </w:r>
            <w:r>
              <w:rPr>
                <w:rFonts w:hint="eastAsia" w:ascii="宋体" w:hAnsi="宋体" w:eastAsia="宋体" w:cs="宋体"/>
                <w:snapToGrid w:val="0"/>
                <w:color w:val="000000"/>
                <w:spacing w:val="11"/>
                <w:kern w:val="0"/>
                <w:sz w:val="20"/>
                <w:szCs w:val="20"/>
                <w:vertAlign w:val="baseline"/>
                <w:lang w:val="en-US" w:eastAsia="zh-CN" w:bidi="ar"/>
              </w:rPr>
              <w:t>权重比的考核</w:t>
            </w:r>
            <w:r>
              <w:rPr>
                <w:rFonts w:hint="eastAsia" w:ascii="宋体" w:hAnsi="宋体" w:eastAsia="宋体" w:cs="宋体"/>
                <w:snapToGrid w:val="0"/>
                <w:color w:val="000000"/>
                <w:spacing w:val="4"/>
                <w:kern w:val="0"/>
                <w:sz w:val="20"/>
                <w:szCs w:val="20"/>
                <w:vertAlign w:val="baseline"/>
                <w:lang w:val="en-US" w:eastAsia="zh-CN" w:bidi="ar"/>
              </w:rPr>
              <w:t>方式。</w:t>
            </w:r>
          </w:p>
        </w:tc>
      </w:tr>
    </w:tbl>
    <w:p w14:paraId="21AE31E3">
      <w:pPr>
        <w:spacing w:before="29"/>
      </w:pPr>
    </w:p>
    <w:tbl>
      <w:tblPr>
        <w:tblStyle w:val="18"/>
        <w:tblW w:w="136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139"/>
        <w:gridCol w:w="5017"/>
        <w:gridCol w:w="3333"/>
        <w:gridCol w:w="3488"/>
      </w:tblGrid>
      <w:tr w14:paraId="1C734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22" w:type="dxa"/>
            <w:shd w:val="clear" w:color="auto" w:fill="9CC2E5"/>
            <w:vAlign w:val="top"/>
          </w:tcPr>
          <w:p w14:paraId="484BA32A">
            <w:pPr>
              <w:keepNext w:val="0"/>
              <w:keepLines w:val="0"/>
              <w:widowControl/>
              <w:suppressLineNumbers w:val="0"/>
              <w:kinsoku w:val="0"/>
              <w:autoSpaceDE w:val="0"/>
              <w:autoSpaceDN w:val="0"/>
              <w:adjustRightInd w:val="0"/>
              <w:snapToGrid w:val="0"/>
              <w:spacing w:before="184" w:beforeAutospacing="0" w:after="0" w:afterAutospacing="0" w:line="229" w:lineRule="auto"/>
              <w:ind w:left="1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39" w:type="dxa"/>
            <w:shd w:val="clear" w:color="auto" w:fill="9CC2E5"/>
            <w:vAlign w:val="top"/>
          </w:tcPr>
          <w:p w14:paraId="1C346B05">
            <w:pPr>
              <w:keepNext w:val="0"/>
              <w:keepLines w:val="0"/>
              <w:widowControl/>
              <w:suppressLineNumbers w:val="0"/>
              <w:kinsoku w:val="0"/>
              <w:autoSpaceDE w:val="0"/>
              <w:autoSpaceDN w:val="0"/>
              <w:adjustRightInd w:val="0"/>
              <w:snapToGrid w:val="0"/>
              <w:spacing w:before="184" w:beforeAutospacing="0" w:after="0" w:afterAutospacing="0" w:line="228" w:lineRule="auto"/>
              <w:ind w:left="15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17" w:type="dxa"/>
            <w:shd w:val="clear" w:color="auto" w:fill="9CC2E5"/>
            <w:vAlign w:val="top"/>
          </w:tcPr>
          <w:p w14:paraId="448ABDDA">
            <w:pPr>
              <w:keepNext w:val="0"/>
              <w:keepLines w:val="0"/>
              <w:widowControl/>
              <w:suppressLineNumbers w:val="0"/>
              <w:kinsoku w:val="0"/>
              <w:autoSpaceDE w:val="0"/>
              <w:autoSpaceDN w:val="0"/>
              <w:adjustRightInd w:val="0"/>
              <w:snapToGrid w:val="0"/>
              <w:spacing w:before="184" w:beforeAutospacing="0" w:after="0" w:afterAutospacing="0" w:line="228" w:lineRule="auto"/>
              <w:ind w:left="209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333" w:type="dxa"/>
            <w:shd w:val="clear" w:color="auto" w:fill="9CC2E5"/>
            <w:vAlign w:val="top"/>
          </w:tcPr>
          <w:p w14:paraId="21438BF2">
            <w:pPr>
              <w:keepNext w:val="0"/>
              <w:keepLines w:val="0"/>
              <w:widowControl/>
              <w:suppressLineNumbers w:val="0"/>
              <w:kinsoku w:val="0"/>
              <w:autoSpaceDE w:val="0"/>
              <w:autoSpaceDN w:val="0"/>
              <w:adjustRightInd w:val="0"/>
              <w:snapToGrid w:val="0"/>
              <w:spacing w:before="183" w:beforeAutospacing="0" w:after="0" w:afterAutospacing="0" w:line="228" w:lineRule="auto"/>
              <w:ind w:left="125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488" w:type="dxa"/>
            <w:shd w:val="clear" w:color="auto" w:fill="9CC2E5"/>
            <w:vAlign w:val="top"/>
          </w:tcPr>
          <w:p w14:paraId="41AAA0CB">
            <w:pPr>
              <w:keepNext w:val="0"/>
              <w:keepLines w:val="0"/>
              <w:widowControl/>
              <w:suppressLineNumbers w:val="0"/>
              <w:kinsoku w:val="0"/>
              <w:autoSpaceDE w:val="0"/>
              <w:autoSpaceDN w:val="0"/>
              <w:adjustRightInd w:val="0"/>
              <w:snapToGrid w:val="0"/>
              <w:spacing w:before="183" w:beforeAutospacing="0" w:after="0" w:afterAutospacing="0" w:line="228" w:lineRule="auto"/>
              <w:ind w:left="133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35E55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9" w:hRule="atLeast"/>
        </w:trPr>
        <w:tc>
          <w:tcPr>
            <w:tcW w:w="722" w:type="dxa"/>
            <w:vAlign w:val="center"/>
          </w:tcPr>
          <w:p w14:paraId="601CB590">
            <w:pPr>
              <w:keepNext w:val="0"/>
              <w:keepLines w:val="0"/>
              <w:widowControl/>
              <w:suppressLineNumbers w:val="0"/>
              <w:spacing w:before="57" w:beforeAutospacing="0" w:after="0" w:afterAutospacing="0" w:line="195" w:lineRule="auto"/>
              <w:ind w:left="318" w:right="0"/>
              <w:jc w:val="both"/>
              <w:rPr>
                <w:rFonts w:hint="eastAsia" w:ascii="Times New Roman" w:hAnsi="Times New Roman" w:eastAsia="宋体" w:cs="Times New Roman"/>
                <w:sz w:val="20"/>
                <w:szCs w:val="20"/>
                <w:lang w:val="en-US" w:eastAsia="zh-CN"/>
              </w:rPr>
            </w:pPr>
          </w:p>
          <w:p w14:paraId="6FFF1A49">
            <w:pPr>
              <w:keepNext w:val="0"/>
              <w:keepLines w:val="0"/>
              <w:widowControl/>
              <w:suppressLineNumbers w:val="0"/>
              <w:spacing w:before="57" w:beforeAutospacing="0" w:after="0" w:afterAutospacing="0" w:line="195" w:lineRule="auto"/>
              <w:ind w:left="318" w:right="0"/>
              <w:jc w:val="both"/>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7</w:t>
            </w:r>
          </w:p>
        </w:tc>
        <w:tc>
          <w:tcPr>
            <w:tcW w:w="1139" w:type="dxa"/>
            <w:vAlign w:val="center"/>
          </w:tcPr>
          <w:p w14:paraId="1AB0F8F9">
            <w:pPr>
              <w:keepNext w:val="0"/>
              <w:keepLines w:val="0"/>
              <w:widowControl/>
              <w:suppressLineNumbers w:val="0"/>
              <w:kinsoku w:val="0"/>
              <w:autoSpaceDE w:val="0"/>
              <w:autoSpaceDN w:val="0"/>
              <w:adjustRightInd w:val="0"/>
              <w:snapToGrid w:val="0"/>
              <w:spacing w:before="65" w:beforeAutospacing="0" w:after="0" w:afterAutospacing="0" w:line="228" w:lineRule="auto"/>
              <w:ind w:left="156" w:right="0"/>
              <w:jc w:val="both"/>
              <w:textAlignment w:val="baseline"/>
              <w:rPr>
                <w:rFonts w:hint="default" w:ascii="宋体" w:hAnsi="宋体" w:eastAsia="宋体" w:cs="宋体"/>
                <w:snapToGrid w:val="0"/>
                <w:color w:val="000000"/>
                <w:spacing w:val="6"/>
                <w:kern w:val="0"/>
                <w:sz w:val="20"/>
                <w:szCs w:val="20"/>
                <w:lang w:val="en-US" w:eastAsia="en-US" w:bidi="ar-SA"/>
              </w:rPr>
            </w:pPr>
          </w:p>
          <w:p w14:paraId="741369E7">
            <w:pPr>
              <w:keepNext w:val="0"/>
              <w:keepLines w:val="0"/>
              <w:widowControl/>
              <w:suppressLineNumbers w:val="0"/>
              <w:kinsoku w:val="0"/>
              <w:autoSpaceDE w:val="0"/>
              <w:autoSpaceDN w:val="0"/>
              <w:adjustRightInd w:val="0"/>
              <w:snapToGrid w:val="0"/>
              <w:spacing w:before="65" w:beforeAutospacing="0" w:after="0" w:afterAutospacing="0" w:line="228" w:lineRule="auto"/>
              <w:ind w:left="156"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形势与政</w:t>
            </w:r>
          </w:p>
          <w:p w14:paraId="33396503">
            <w:pPr>
              <w:keepNext w:val="0"/>
              <w:keepLines w:val="0"/>
              <w:widowControl/>
              <w:suppressLineNumbers w:val="0"/>
              <w:kinsoku w:val="0"/>
              <w:autoSpaceDE w:val="0"/>
              <w:autoSpaceDN w:val="0"/>
              <w:adjustRightInd w:val="0"/>
              <w:snapToGrid w:val="0"/>
              <w:spacing w:before="27" w:beforeAutospacing="0" w:after="0" w:afterAutospacing="0" w:line="228" w:lineRule="auto"/>
              <w:ind w:left="469"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kern w:val="0"/>
                <w:sz w:val="20"/>
                <w:szCs w:val="20"/>
                <w:lang w:val="en-US" w:eastAsia="en-US" w:bidi="ar-SA"/>
              </w:rPr>
              <w:t>策</w:t>
            </w:r>
          </w:p>
        </w:tc>
        <w:tc>
          <w:tcPr>
            <w:tcW w:w="5017" w:type="dxa"/>
            <w:vAlign w:val="center"/>
          </w:tcPr>
          <w:p w14:paraId="5AAC38BB">
            <w:pPr>
              <w:keepNext w:val="0"/>
              <w:keepLines w:val="0"/>
              <w:widowControl/>
              <w:suppressLineNumbers w:val="0"/>
              <w:kinsoku w:val="0"/>
              <w:autoSpaceDE w:val="0"/>
              <w:autoSpaceDN w:val="0"/>
              <w:adjustRightInd w:val="0"/>
              <w:snapToGrid w:val="0"/>
              <w:spacing w:before="90" w:beforeAutospacing="0" w:after="0" w:afterAutospacing="0" w:line="228" w:lineRule="auto"/>
              <w:ind w:left="63"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64317449">
            <w:pPr>
              <w:keepNext w:val="0"/>
              <w:keepLines w:val="0"/>
              <w:widowControl/>
              <w:suppressLineNumbers w:val="0"/>
              <w:kinsoku w:val="0"/>
              <w:autoSpaceDE w:val="0"/>
              <w:autoSpaceDN w:val="0"/>
              <w:adjustRightInd w:val="0"/>
              <w:snapToGrid w:val="0"/>
              <w:spacing w:before="24" w:beforeAutospacing="0" w:after="0" w:afterAutospacing="0" w:line="227" w:lineRule="auto"/>
              <w:ind w:left="7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具备爱国主义精神，民族自豪感；</w:t>
            </w:r>
          </w:p>
          <w:p w14:paraId="7AA4C464">
            <w:pPr>
              <w:keepNext w:val="0"/>
              <w:keepLines w:val="0"/>
              <w:widowControl/>
              <w:suppressLineNumbers w:val="0"/>
              <w:kinsoku w:val="0"/>
              <w:autoSpaceDE w:val="0"/>
              <w:autoSpaceDN w:val="0"/>
              <w:adjustRightInd w:val="0"/>
              <w:snapToGrid w:val="0"/>
              <w:spacing w:before="24" w:beforeAutospacing="0" w:after="0" w:afterAutospacing="0" w:line="228" w:lineRule="auto"/>
              <w:ind w:left="5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具备承担起中华民族伟大复兴的重大责任；</w:t>
            </w:r>
          </w:p>
          <w:p w14:paraId="472A413D">
            <w:pPr>
              <w:keepNext w:val="0"/>
              <w:keepLines w:val="0"/>
              <w:widowControl/>
              <w:suppressLineNumbers w:val="0"/>
              <w:kinsoku w:val="0"/>
              <w:autoSpaceDE w:val="0"/>
              <w:autoSpaceDN w:val="0"/>
              <w:adjustRightInd w:val="0"/>
              <w:snapToGrid w:val="0"/>
              <w:spacing w:before="27" w:beforeAutospacing="0" w:after="0" w:afterAutospacing="0" w:line="226" w:lineRule="auto"/>
              <w:ind w:left="61"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具备正确人生观、价值观。</w:t>
            </w:r>
          </w:p>
          <w:p w14:paraId="36499903">
            <w:pPr>
              <w:keepNext w:val="0"/>
              <w:keepLines w:val="0"/>
              <w:widowControl/>
              <w:suppressLineNumbers w:val="0"/>
              <w:kinsoku w:val="0"/>
              <w:autoSpaceDE w:val="0"/>
              <w:autoSpaceDN w:val="0"/>
              <w:adjustRightInd w:val="0"/>
              <w:snapToGrid w:val="0"/>
              <w:spacing w:before="29" w:beforeAutospacing="0" w:after="0" w:afterAutospacing="0" w:line="228" w:lineRule="auto"/>
              <w:ind w:left="65"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56775E52">
            <w:pPr>
              <w:keepNext w:val="0"/>
              <w:keepLines w:val="0"/>
              <w:widowControl/>
              <w:suppressLineNumbers w:val="0"/>
              <w:kinsoku w:val="0"/>
              <w:autoSpaceDE w:val="0"/>
              <w:autoSpaceDN w:val="0"/>
              <w:adjustRightInd w:val="0"/>
              <w:snapToGrid w:val="0"/>
              <w:spacing w:before="23" w:beforeAutospacing="0" w:after="0" w:afterAutospacing="0" w:line="228" w:lineRule="auto"/>
              <w:ind w:left="7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3"/>
                <w:kern w:val="0"/>
                <w:sz w:val="20"/>
                <w:szCs w:val="20"/>
                <w:lang w:val="en-US" w:eastAsia="en-US" w:bidi="ar-SA"/>
              </w:rPr>
              <w:t>1.</w:t>
            </w:r>
            <w:r>
              <w:rPr>
                <w:rFonts w:hint="default" w:ascii="宋体" w:hAnsi="宋体" w:eastAsia="宋体" w:cs="宋体"/>
                <w:snapToGrid w:val="0"/>
                <w:color w:val="000000"/>
                <w:spacing w:val="3"/>
                <w:kern w:val="0"/>
                <w:sz w:val="20"/>
                <w:szCs w:val="20"/>
                <w:lang w:val="en-US" w:eastAsia="en-US" w:bidi="ar-SA"/>
              </w:rPr>
              <w:t>了解国内外时事发展；</w:t>
            </w:r>
          </w:p>
          <w:p w14:paraId="64D84D16">
            <w:pPr>
              <w:keepNext w:val="0"/>
              <w:keepLines w:val="0"/>
              <w:widowControl/>
              <w:suppressLineNumbers w:val="0"/>
              <w:kinsoku w:val="0"/>
              <w:autoSpaceDE w:val="0"/>
              <w:autoSpaceDN w:val="0"/>
              <w:adjustRightInd w:val="0"/>
              <w:snapToGrid w:val="0"/>
              <w:spacing w:before="27" w:beforeAutospacing="0" w:after="0" w:afterAutospacing="0" w:line="239" w:lineRule="auto"/>
              <w:ind w:left="62" w:right="55" w:hanging="5"/>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2.</w:t>
            </w:r>
            <w:r>
              <w:rPr>
                <w:rFonts w:hint="default" w:ascii="宋体" w:hAnsi="宋体" w:eastAsia="宋体" w:cs="宋体"/>
                <w:snapToGrid w:val="0"/>
                <w:color w:val="000000"/>
                <w:spacing w:val="6"/>
                <w:kern w:val="0"/>
                <w:sz w:val="20"/>
                <w:szCs w:val="20"/>
                <w:lang w:val="en-US" w:eastAsia="en-US" w:bidi="ar-SA"/>
              </w:rPr>
              <w:t>理解领悟国家发展面临的形势变化，全面了解</w:t>
            </w:r>
            <w:r>
              <w:rPr>
                <w:rFonts w:hint="default" w:ascii="宋体" w:hAnsi="宋体" w:eastAsia="宋体" w:cs="宋体"/>
                <w:snapToGrid w:val="0"/>
                <w:color w:val="000000"/>
                <w:spacing w:val="5"/>
                <w:kern w:val="0"/>
                <w:sz w:val="20"/>
                <w:szCs w:val="20"/>
                <w:lang w:val="en-US" w:eastAsia="en-US" w:bidi="ar-SA"/>
              </w:rPr>
              <w:t>党和国</w:t>
            </w:r>
            <w:r>
              <w:rPr>
                <w:rFonts w:hint="default" w:ascii="宋体" w:hAnsi="宋体" w:eastAsia="宋体" w:cs="宋体"/>
                <w:snapToGrid w:val="0"/>
                <w:color w:val="000000"/>
                <w:spacing w:val="7"/>
                <w:kern w:val="0"/>
                <w:sz w:val="20"/>
                <w:szCs w:val="20"/>
                <w:lang w:val="en-US" w:eastAsia="en-US" w:bidi="ar-SA"/>
              </w:rPr>
              <w:t>家的路线方针政策；</w:t>
            </w:r>
          </w:p>
          <w:p w14:paraId="7024F7F3">
            <w:pPr>
              <w:keepNext w:val="0"/>
              <w:keepLines w:val="0"/>
              <w:widowControl/>
              <w:suppressLineNumbers w:val="0"/>
              <w:kinsoku w:val="0"/>
              <w:autoSpaceDE w:val="0"/>
              <w:autoSpaceDN w:val="0"/>
              <w:adjustRightInd w:val="0"/>
              <w:snapToGrid w:val="0"/>
              <w:spacing w:before="25" w:beforeAutospacing="0" w:after="0" w:afterAutospacing="0" w:line="240" w:lineRule="auto"/>
              <w:ind w:left="68" w:right="1900" w:hanging="7"/>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3.</w:t>
            </w:r>
            <w:r>
              <w:rPr>
                <w:rFonts w:hint="default" w:ascii="宋体" w:hAnsi="宋体" w:eastAsia="宋体" w:cs="宋体"/>
                <w:snapToGrid w:val="0"/>
                <w:color w:val="000000"/>
                <w:spacing w:val="6"/>
                <w:kern w:val="0"/>
                <w:sz w:val="20"/>
                <w:szCs w:val="20"/>
                <w:lang w:val="en-US" w:eastAsia="en-US" w:bidi="ar-SA"/>
              </w:rPr>
              <w:t>掌握国内经济形势与政策知识。</w:t>
            </w:r>
            <w:r>
              <w:rPr>
                <w:rFonts w:hint="default" w:ascii="宋体" w:hAnsi="宋体" w:eastAsia="宋体" w:cs="宋体"/>
                <w:b/>
                <w:bCs/>
                <w:snapToGrid w:val="0"/>
                <w:color w:val="000000"/>
                <w:spacing w:val="3"/>
                <w:kern w:val="0"/>
                <w:sz w:val="20"/>
                <w:szCs w:val="20"/>
                <w:lang w:val="en-US" w:eastAsia="en-US" w:bidi="ar-SA"/>
              </w:rPr>
              <w:t>能力目标：</w:t>
            </w:r>
          </w:p>
          <w:p w14:paraId="72707CC0">
            <w:pPr>
              <w:keepNext w:val="0"/>
              <w:keepLines w:val="0"/>
              <w:widowControl/>
              <w:suppressLineNumbers w:val="0"/>
              <w:kinsoku w:val="0"/>
              <w:autoSpaceDE w:val="0"/>
              <w:autoSpaceDN w:val="0"/>
              <w:adjustRightInd w:val="0"/>
              <w:snapToGrid w:val="0"/>
              <w:spacing w:before="25" w:beforeAutospacing="0" w:after="0" w:afterAutospacing="0" w:line="240" w:lineRule="auto"/>
              <w:ind w:left="82" w:right="55" w:hanging="5"/>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2"/>
                <w:kern w:val="0"/>
                <w:sz w:val="20"/>
                <w:szCs w:val="20"/>
                <w:lang w:val="en-US" w:eastAsia="en-US" w:bidi="ar-SA"/>
              </w:rPr>
              <w:t>1.</w:t>
            </w:r>
            <w:r>
              <w:rPr>
                <w:rFonts w:hint="default" w:ascii="宋体" w:hAnsi="宋体" w:eastAsia="宋体" w:cs="宋体"/>
                <w:snapToGrid w:val="0"/>
                <w:color w:val="000000"/>
                <w:spacing w:val="12"/>
                <w:kern w:val="0"/>
                <w:sz w:val="20"/>
                <w:szCs w:val="20"/>
                <w:lang w:val="en-US" w:eastAsia="en-US" w:bidi="ar-SA"/>
              </w:rPr>
              <w:t>能结合党和国家的路线方针政策实时指导和调整自</w:t>
            </w:r>
            <w:r>
              <w:rPr>
                <w:rFonts w:hint="default" w:ascii="宋体" w:hAnsi="宋体" w:eastAsia="宋体" w:cs="宋体"/>
                <w:snapToGrid w:val="0"/>
                <w:color w:val="000000"/>
                <w:spacing w:val="5"/>
                <w:kern w:val="0"/>
                <w:sz w:val="20"/>
                <w:szCs w:val="20"/>
                <w:lang w:val="en-US" w:eastAsia="en-US" w:bidi="ar-SA"/>
              </w:rPr>
              <w:t>己的学习和生活规划；</w:t>
            </w:r>
          </w:p>
          <w:p w14:paraId="59425E61">
            <w:pPr>
              <w:keepNext w:val="0"/>
              <w:keepLines w:val="0"/>
              <w:widowControl/>
              <w:suppressLineNumbers w:val="0"/>
              <w:kinsoku w:val="0"/>
              <w:autoSpaceDE w:val="0"/>
              <w:autoSpaceDN w:val="0"/>
              <w:adjustRightInd w:val="0"/>
              <w:snapToGrid w:val="0"/>
              <w:spacing w:before="24" w:beforeAutospacing="0" w:after="0" w:afterAutospacing="0" w:line="228" w:lineRule="auto"/>
              <w:ind w:left="5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能充分运用国内经济形势与政策。</w:t>
            </w:r>
          </w:p>
        </w:tc>
        <w:tc>
          <w:tcPr>
            <w:tcW w:w="3333" w:type="dxa"/>
            <w:vAlign w:val="center"/>
          </w:tcPr>
          <w:p w14:paraId="0FE864FB">
            <w:pPr>
              <w:keepNext w:val="0"/>
              <w:keepLines w:val="0"/>
              <w:widowControl/>
              <w:suppressLineNumbers w:val="0"/>
              <w:kinsoku w:val="0"/>
              <w:autoSpaceDE w:val="0"/>
              <w:autoSpaceDN w:val="0"/>
              <w:adjustRightInd w:val="0"/>
              <w:snapToGrid w:val="0"/>
              <w:spacing w:before="90" w:beforeAutospacing="0" w:after="0" w:afterAutospacing="0" w:line="228" w:lineRule="auto"/>
              <w:ind w:left="7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1.</w:t>
            </w:r>
            <w:r>
              <w:rPr>
                <w:rFonts w:hint="default" w:ascii="宋体" w:hAnsi="宋体" w:eastAsia="宋体" w:cs="宋体"/>
                <w:snapToGrid w:val="0"/>
                <w:color w:val="000000"/>
                <w:spacing w:val="6"/>
                <w:kern w:val="0"/>
                <w:sz w:val="20"/>
                <w:szCs w:val="20"/>
                <w:lang w:val="en-US" w:eastAsia="en-US" w:bidi="ar-SA"/>
              </w:rPr>
              <w:t>模块一：加强党的建设篇；</w:t>
            </w:r>
          </w:p>
          <w:p w14:paraId="03164422">
            <w:pPr>
              <w:keepNext w:val="0"/>
              <w:keepLines w:val="0"/>
              <w:widowControl/>
              <w:suppressLineNumbers w:val="0"/>
              <w:kinsoku w:val="0"/>
              <w:autoSpaceDE w:val="0"/>
              <w:autoSpaceDN w:val="0"/>
              <w:adjustRightInd w:val="0"/>
              <w:snapToGrid w:val="0"/>
              <w:spacing w:before="24" w:beforeAutospacing="0" w:after="0" w:afterAutospacing="0" w:line="227" w:lineRule="auto"/>
              <w:ind w:left="58"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模块二：经济社会发展篇；</w:t>
            </w:r>
          </w:p>
          <w:p w14:paraId="7BDA1827">
            <w:pPr>
              <w:keepNext w:val="0"/>
              <w:keepLines w:val="0"/>
              <w:widowControl/>
              <w:suppressLineNumbers w:val="0"/>
              <w:kinsoku w:val="0"/>
              <w:autoSpaceDE w:val="0"/>
              <w:autoSpaceDN w:val="0"/>
              <w:adjustRightInd w:val="0"/>
              <w:snapToGrid w:val="0"/>
              <w:spacing w:before="24" w:beforeAutospacing="0" w:after="0" w:afterAutospacing="0" w:line="228"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模块三：涉港澳台事务篇；</w:t>
            </w:r>
          </w:p>
          <w:p w14:paraId="38004802">
            <w:pPr>
              <w:keepNext w:val="0"/>
              <w:keepLines w:val="0"/>
              <w:widowControl/>
              <w:suppressLineNumbers w:val="0"/>
              <w:kinsoku w:val="0"/>
              <w:autoSpaceDE w:val="0"/>
              <w:autoSpaceDN w:val="0"/>
              <w:adjustRightInd w:val="0"/>
              <w:snapToGrid w:val="0"/>
              <w:spacing w:before="26" w:beforeAutospacing="0" w:after="0" w:afterAutospacing="0" w:line="228" w:lineRule="auto"/>
              <w:ind w:left="57"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4.</w:t>
            </w:r>
            <w:r>
              <w:rPr>
                <w:rFonts w:hint="default" w:ascii="宋体" w:hAnsi="宋体" w:eastAsia="宋体" w:cs="宋体"/>
                <w:snapToGrid w:val="0"/>
                <w:color w:val="000000"/>
                <w:spacing w:val="8"/>
                <w:kern w:val="0"/>
                <w:sz w:val="20"/>
                <w:szCs w:val="20"/>
                <w:lang w:val="en-US" w:eastAsia="en-US" w:bidi="ar-SA"/>
              </w:rPr>
              <w:t>模块四：国际形势政策篇。</w:t>
            </w:r>
          </w:p>
        </w:tc>
        <w:tc>
          <w:tcPr>
            <w:tcW w:w="3488" w:type="dxa"/>
            <w:vAlign w:val="center"/>
          </w:tcPr>
          <w:p w14:paraId="14049C7F">
            <w:pPr>
              <w:keepNext w:val="0"/>
              <w:keepLines w:val="0"/>
              <w:widowControl/>
              <w:suppressLineNumbers w:val="0"/>
              <w:kinsoku w:val="0"/>
              <w:autoSpaceDE w:val="0"/>
              <w:autoSpaceDN w:val="0"/>
              <w:adjustRightInd w:val="0"/>
              <w:snapToGrid w:val="0"/>
              <w:spacing w:before="91" w:beforeAutospacing="0" w:after="0" w:afterAutospacing="0" w:line="228"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课程性质：</w:t>
            </w:r>
          </w:p>
          <w:p w14:paraId="39087E20">
            <w:pPr>
              <w:keepNext w:val="0"/>
              <w:keepLines w:val="0"/>
              <w:widowControl/>
              <w:suppressLineNumbers w:val="0"/>
              <w:kinsoku w:val="0"/>
              <w:autoSpaceDE w:val="0"/>
              <w:autoSpaceDN w:val="0"/>
              <w:adjustRightInd w:val="0"/>
              <w:snapToGrid w:val="0"/>
              <w:spacing w:before="23" w:beforeAutospacing="0" w:after="0" w:afterAutospacing="0" w:line="228" w:lineRule="auto"/>
              <w:ind w:left="69"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公共基础必修课。</w:t>
            </w:r>
          </w:p>
          <w:p w14:paraId="7DF20EB7">
            <w:pPr>
              <w:keepNext w:val="0"/>
              <w:keepLines w:val="0"/>
              <w:widowControl/>
              <w:suppressLineNumbers w:val="0"/>
              <w:kinsoku w:val="0"/>
              <w:autoSpaceDE w:val="0"/>
              <w:autoSpaceDN w:val="0"/>
              <w:adjustRightInd w:val="0"/>
              <w:snapToGrid w:val="0"/>
              <w:spacing w:before="24" w:beforeAutospacing="0" w:after="0" w:afterAutospacing="0" w:line="228"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p>
          <w:p w14:paraId="3DB11684">
            <w:pPr>
              <w:keepNext w:val="0"/>
              <w:keepLines w:val="0"/>
              <w:widowControl/>
              <w:suppressLineNumbers w:val="0"/>
              <w:kinsoku w:val="0"/>
              <w:autoSpaceDE w:val="0"/>
              <w:autoSpaceDN w:val="0"/>
              <w:adjustRightInd w:val="0"/>
              <w:snapToGrid w:val="0"/>
              <w:spacing w:before="27" w:beforeAutospacing="0" w:after="0" w:afterAutospacing="0" w:line="251" w:lineRule="auto"/>
              <w:ind w:left="62" w:right="58"/>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提升关心国家大事的政治素养，自觉</w:t>
            </w:r>
            <w:r>
              <w:rPr>
                <w:rFonts w:hint="default" w:ascii="宋体" w:hAnsi="宋体" w:eastAsia="宋体" w:cs="宋体"/>
                <w:snapToGrid w:val="0"/>
                <w:color w:val="000000"/>
                <w:spacing w:val="10"/>
                <w:kern w:val="0"/>
                <w:sz w:val="20"/>
                <w:szCs w:val="20"/>
                <w:lang w:val="en-US" w:eastAsia="en-US" w:bidi="ar-SA"/>
              </w:rPr>
              <w:t>维护以习近平总书记为核心的党中央领导，维护国家安全与统一，树立马克思主义的形势观，具有民族自信心</w:t>
            </w:r>
            <w:r>
              <w:rPr>
                <w:rFonts w:hint="default" w:ascii="宋体" w:hAnsi="宋体" w:eastAsia="宋体" w:cs="宋体"/>
                <w:snapToGrid w:val="0"/>
                <w:color w:val="000000"/>
                <w:spacing w:val="7"/>
                <w:kern w:val="0"/>
                <w:sz w:val="20"/>
                <w:szCs w:val="20"/>
                <w:lang w:val="en-US" w:eastAsia="en-US" w:bidi="ar-SA"/>
              </w:rPr>
              <w:t>和社会责任感。</w:t>
            </w:r>
          </w:p>
          <w:p w14:paraId="44F8BC91">
            <w:pPr>
              <w:keepNext w:val="0"/>
              <w:keepLines w:val="0"/>
              <w:widowControl/>
              <w:suppressLineNumbers w:val="0"/>
              <w:kinsoku w:val="0"/>
              <w:autoSpaceDE w:val="0"/>
              <w:autoSpaceDN w:val="0"/>
              <w:adjustRightInd w:val="0"/>
              <w:snapToGrid w:val="0"/>
              <w:spacing w:before="0" w:beforeAutospacing="0" w:after="0" w:afterAutospacing="0" w:line="227" w:lineRule="auto"/>
              <w:ind w:left="65"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教学场地：</w:t>
            </w:r>
          </w:p>
          <w:p w14:paraId="010BC485">
            <w:pPr>
              <w:keepNext w:val="0"/>
              <w:keepLines w:val="0"/>
              <w:widowControl/>
              <w:suppressLineNumbers w:val="0"/>
              <w:kinsoku w:val="0"/>
              <w:autoSpaceDE w:val="0"/>
              <w:autoSpaceDN w:val="0"/>
              <w:adjustRightInd w:val="0"/>
              <w:snapToGrid w:val="0"/>
              <w:spacing w:before="27" w:beforeAutospacing="0" w:after="0" w:afterAutospacing="0" w:line="227" w:lineRule="auto"/>
              <w:ind w:left="7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多媒体教室。</w:t>
            </w:r>
          </w:p>
          <w:p w14:paraId="555B7716">
            <w:pPr>
              <w:keepNext w:val="0"/>
              <w:keepLines w:val="0"/>
              <w:widowControl/>
              <w:suppressLineNumbers w:val="0"/>
              <w:kinsoku w:val="0"/>
              <w:autoSpaceDE w:val="0"/>
              <w:autoSpaceDN w:val="0"/>
              <w:adjustRightInd w:val="0"/>
              <w:snapToGrid w:val="0"/>
              <w:spacing w:before="25" w:beforeAutospacing="0" w:after="0" w:afterAutospacing="0" w:line="228" w:lineRule="auto"/>
              <w:ind w:left="65"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p>
          <w:p w14:paraId="5AD22B27">
            <w:pPr>
              <w:keepNext w:val="0"/>
              <w:keepLines w:val="0"/>
              <w:widowControl/>
              <w:suppressLineNumbers w:val="0"/>
              <w:kinsoku w:val="0"/>
              <w:autoSpaceDE w:val="0"/>
              <w:autoSpaceDN w:val="0"/>
              <w:adjustRightInd w:val="0"/>
              <w:snapToGrid w:val="0"/>
              <w:spacing w:before="28" w:beforeAutospacing="0" w:after="0" w:afterAutospacing="0" w:line="251" w:lineRule="auto"/>
              <w:ind w:left="64" w:right="58" w:hanging="2"/>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10"/>
                <w:kern w:val="0"/>
                <w:sz w:val="20"/>
                <w:szCs w:val="20"/>
                <w:lang w:val="en-US" w:eastAsia="en-US" w:bidi="ar-SA"/>
              </w:rPr>
              <w:t>采用专题化教学法、案例教学法、任</w:t>
            </w:r>
            <w:r>
              <w:rPr>
                <w:rFonts w:hint="default" w:ascii="宋体" w:hAnsi="宋体" w:eastAsia="宋体" w:cs="宋体"/>
                <w:snapToGrid w:val="0"/>
                <w:color w:val="000000"/>
                <w:spacing w:val="8"/>
                <w:kern w:val="0"/>
                <w:sz w:val="20"/>
                <w:szCs w:val="20"/>
                <w:lang w:val="en-US" w:eastAsia="en-US" w:bidi="ar-SA"/>
              </w:rPr>
              <w:t>务驱动法、情景模拟法等教学方法。</w:t>
            </w:r>
          </w:p>
          <w:p w14:paraId="609FA34C">
            <w:pPr>
              <w:keepNext w:val="0"/>
              <w:keepLines w:val="0"/>
              <w:widowControl/>
              <w:suppressLineNumbers w:val="0"/>
              <w:kinsoku w:val="0"/>
              <w:autoSpaceDE w:val="0"/>
              <w:autoSpaceDN w:val="0"/>
              <w:adjustRightInd w:val="0"/>
              <w:snapToGrid w:val="0"/>
              <w:spacing w:before="0" w:beforeAutospacing="0" w:after="0" w:afterAutospacing="0" w:line="226"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p>
          <w:p w14:paraId="786F3C91">
            <w:pPr>
              <w:keepNext w:val="0"/>
              <w:keepLines w:val="0"/>
              <w:widowControl/>
              <w:suppressLineNumbers w:val="0"/>
              <w:spacing w:before="0" w:beforeAutospacing="0" w:after="0" w:afterAutospacing="0"/>
              <w:ind w:left="0" w:right="0"/>
              <w:jc w:val="both"/>
              <w:rPr>
                <w:rFonts w:hint="eastAsia" w:ascii="宋体" w:hAnsi="宋体" w:eastAsia="宋体" w:cs="宋体"/>
                <w:snapToGrid w:val="0"/>
                <w:color w:val="000000"/>
                <w:spacing w:val="6"/>
                <w:kern w:val="0"/>
                <w:sz w:val="20"/>
                <w:szCs w:val="20"/>
                <w:lang w:val="en-US" w:eastAsia="zh-CN" w:bidi="ar-SA"/>
              </w:rPr>
            </w:pPr>
            <w:r>
              <w:rPr>
                <w:rFonts w:hint="default" w:ascii="宋体" w:hAnsi="宋体" w:eastAsia="宋体" w:cs="宋体"/>
                <w:snapToGrid w:val="0"/>
                <w:color w:val="000000"/>
                <w:spacing w:val="10"/>
                <w:kern w:val="0"/>
                <w:sz w:val="20"/>
                <w:szCs w:val="20"/>
                <w:lang w:val="en-US" w:eastAsia="en-US" w:bidi="ar-SA"/>
              </w:rPr>
              <w:t>过采取过程性评价、终结性评价和增值评价相结合的方式，其中，过程考</w:t>
            </w:r>
            <w:r>
              <w:rPr>
                <w:rFonts w:hint="default" w:ascii="宋体" w:hAnsi="宋体" w:eastAsia="宋体" w:cs="宋体"/>
                <w:snapToGrid w:val="0"/>
                <w:color w:val="000000"/>
                <w:spacing w:val="9"/>
                <w:kern w:val="0"/>
                <w:sz w:val="20"/>
                <w:szCs w:val="20"/>
                <w:lang w:val="en-US" w:eastAsia="en-US" w:bidi="ar-SA"/>
              </w:rPr>
              <w:t>核为</w:t>
            </w:r>
            <w:r>
              <w:rPr>
                <w:rFonts w:hint="default" w:ascii="Times New Roman" w:hAnsi="Times New Roman" w:eastAsia="Times New Roman" w:cs="Times New Roman"/>
                <w:snapToGrid w:val="0"/>
                <w:color w:val="000000"/>
                <w:spacing w:val="9"/>
                <w:kern w:val="0"/>
                <w:sz w:val="20"/>
                <w:szCs w:val="20"/>
                <w:lang w:val="en-US" w:eastAsia="en-US" w:bidi="ar-SA"/>
              </w:rPr>
              <w:t>50%</w:t>
            </w:r>
            <w:r>
              <w:rPr>
                <w:rFonts w:hint="default" w:ascii="宋体" w:hAnsi="宋体" w:eastAsia="宋体" w:cs="宋体"/>
                <w:snapToGrid w:val="0"/>
                <w:color w:val="000000"/>
                <w:spacing w:val="9"/>
                <w:kern w:val="0"/>
                <w:sz w:val="20"/>
                <w:szCs w:val="20"/>
                <w:lang w:val="en-US" w:eastAsia="en-US" w:bidi="ar-SA"/>
              </w:rPr>
              <w:t>，终结性考核为</w:t>
            </w:r>
            <w:r>
              <w:rPr>
                <w:rFonts w:hint="default" w:ascii="Times New Roman" w:hAnsi="Times New Roman" w:eastAsia="Times New Roman" w:cs="Times New Roman"/>
                <w:snapToGrid w:val="0"/>
                <w:color w:val="000000"/>
                <w:spacing w:val="9"/>
                <w:kern w:val="0"/>
                <w:sz w:val="20"/>
                <w:szCs w:val="20"/>
                <w:lang w:val="en-US" w:eastAsia="en-US" w:bidi="ar-SA"/>
              </w:rPr>
              <w:t>40%</w:t>
            </w:r>
            <w:r>
              <w:rPr>
                <w:rFonts w:hint="default" w:ascii="宋体" w:hAnsi="宋体" w:eastAsia="宋体" w:cs="宋体"/>
                <w:snapToGrid w:val="0"/>
                <w:color w:val="000000"/>
                <w:spacing w:val="9"/>
                <w:kern w:val="0"/>
                <w:sz w:val="20"/>
                <w:szCs w:val="20"/>
                <w:lang w:val="en-US" w:eastAsia="en-US" w:bidi="ar-SA"/>
              </w:rPr>
              <w:t>、增值</w:t>
            </w:r>
            <w:r>
              <w:rPr>
                <w:rFonts w:hint="default" w:ascii="宋体" w:hAnsi="宋体" w:eastAsia="宋体" w:cs="宋体"/>
                <w:snapToGrid w:val="0"/>
                <w:color w:val="000000"/>
                <w:spacing w:val="6"/>
                <w:kern w:val="0"/>
                <w:sz w:val="20"/>
                <w:szCs w:val="20"/>
                <w:lang w:val="en-US" w:eastAsia="en-US" w:bidi="ar-SA"/>
              </w:rPr>
              <w:t>评价为</w:t>
            </w:r>
            <w:r>
              <w:rPr>
                <w:rFonts w:hint="default" w:ascii="Times New Roman" w:hAnsi="Times New Roman" w:eastAsia="Times New Roman" w:cs="Times New Roman"/>
                <w:snapToGrid w:val="0"/>
                <w:color w:val="000000"/>
                <w:spacing w:val="6"/>
                <w:kern w:val="0"/>
                <w:sz w:val="20"/>
                <w:szCs w:val="20"/>
                <w:lang w:val="en-US" w:eastAsia="en-US" w:bidi="ar-SA"/>
              </w:rPr>
              <w:t>10%</w:t>
            </w:r>
            <w:r>
              <w:rPr>
                <w:rFonts w:hint="default" w:ascii="宋体" w:hAnsi="宋体" w:eastAsia="宋体" w:cs="宋体"/>
                <w:snapToGrid w:val="0"/>
                <w:color w:val="000000"/>
                <w:spacing w:val="6"/>
                <w:kern w:val="0"/>
                <w:sz w:val="20"/>
                <w:szCs w:val="20"/>
                <w:lang w:val="en-US" w:eastAsia="en-US" w:bidi="ar-SA"/>
              </w:rPr>
              <w:t>。</w:t>
            </w:r>
          </w:p>
          <w:p w14:paraId="40CC8A0C">
            <w:pPr>
              <w:pStyle w:val="2"/>
              <w:keepNext w:val="0"/>
              <w:keepLines w:val="0"/>
              <w:widowControl/>
              <w:suppressLineNumbers w:val="0"/>
              <w:spacing w:before="0" w:beforeAutospacing="0" w:after="0" w:afterAutospacing="0"/>
              <w:ind w:right="0"/>
              <w:jc w:val="both"/>
              <w:rPr>
                <w:rFonts w:hint="eastAsia"/>
                <w:lang w:val="en-US" w:eastAsia="zh-CN"/>
              </w:rPr>
            </w:pPr>
          </w:p>
        </w:tc>
      </w:tr>
      <w:tr w14:paraId="2406B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22" w:type="dxa"/>
            <w:vAlign w:val="center"/>
          </w:tcPr>
          <w:p w14:paraId="0C603DC7">
            <w:pPr>
              <w:keepNext w:val="0"/>
              <w:keepLines w:val="0"/>
              <w:widowControl/>
              <w:suppressLineNumbers w:val="0"/>
              <w:spacing w:before="58" w:beforeAutospacing="0" w:after="0" w:afterAutospacing="0" w:line="195" w:lineRule="auto"/>
              <w:ind w:left="314" w:right="0"/>
              <w:jc w:val="both"/>
              <w:rPr>
                <w:rFonts w:hint="eastAsia" w:ascii="Times New Roman" w:hAnsi="Times New Roman" w:eastAsia="宋体" w:cs="Times New Roman"/>
                <w:sz w:val="20"/>
                <w:szCs w:val="20"/>
                <w:lang w:val="en-US" w:eastAsia="zh-CN"/>
              </w:rPr>
            </w:pPr>
          </w:p>
          <w:p w14:paraId="22671CD6">
            <w:pPr>
              <w:keepNext w:val="0"/>
              <w:keepLines w:val="0"/>
              <w:widowControl/>
              <w:suppressLineNumbers w:val="0"/>
              <w:spacing w:before="58" w:beforeAutospacing="0" w:after="0" w:afterAutospacing="0" w:line="195" w:lineRule="auto"/>
              <w:ind w:left="314" w:right="0"/>
              <w:jc w:val="both"/>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8</w:t>
            </w:r>
          </w:p>
        </w:tc>
        <w:tc>
          <w:tcPr>
            <w:tcW w:w="1139" w:type="dxa"/>
            <w:shd w:val="clear" w:color="auto" w:fill="auto"/>
            <w:vAlign w:val="center"/>
          </w:tcPr>
          <w:p w14:paraId="46FA5129">
            <w:pPr>
              <w:keepNext w:val="0"/>
              <w:keepLines w:val="0"/>
              <w:widowControl/>
              <w:suppressLineNumbers w:val="0"/>
              <w:kinsoku w:val="0"/>
              <w:autoSpaceDE w:val="0"/>
              <w:autoSpaceDN w:val="0"/>
              <w:adjustRightInd w:val="0"/>
              <w:snapToGrid w:val="0"/>
              <w:spacing w:before="65" w:beforeAutospacing="0" w:after="0" w:afterAutospacing="0"/>
              <w:ind w:left="80" w:right="0"/>
              <w:jc w:val="both"/>
              <w:textAlignment w:val="baseline"/>
              <w:rPr>
                <w:rFonts w:hint="eastAsia" w:ascii="宋体" w:hAnsi="宋体" w:eastAsia="宋体" w:cs="宋体"/>
                <w:snapToGrid w:val="0"/>
                <w:color w:val="000000"/>
                <w:kern w:val="0"/>
                <w:sz w:val="20"/>
                <w:szCs w:val="20"/>
                <w:vertAlign w:val="baseline"/>
                <w:lang w:val="en-US" w:eastAsia="zh-CN" w:bidi="ar"/>
              </w:rPr>
            </w:pPr>
          </w:p>
          <w:p w14:paraId="794633FD">
            <w:pPr>
              <w:keepNext w:val="0"/>
              <w:keepLines w:val="0"/>
              <w:widowControl/>
              <w:suppressLineNumbers w:val="0"/>
              <w:kinsoku w:val="0"/>
              <w:autoSpaceDE w:val="0"/>
              <w:autoSpaceDN w:val="0"/>
              <w:adjustRightInd w:val="0"/>
              <w:snapToGrid w:val="0"/>
              <w:spacing w:before="65" w:beforeAutospacing="0" w:after="0" w:afterAutospacing="0"/>
              <w:ind w:left="80"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国家安</w:t>
            </w:r>
          </w:p>
          <w:p w14:paraId="6EE69099">
            <w:pPr>
              <w:keepNext w:val="0"/>
              <w:keepLines w:val="0"/>
              <w:widowControl/>
              <w:suppressLineNumbers w:val="0"/>
              <w:kinsoku w:val="0"/>
              <w:autoSpaceDE w:val="0"/>
              <w:autoSpaceDN w:val="0"/>
              <w:adjustRightInd w:val="0"/>
              <w:snapToGrid w:val="0"/>
              <w:spacing w:before="25" w:beforeAutospacing="0" w:after="0" w:afterAutospacing="0"/>
              <w:ind w:left="59" w:leftChars="0" w:right="0"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6"/>
                <w:kern w:val="0"/>
                <w:sz w:val="20"/>
                <w:szCs w:val="20"/>
                <w:vertAlign w:val="baseline"/>
                <w:lang w:val="en-US" w:eastAsia="zh-CN" w:bidi="ar"/>
              </w:rPr>
              <w:t>全教育</w:t>
            </w:r>
          </w:p>
        </w:tc>
        <w:tc>
          <w:tcPr>
            <w:tcW w:w="5017" w:type="dxa"/>
            <w:shd w:val="clear" w:color="auto" w:fill="auto"/>
            <w:vAlign w:val="center"/>
          </w:tcPr>
          <w:p w14:paraId="7535661F">
            <w:pPr>
              <w:keepNext w:val="0"/>
              <w:keepLines w:val="0"/>
              <w:widowControl/>
              <w:suppressLineNumbers w:val="0"/>
              <w:kinsoku w:val="0"/>
              <w:autoSpaceDE w:val="0"/>
              <w:autoSpaceDN w:val="0"/>
              <w:adjustRightInd w:val="0"/>
              <w:snapToGrid w:val="0"/>
              <w:spacing w:before="89" w:beforeAutospacing="0" w:after="0" w:afterAutospacing="0"/>
              <w:ind w:left="63"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715007F4">
            <w:pPr>
              <w:keepNext w:val="0"/>
              <w:keepLines w:val="0"/>
              <w:widowControl/>
              <w:suppressLineNumbers w:val="0"/>
              <w:kinsoku w:val="0"/>
              <w:autoSpaceDE w:val="0"/>
              <w:autoSpaceDN w:val="0"/>
              <w:adjustRightInd w:val="0"/>
              <w:snapToGrid w:val="0"/>
              <w:spacing w:before="24" w:beforeAutospacing="0" w:after="0" w:afterAutospacing="0"/>
              <w:ind w:left="7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1.</w:t>
            </w:r>
            <w:r>
              <w:rPr>
                <w:rFonts w:hint="eastAsia" w:ascii="宋体" w:hAnsi="宋体" w:eastAsia="宋体" w:cs="宋体"/>
                <w:snapToGrid w:val="0"/>
                <w:color w:val="000000"/>
                <w:spacing w:val="5"/>
                <w:kern w:val="0"/>
                <w:sz w:val="20"/>
                <w:szCs w:val="20"/>
                <w:vertAlign w:val="baseline"/>
                <w:lang w:val="en-US" w:eastAsia="zh-CN" w:bidi="ar"/>
              </w:rPr>
              <w:t>具备安全第一的意识；</w:t>
            </w:r>
          </w:p>
          <w:p w14:paraId="31AA0BDE">
            <w:pPr>
              <w:keepNext w:val="0"/>
              <w:keepLines w:val="0"/>
              <w:widowControl/>
              <w:suppressLineNumbers w:val="0"/>
              <w:kinsoku w:val="0"/>
              <w:autoSpaceDE w:val="0"/>
              <w:autoSpaceDN w:val="0"/>
              <w:adjustRightInd w:val="0"/>
              <w:snapToGrid w:val="0"/>
              <w:spacing w:before="24"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2.</w:t>
            </w:r>
            <w:r>
              <w:rPr>
                <w:rFonts w:hint="eastAsia" w:ascii="宋体" w:hAnsi="宋体" w:eastAsia="宋体" w:cs="宋体"/>
                <w:snapToGrid w:val="0"/>
                <w:color w:val="000000"/>
                <w:spacing w:val="7"/>
                <w:kern w:val="0"/>
                <w:sz w:val="20"/>
                <w:szCs w:val="20"/>
                <w:vertAlign w:val="baseline"/>
                <w:lang w:val="en-US" w:eastAsia="zh-CN" w:bidi="ar"/>
              </w:rPr>
              <w:t>具备积极正确的安全观；</w:t>
            </w:r>
          </w:p>
          <w:p w14:paraId="180E9BE4">
            <w:pPr>
              <w:keepNext w:val="0"/>
              <w:keepLines w:val="0"/>
              <w:widowControl/>
              <w:suppressLineNumbers w:val="0"/>
              <w:kinsoku w:val="0"/>
              <w:autoSpaceDE w:val="0"/>
              <w:autoSpaceDN w:val="0"/>
              <w:adjustRightInd w:val="0"/>
              <w:snapToGrid w:val="0"/>
              <w:spacing w:before="26" w:beforeAutospacing="0" w:after="0" w:afterAutospacing="0"/>
              <w:ind w:left="65" w:right="0" w:hanging="4"/>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3.</w:t>
            </w:r>
            <w:r>
              <w:rPr>
                <w:rFonts w:hint="eastAsia" w:ascii="宋体" w:hAnsi="宋体" w:eastAsia="宋体" w:cs="宋体"/>
                <w:snapToGrid w:val="0"/>
                <w:color w:val="000000"/>
                <w:spacing w:val="5"/>
                <w:kern w:val="0"/>
                <w:sz w:val="20"/>
                <w:szCs w:val="20"/>
                <w:vertAlign w:val="baseline"/>
                <w:lang w:val="en-US" w:eastAsia="zh-CN" w:bidi="ar"/>
              </w:rPr>
              <w:t>具备国家安全底线思维，将国家安全意识转化为自觉行</w:t>
            </w:r>
            <w:r>
              <w:rPr>
                <w:rFonts w:hint="eastAsia" w:ascii="宋体" w:hAnsi="宋体" w:eastAsia="宋体" w:cs="宋体"/>
                <w:snapToGrid w:val="0"/>
                <w:color w:val="000000"/>
                <w:spacing w:val="4"/>
                <w:kern w:val="0"/>
                <w:sz w:val="20"/>
                <w:szCs w:val="20"/>
                <w:vertAlign w:val="baseline"/>
                <w:lang w:val="en-US" w:eastAsia="zh-CN" w:bidi="ar"/>
              </w:rPr>
              <w:t>动，</w:t>
            </w:r>
            <w:r>
              <w:rPr>
                <w:rFonts w:hint="eastAsia" w:ascii="宋体" w:hAnsi="宋体" w:eastAsia="宋体" w:cs="宋体"/>
                <w:snapToGrid w:val="0"/>
                <w:color w:val="000000"/>
                <w:spacing w:val="6"/>
                <w:kern w:val="0"/>
                <w:sz w:val="20"/>
                <w:szCs w:val="20"/>
                <w:vertAlign w:val="baseline"/>
                <w:lang w:val="en-US" w:eastAsia="zh-CN" w:bidi="ar"/>
              </w:rPr>
              <w:t>强化责任担当；</w:t>
            </w:r>
          </w:p>
          <w:p w14:paraId="2F7F2F7D">
            <w:pPr>
              <w:keepNext w:val="0"/>
              <w:keepLines w:val="0"/>
              <w:widowControl/>
              <w:suppressLineNumbers w:val="0"/>
              <w:kinsoku w:val="0"/>
              <w:autoSpaceDE w:val="0"/>
              <w:autoSpaceDN w:val="0"/>
              <w:adjustRightInd w:val="0"/>
              <w:snapToGrid w:val="0"/>
              <w:spacing w:before="27" w:beforeAutospacing="0" w:after="0" w:afterAutospacing="0"/>
              <w:ind w:left="65"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7A11D281">
            <w:pPr>
              <w:keepNext w:val="0"/>
              <w:keepLines w:val="0"/>
              <w:widowControl/>
              <w:suppressLineNumbers w:val="0"/>
              <w:kinsoku w:val="0"/>
              <w:autoSpaceDE w:val="0"/>
              <w:autoSpaceDN w:val="0"/>
              <w:adjustRightInd w:val="0"/>
              <w:snapToGrid w:val="0"/>
              <w:spacing w:before="23" w:beforeAutospacing="0" w:after="0" w:afterAutospacing="0"/>
              <w:ind w:left="7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1.</w:t>
            </w:r>
            <w:r>
              <w:rPr>
                <w:rFonts w:hint="eastAsia" w:ascii="宋体" w:hAnsi="宋体" w:eastAsia="宋体" w:cs="宋体"/>
                <w:snapToGrid w:val="0"/>
                <w:color w:val="000000"/>
                <w:spacing w:val="4"/>
                <w:kern w:val="0"/>
                <w:sz w:val="20"/>
                <w:szCs w:val="20"/>
                <w:vertAlign w:val="baseline"/>
                <w:lang w:val="en-US" w:eastAsia="zh-CN" w:bidi="ar"/>
              </w:rPr>
              <w:t>了解国家安全的基本内涵；</w:t>
            </w:r>
          </w:p>
          <w:p w14:paraId="2726E753">
            <w:pPr>
              <w:keepNext w:val="0"/>
              <w:keepLines w:val="0"/>
              <w:widowControl/>
              <w:suppressLineNumbers w:val="0"/>
              <w:kinsoku w:val="0"/>
              <w:autoSpaceDE w:val="0"/>
              <w:autoSpaceDN w:val="0"/>
              <w:adjustRightInd w:val="0"/>
              <w:snapToGrid w:val="0"/>
              <w:spacing w:before="28"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2.</w:t>
            </w:r>
            <w:r>
              <w:rPr>
                <w:rFonts w:hint="eastAsia" w:ascii="宋体" w:hAnsi="宋体" w:eastAsia="宋体" w:cs="宋体"/>
                <w:snapToGrid w:val="0"/>
                <w:color w:val="000000"/>
                <w:spacing w:val="5"/>
                <w:kern w:val="0"/>
                <w:sz w:val="20"/>
                <w:szCs w:val="20"/>
                <w:vertAlign w:val="baseline"/>
                <w:lang w:val="en-US" w:eastAsia="zh-CN" w:bidi="ar"/>
              </w:rPr>
              <w:t>了解传统与非传统安全；</w:t>
            </w:r>
          </w:p>
          <w:p w14:paraId="2FBB98BF">
            <w:pPr>
              <w:keepNext w:val="0"/>
              <w:keepLines w:val="0"/>
              <w:widowControl/>
              <w:suppressLineNumbers w:val="0"/>
              <w:kinsoku w:val="0"/>
              <w:autoSpaceDE w:val="0"/>
              <w:autoSpaceDN w:val="0"/>
              <w:adjustRightInd w:val="0"/>
              <w:snapToGrid w:val="0"/>
              <w:spacing w:before="25" w:beforeAutospacing="0" w:after="0" w:afterAutospacing="0"/>
              <w:ind w:left="61"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3.</w:t>
            </w:r>
            <w:r>
              <w:rPr>
                <w:rFonts w:hint="eastAsia" w:ascii="宋体" w:hAnsi="宋体" w:eastAsia="宋体" w:cs="宋体"/>
                <w:snapToGrid w:val="0"/>
                <w:color w:val="000000"/>
                <w:spacing w:val="7"/>
                <w:kern w:val="0"/>
                <w:sz w:val="20"/>
                <w:szCs w:val="20"/>
                <w:vertAlign w:val="baseline"/>
                <w:lang w:val="en-US" w:eastAsia="zh-CN" w:bidi="ar"/>
              </w:rPr>
              <w:t>掌握国家安全战略及应变机制。</w:t>
            </w:r>
          </w:p>
          <w:p w14:paraId="6439AAE8">
            <w:pPr>
              <w:keepNext w:val="0"/>
              <w:keepLines w:val="0"/>
              <w:widowControl/>
              <w:suppressLineNumbers w:val="0"/>
              <w:kinsoku w:val="0"/>
              <w:autoSpaceDE w:val="0"/>
              <w:autoSpaceDN w:val="0"/>
              <w:adjustRightInd w:val="0"/>
              <w:snapToGrid w:val="0"/>
              <w:spacing w:before="27" w:beforeAutospacing="0" w:after="0" w:afterAutospacing="0"/>
              <w:ind w:left="69"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7C885CF9">
            <w:pPr>
              <w:keepNext w:val="0"/>
              <w:keepLines w:val="0"/>
              <w:widowControl/>
              <w:suppressLineNumbers w:val="0"/>
              <w:kinsoku w:val="0"/>
              <w:autoSpaceDE w:val="0"/>
              <w:autoSpaceDN w:val="0"/>
              <w:adjustRightInd w:val="0"/>
              <w:snapToGrid w:val="0"/>
              <w:spacing w:before="25" w:beforeAutospacing="0" w:after="0" w:afterAutospacing="0"/>
              <w:ind w:left="7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1.</w:t>
            </w:r>
            <w:r>
              <w:rPr>
                <w:rFonts w:hint="eastAsia" w:ascii="宋体" w:hAnsi="宋体" w:eastAsia="宋体" w:cs="宋体"/>
                <w:snapToGrid w:val="0"/>
                <w:color w:val="000000"/>
                <w:spacing w:val="7"/>
                <w:kern w:val="0"/>
                <w:sz w:val="20"/>
                <w:szCs w:val="20"/>
                <w:vertAlign w:val="baseline"/>
                <w:lang w:val="en-US" w:eastAsia="zh-CN" w:bidi="ar"/>
              </w:rPr>
              <w:t>能养成主动关注国内外时事的习惯；</w:t>
            </w:r>
          </w:p>
          <w:p w14:paraId="0E789566">
            <w:pPr>
              <w:keepNext w:val="0"/>
              <w:keepLines w:val="0"/>
              <w:widowControl/>
              <w:suppressLineNumbers w:val="0"/>
              <w:kinsoku w:val="0"/>
              <w:autoSpaceDE w:val="0"/>
              <w:autoSpaceDN w:val="0"/>
              <w:adjustRightInd w:val="0"/>
              <w:snapToGrid w:val="0"/>
              <w:spacing w:before="25"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能正确分析国家安全形势的能力；</w:t>
            </w:r>
          </w:p>
          <w:p w14:paraId="0F235A59">
            <w:pPr>
              <w:keepNext w:val="0"/>
              <w:keepLines w:val="0"/>
              <w:widowControl/>
              <w:suppressLineNumbers w:val="0"/>
              <w:kinsoku w:val="0"/>
              <w:autoSpaceDE w:val="0"/>
              <w:autoSpaceDN w:val="0"/>
              <w:adjustRightInd w:val="0"/>
              <w:snapToGrid w:val="0"/>
              <w:spacing w:before="27" w:beforeAutospacing="0" w:after="0" w:afterAutospacing="0"/>
              <w:ind w:left="61" w:leftChars="0" w:right="57"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10"/>
                <w:kern w:val="0"/>
                <w:sz w:val="20"/>
                <w:szCs w:val="20"/>
                <w:vertAlign w:val="baseline"/>
                <w:lang w:val="en-US" w:eastAsia="zh-CN" w:bidi="ar"/>
              </w:rPr>
              <w:t>3.</w:t>
            </w:r>
            <w:r>
              <w:rPr>
                <w:rFonts w:hint="eastAsia" w:ascii="宋体" w:hAnsi="宋体" w:eastAsia="宋体" w:cs="宋体"/>
                <w:snapToGrid w:val="0"/>
                <w:color w:val="000000"/>
                <w:spacing w:val="10"/>
                <w:kern w:val="0"/>
                <w:sz w:val="20"/>
                <w:szCs w:val="20"/>
                <w:vertAlign w:val="baseline"/>
                <w:lang w:val="en-US" w:eastAsia="zh-CN" w:bidi="ar"/>
              </w:rPr>
              <w:t>能树立国家安全底线思维，将国家安全意识转化为自觉行</w:t>
            </w:r>
            <w:r>
              <w:rPr>
                <w:rFonts w:hint="eastAsia" w:ascii="宋体" w:hAnsi="宋体" w:eastAsia="宋体" w:cs="宋体"/>
                <w:snapToGrid w:val="0"/>
                <w:color w:val="000000"/>
                <w:spacing w:val="7"/>
                <w:kern w:val="0"/>
                <w:sz w:val="20"/>
                <w:szCs w:val="20"/>
                <w:vertAlign w:val="baseline"/>
                <w:lang w:val="en-US" w:eastAsia="zh-CN" w:bidi="ar"/>
              </w:rPr>
              <w:t>动，强化责任担当。</w:t>
            </w:r>
          </w:p>
        </w:tc>
        <w:tc>
          <w:tcPr>
            <w:tcW w:w="3333" w:type="dxa"/>
            <w:shd w:val="clear" w:color="auto" w:fill="auto"/>
            <w:vAlign w:val="center"/>
          </w:tcPr>
          <w:p w14:paraId="647F5477">
            <w:pPr>
              <w:keepNext w:val="0"/>
              <w:keepLines w:val="0"/>
              <w:widowControl/>
              <w:suppressLineNumbers w:val="0"/>
              <w:kinsoku w:val="0"/>
              <w:autoSpaceDE w:val="0"/>
              <w:autoSpaceDN w:val="0"/>
              <w:adjustRightInd w:val="0"/>
              <w:snapToGrid w:val="0"/>
              <w:spacing w:before="91" w:beforeAutospacing="0" w:after="0" w:afterAutospacing="0" w:line="244" w:lineRule="auto"/>
              <w:ind w:left="62" w:right="0" w:firstLine="17"/>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0"/>
                <w:kern w:val="0"/>
                <w:sz w:val="20"/>
                <w:szCs w:val="20"/>
                <w:vertAlign w:val="baseline"/>
                <w:lang w:val="en-US" w:eastAsia="zh-CN" w:bidi="ar"/>
              </w:rPr>
              <w:t>1.</w:t>
            </w:r>
            <w:r>
              <w:rPr>
                <w:rFonts w:hint="eastAsia" w:ascii="宋体" w:hAnsi="宋体" w:eastAsia="宋体" w:cs="宋体"/>
                <w:snapToGrid w:val="0"/>
                <w:color w:val="000000"/>
                <w:spacing w:val="10"/>
                <w:kern w:val="0"/>
                <w:sz w:val="20"/>
                <w:szCs w:val="20"/>
                <w:vertAlign w:val="baseline"/>
                <w:lang w:val="en-US" w:eastAsia="zh-CN" w:bidi="ar"/>
              </w:rPr>
              <w:t>课程重点围绕理解中华民族</w:t>
            </w:r>
            <w:r>
              <w:rPr>
                <w:rFonts w:hint="eastAsia" w:ascii="宋体" w:hAnsi="宋体" w:eastAsia="宋体" w:cs="宋体"/>
                <w:snapToGrid w:val="0"/>
                <w:color w:val="000000"/>
                <w:spacing w:val="9"/>
                <w:kern w:val="0"/>
                <w:sz w:val="20"/>
                <w:szCs w:val="20"/>
                <w:vertAlign w:val="baseline"/>
                <w:lang w:val="en-US" w:eastAsia="zh-CN" w:bidi="ar"/>
              </w:rPr>
              <w:t>命运与国家关系，践行总体国</w:t>
            </w:r>
            <w:r>
              <w:rPr>
                <w:rFonts w:hint="eastAsia" w:ascii="宋体" w:hAnsi="宋体" w:eastAsia="宋体" w:cs="宋体"/>
                <w:snapToGrid w:val="0"/>
                <w:color w:val="000000"/>
                <w:spacing w:val="-1"/>
                <w:kern w:val="0"/>
                <w:sz w:val="20"/>
                <w:szCs w:val="20"/>
                <w:vertAlign w:val="baseline"/>
                <w:lang w:val="en-US" w:eastAsia="zh-CN" w:bidi="ar"/>
              </w:rPr>
              <w:t>家安全观，从总论与政治安全、</w:t>
            </w:r>
            <w:r>
              <w:rPr>
                <w:rFonts w:hint="eastAsia" w:ascii="宋体" w:hAnsi="宋体" w:eastAsia="宋体" w:cs="宋体"/>
                <w:snapToGrid w:val="0"/>
                <w:color w:val="000000"/>
                <w:spacing w:val="8"/>
                <w:kern w:val="0"/>
                <w:sz w:val="20"/>
                <w:szCs w:val="20"/>
                <w:vertAlign w:val="baseline"/>
                <w:lang w:val="en-US" w:eastAsia="zh-CN" w:bidi="ar"/>
              </w:rPr>
              <w:t>经济安全、军事安全等</w:t>
            </w:r>
            <w:r>
              <w:rPr>
                <w:rFonts w:hint="default" w:ascii="Times New Roman" w:hAnsi="Times New Roman" w:eastAsia="Arial" w:cs="Times New Roman"/>
                <w:snapToGrid w:val="0"/>
                <w:color w:val="000000"/>
                <w:spacing w:val="8"/>
                <w:kern w:val="0"/>
                <w:sz w:val="20"/>
                <w:szCs w:val="20"/>
                <w:vertAlign w:val="baseline"/>
                <w:lang w:val="en-US" w:eastAsia="zh-CN" w:bidi="ar"/>
              </w:rPr>
              <w:t>13</w:t>
            </w:r>
            <w:r>
              <w:rPr>
                <w:rFonts w:hint="eastAsia" w:ascii="宋体" w:hAnsi="宋体" w:eastAsia="宋体" w:cs="宋体"/>
                <w:snapToGrid w:val="0"/>
                <w:color w:val="000000"/>
                <w:spacing w:val="8"/>
                <w:kern w:val="0"/>
                <w:sz w:val="20"/>
                <w:szCs w:val="20"/>
                <w:vertAlign w:val="baseline"/>
                <w:lang w:val="en-US" w:eastAsia="zh-CN" w:bidi="ar"/>
              </w:rPr>
              <w:t>个重</w:t>
            </w:r>
            <w:r>
              <w:rPr>
                <w:rFonts w:hint="eastAsia" w:ascii="宋体" w:hAnsi="宋体" w:eastAsia="宋体" w:cs="宋体"/>
                <w:snapToGrid w:val="0"/>
                <w:color w:val="000000"/>
                <w:spacing w:val="4"/>
                <w:kern w:val="0"/>
                <w:sz w:val="20"/>
                <w:szCs w:val="20"/>
                <w:vertAlign w:val="baseline"/>
                <w:lang w:val="en-US" w:eastAsia="zh-CN" w:bidi="ar"/>
              </w:rPr>
              <w:t>点领域；</w:t>
            </w:r>
          </w:p>
          <w:p w14:paraId="22809090">
            <w:pPr>
              <w:keepNext w:val="0"/>
              <w:keepLines w:val="0"/>
              <w:widowControl/>
              <w:suppressLineNumbers w:val="0"/>
              <w:kinsoku w:val="0"/>
              <w:autoSpaceDE w:val="0"/>
              <w:autoSpaceDN w:val="0"/>
              <w:adjustRightInd w:val="0"/>
              <w:snapToGrid w:val="0"/>
              <w:spacing w:before="26" w:beforeAutospacing="0" w:after="0" w:afterAutospacing="0"/>
              <w:ind w:left="66" w:leftChars="0" w:right="56" w:rightChars="0" w:hanging="7" w:firstLine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13"/>
                <w:kern w:val="0"/>
                <w:sz w:val="20"/>
                <w:szCs w:val="20"/>
                <w:vertAlign w:val="baseline"/>
                <w:lang w:val="en-US" w:eastAsia="zh-CN" w:bidi="ar"/>
              </w:rPr>
              <w:t>2.</w:t>
            </w:r>
            <w:r>
              <w:rPr>
                <w:rFonts w:hint="eastAsia" w:ascii="宋体" w:hAnsi="宋体" w:eastAsia="宋体" w:cs="宋体"/>
                <w:snapToGrid w:val="0"/>
                <w:color w:val="000000"/>
                <w:spacing w:val="13"/>
                <w:kern w:val="0"/>
                <w:sz w:val="20"/>
                <w:szCs w:val="20"/>
                <w:vertAlign w:val="baseline"/>
                <w:lang w:val="en-US" w:eastAsia="zh-CN" w:bidi="ar"/>
              </w:rPr>
              <w:t>人身、财产、突发公共安全</w:t>
            </w:r>
            <w:r>
              <w:rPr>
                <w:rFonts w:hint="eastAsia" w:ascii="宋体" w:hAnsi="宋体" w:eastAsia="宋体" w:cs="宋体"/>
                <w:snapToGrid w:val="0"/>
                <w:color w:val="000000"/>
                <w:spacing w:val="6"/>
                <w:kern w:val="0"/>
                <w:sz w:val="20"/>
                <w:szCs w:val="20"/>
                <w:vertAlign w:val="baseline"/>
                <w:lang w:val="en-US" w:eastAsia="zh-CN" w:bidi="ar"/>
              </w:rPr>
              <w:t>与灾害教育。</w:t>
            </w:r>
          </w:p>
        </w:tc>
        <w:tc>
          <w:tcPr>
            <w:tcW w:w="3488" w:type="dxa"/>
            <w:shd w:val="clear" w:color="auto" w:fill="auto"/>
            <w:vAlign w:val="center"/>
          </w:tcPr>
          <w:p w14:paraId="6D0FB64A">
            <w:pPr>
              <w:keepNext w:val="0"/>
              <w:keepLines w:val="0"/>
              <w:widowControl/>
              <w:suppressLineNumbers w:val="0"/>
              <w:kinsoku w:val="0"/>
              <w:autoSpaceDE w:val="0"/>
              <w:autoSpaceDN w:val="0"/>
              <w:adjustRightInd w:val="0"/>
              <w:snapToGrid w:val="0"/>
              <w:spacing w:before="89"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4FA8E049">
            <w:pPr>
              <w:keepNext w:val="0"/>
              <w:keepLines w:val="0"/>
              <w:widowControl/>
              <w:suppressLineNumbers w:val="0"/>
              <w:kinsoku w:val="0"/>
              <w:autoSpaceDE w:val="0"/>
              <w:autoSpaceDN w:val="0"/>
              <w:adjustRightInd w:val="0"/>
              <w:snapToGrid w:val="0"/>
              <w:spacing w:before="23" w:beforeAutospacing="0" w:after="0" w:afterAutospacing="0"/>
              <w:ind w:left="70"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公共基础限选课。</w:t>
            </w:r>
          </w:p>
          <w:p w14:paraId="5AB746D5">
            <w:pPr>
              <w:keepNext w:val="0"/>
              <w:keepLines w:val="0"/>
              <w:widowControl/>
              <w:suppressLineNumbers w:val="0"/>
              <w:kinsoku w:val="0"/>
              <w:autoSpaceDE w:val="0"/>
              <w:autoSpaceDN w:val="0"/>
              <w:adjustRightInd w:val="0"/>
              <w:snapToGrid w:val="0"/>
              <w:spacing w:before="24"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008D2471">
            <w:pPr>
              <w:keepNext w:val="0"/>
              <w:keepLines w:val="0"/>
              <w:widowControl/>
              <w:suppressLineNumbers w:val="0"/>
              <w:kinsoku w:val="0"/>
              <w:autoSpaceDE w:val="0"/>
              <w:autoSpaceDN w:val="0"/>
              <w:adjustRightInd w:val="0"/>
              <w:snapToGrid w:val="0"/>
              <w:spacing w:before="29" w:beforeAutospacing="0" w:after="0" w:afterAutospacing="0" w:line="249" w:lineRule="auto"/>
              <w:ind w:left="62" w:right="54" w:firstLine="24"/>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20"/>
                <w:kern w:val="0"/>
                <w:sz w:val="20"/>
                <w:szCs w:val="20"/>
                <w:vertAlign w:val="baseline"/>
                <w:lang w:val="en-US" w:eastAsia="zh-CN" w:bidi="ar"/>
              </w:rPr>
              <w:t>以国家安全教育纲要要求全面增强大</w:t>
            </w:r>
            <w:r>
              <w:rPr>
                <w:rFonts w:hint="eastAsia" w:ascii="宋体" w:hAnsi="宋体" w:eastAsia="宋体" w:cs="宋体"/>
                <w:snapToGrid w:val="0"/>
                <w:color w:val="000000"/>
                <w:spacing w:val="8"/>
                <w:kern w:val="0"/>
                <w:sz w:val="20"/>
                <w:szCs w:val="20"/>
                <w:vertAlign w:val="baseline"/>
                <w:lang w:val="en-US" w:eastAsia="zh-CN" w:bidi="ar"/>
              </w:rPr>
              <w:t>中小学生的国家安全意识，提升维护国家安全能力；通过国家安全教育，使学</w:t>
            </w:r>
            <w:r>
              <w:rPr>
                <w:rFonts w:hint="eastAsia" w:ascii="宋体" w:hAnsi="宋体" w:eastAsia="宋体" w:cs="宋体"/>
                <w:snapToGrid w:val="0"/>
                <w:color w:val="000000"/>
                <w:spacing w:val="21"/>
                <w:kern w:val="0"/>
                <w:sz w:val="20"/>
                <w:szCs w:val="20"/>
                <w:vertAlign w:val="baseline"/>
                <w:lang w:val="en-US" w:eastAsia="zh-CN" w:bidi="ar"/>
              </w:rPr>
              <w:t>生能够深入理解和准确把握总体国家安全观，牢固树立国家利益至上的观</w:t>
            </w:r>
            <w:r>
              <w:rPr>
                <w:rFonts w:hint="eastAsia" w:ascii="宋体" w:hAnsi="宋体" w:eastAsia="宋体" w:cs="宋体"/>
                <w:snapToGrid w:val="0"/>
                <w:color w:val="000000"/>
                <w:spacing w:val="8"/>
                <w:kern w:val="0"/>
                <w:sz w:val="20"/>
                <w:szCs w:val="20"/>
                <w:vertAlign w:val="baseline"/>
                <w:lang w:val="en-US" w:eastAsia="zh-CN" w:bidi="ar"/>
              </w:rPr>
              <w:t>念，增强自觉维护国家安全意识，具备维护国家安全的能力，激发了同学们的</w:t>
            </w:r>
            <w:r>
              <w:rPr>
                <w:rFonts w:hint="eastAsia" w:ascii="宋体" w:hAnsi="宋体" w:eastAsia="宋体" w:cs="宋体"/>
                <w:snapToGrid w:val="0"/>
                <w:color w:val="000000"/>
                <w:spacing w:val="21"/>
                <w:kern w:val="0"/>
                <w:sz w:val="20"/>
                <w:szCs w:val="20"/>
                <w:vertAlign w:val="baseline"/>
                <w:lang w:val="en-US" w:eastAsia="zh-CN" w:bidi="ar"/>
              </w:rPr>
              <w:t>爱国主义热情和使命担当精神并以实</w:t>
            </w:r>
            <w:r>
              <w:rPr>
                <w:rFonts w:hint="eastAsia" w:ascii="宋体" w:hAnsi="宋体" w:eastAsia="宋体" w:cs="宋体"/>
                <w:snapToGrid w:val="0"/>
                <w:color w:val="000000"/>
                <w:spacing w:val="8"/>
                <w:kern w:val="0"/>
                <w:sz w:val="20"/>
                <w:szCs w:val="20"/>
                <w:vertAlign w:val="baseline"/>
                <w:lang w:val="en-US" w:eastAsia="zh-CN" w:bidi="ar"/>
              </w:rPr>
              <w:t>际行动捍卫国家安全。</w:t>
            </w:r>
          </w:p>
          <w:p w14:paraId="22EE4EE5">
            <w:pPr>
              <w:keepNext w:val="0"/>
              <w:keepLines w:val="0"/>
              <w:widowControl/>
              <w:suppressLineNumbers w:val="0"/>
              <w:kinsoku w:val="0"/>
              <w:autoSpaceDE w:val="0"/>
              <w:autoSpaceDN w:val="0"/>
              <w:adjustRightInd w:val="0"/>
              <w:snapToGrid w:val="0"/>
              <w:spacing w:before="1" w:beforeAutospacing="0" w:after="0" w:afterAutospacing="0"/>
              <w:ind w:left="66"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教学场地：</w:t>
            </w:r>
          </w:p>
          <w:p w14:paraId="608820B1">
            <w:pPr>
              <w:keepNext w:val="0"/>
              <w:keepLines w:val="0"/>
              <w:widowControl/>
              <w:suppressLineNumbers w:val="0"/>
              <w:kinsoku w:val="0"/>
              <w:autoSpaceDE w:val="0"/>
              <w:autoSpaceDN w:val="0"/>
              <w:adjustRightInd w:val="0"/>
              <w:snapToGrid w:val="0"/>
              <w:spacing w:before="27" w:beforeAutospacing="0" w:after="0" w:afterAutospacing="0"/>
              <w:ind w:left="73"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5"/>
                <w:kern w:val="0"/>
                <w:sz w:val="20"/>
                <w:szCs w:val="20"/>
                <w:vertAlign w:val="baseline"/>
                <w:lang w:val="en-US" w:eastAsia="zh-CN" w:bidi="ar"/>
              </w:rPr>
              <w:t>多媒体教室。</w:t>
            </w:r>
          </w:p>
          <w:p w14:paraId="13F1791C">
            <w:pPr>
              <w:keepNext w:val="0"/>
              <w:keepLines w:val="0"/>
              <w:widowControl/>
              <w:suppressLineNumbers w:val="0"/>
              <w:kinsoku w:val="0"/>
              <w:autoSpaceDE w:val="0"/>
              <w:autoSpaceDN w:val="0"/>
              <w:adjustRightInd w:val="0"/>
              <w:snapToGrid w:val="0"/>
              <w:spacing w:before="25" w:beforeAutospacing="0" w:after="0" w:afterAutospacing="0"/>
              <w:ind w:left="66"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p>
          <w:p w14:paraId="20D76FCB">
            <w:pPr>
              <w:keepNext w:val="0"/>
              <w:keepLines w:val="0"/>
              <w:widowControl/>
              <w:suppressLineNumbers w:val="0"/>
              <w:kinsoku w:val="0"/>
              <w:autoSpaceDE w:val="0"/>
              <w:autoSpaceDN w:val="0"/>
              <w:adjustRightInd w:val="0"/>
              <w:snapToGrid w:val="0"/>
              <w:spacing w:before="27" w:beforeAutospacing="0" w:after="0" w:afterAutospacing="0" w:line="249" w:lineRule="auto"/>
              <w:ind w:left="63" w:right="54" w:hanging="1"/>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采用专题讲座的形式，运用讲授法、演示法、案例教学法等教学方法。</w:t>
            </w:r>
          </w:p>
          <w:p w14:paraId="4220E8A0">
            <w:pPr>
              <w:keepNext w:val="0"/>
              <w:keepLines w:val="0"/>
              <w:widowControl/>
              <w:suppressLineNumbers w:val="0"/>
              <w:kinsoku w:val="0"/>
              <w:autoSpaceDE w:val="0"/>
              <w:autoSpaceDN w:val="0"/>
              <w:adjustRightInd w:val="0"/>
              <w:snapToGrid w:val="0"/>
              <w:spacing w:before="1" w:beforeAutospacing="0" w:after="0" w:afterAutospacing="0"/>
              <w:ind w:left="63"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p>
          <w:p w14:paraId="265CBDA3">
            <w:pPr>
              <w:pStyle w:val="2"/>
              <w:keepNext w:val="0"/>
              <w:keepLines w:val="0"/>
              <w:widowControl/>
              <w:suppressLineNumbers w:val="0"/>
              <w:spacing w:before="0" w:beforeAutospacing="0" w:after="0" w:afterAutospacing="0"/>
              <w:ind w:right="0"/>
              <w:jc w:val="both"/>
              <w:rPr>
                <w:rFonts w:hint="eastAsia"/>
                <w:lang w:val="en-US" w:eastAsia="en-US"/>
              </w:rPr>
            </w:pPr>
            <w:r>
              <w:rPr>
                <w:rFonts w:hint="eastAsia" w:ascii="宋体" w:hAnsi="宋体" w:eastAsia="宋体" w:cs="宋体"/>
                <w:snapToGrid w:val="0"/>
                <w:color w:val="000000"/>
                <w:spacing w:val="21"/>
                <w:kern w:val="0"/>
                <w:sz w:val="20"/>
                <w:szCs w:val="20"/>
                <w:vertAlign w:val="baseline"/>
                <w:lang w:val="en-US" w:eastAsia="zh-CN" w:bidi="ar"/>
              </w:rPr>
              <w:t>过采取过程性评价和终结性评价相结</w:t>
            </w:r>
            <w:r>
              <w:rPr>
                <w:rFonts w:hint="eastAsia" w:ascii="宋体" w:hAnsi="宋体" w:eastAsia="宋体" w:cs="宋体"/>
                <w:snapToGrid w:val="0"/>
                <w:color w:val="000000"/>
                <w:spacing w:val="8"/>
                <w:kern w:val="0"/>
                <w:sz w:val="20"/>
                <w:szCs w:val="20"/>
                <w:vertAlign w:val="baseline"/>
                <w:lang w:val="en-US" w:eastAsia="zh-CN" w:bidi="ar"/>
              </w:rPr>
              <w:t>合的方式，其中，过程考核为</w:t>
            </w:r>
            <w:r>
              <w:rPr>
                <w:rFonts w:hint="default" w:ascii="Times New Roman" w:hAnsi="Times New Roman" w:eastAsia="Arial" w:cs="Times New Roman"/>
                <w:snapToGrid w:val="0"/>
                <w:color w:val="000000"/>
                <w:spacing w:val="8"/>
                <w:kern w:val="0"/>
                <w:sz w:val="20"/>
                <w:szCs w:val="20"/>
                <w:vertAlign w:val="baseline"/>
                <w:lang w:val="en-US" w:eastAsia="zh-CN" w:bidi="ar"/>
              </w:rPr>
              <w:t>70%</w:t>
            </w:r>
            <w:r>
              <w:rPr>
                <w:rFonts w:hint="eastAsia" w:ascii="宋体" w:hAnsi="宋体" w:eastAsia="宋体" w:cs="宋体"/>
                <w:snapToGrid w:val="0"/>
                <w:color w:val="000000"/>
                <w:spacing w:val="8"/>
                <w:kern w:val="0"/>
                <w:sz w:val="20"/>
                <w:szCs w:val="20"/>
                <w:vertAlign w:val="baseline"/>
                <w:lang w:val="en-US" w:eastAsia="zh-CN" w:bidi="ar"/>
              </w:rPr>
              <w:t>，终</w:t>
            </w:r>
            <w:r>
              <w:rPr>
                <w:rFonts w:hint="eastAsia" w:ascii="宋体" w:hAnsi="宋体" w:eastAsia="宋体" w:cs="宋体"/>
                <w:snapToGrid w:val="0"/>
                <w:color w:val="000000"/>
                <w:spacing w:val="6"/>
                <w:kern w:val="0"/>
                <w:sz w:val="20"/>
                <w:szCs w:val="20"/>
                <w:vertAlign w:val="baseline"/>
                <w:lang w:val="en-US" w:eastAsia="zh-CN" w:bidi="ar"/>
              </w:rPr>
              <w:t>结性考核为</w:t>
            </w:r>
            <w:r>
              <w:rPr>
                <w:rFonts w:hint="default" w:ascii="Times New Roman" w:hAnsi="Times New Roman" w:eastAsia="Arial" w:cs="Times New Roman"/>
                <w:snapToGrid w:val="0"/>
                <w:color w:val="000000"/>
                <w:spacing w:val="6"/>
                <w:kern w:val="0"/>
                <w:sz w:val="20"/>
                <w:szCs w:val="20"/>
                <w:vertAlign w:val="baseline"/>
                <w:lang w:val="en-US" w:eastAsia="zh-CN" w:bidi="ar"/>
              </w:rPr>
              <w:t>20%</w:t>
            </w:r>
            <w:r>
              <w:rPr>
                <w:rFonts w:hint="eastAsia" w:ascii="宋体" w:hAnsi="宋体" w:eastAsia="宋体" w:cs="宋体"/>
                <w:snapToGrid w:val="0"/>
                <w:color w:val="000000"/>
                <w:spacing w:val="6"/>
                <w:kern w:val="0"/>
                <w:sz w:val="20"/>
                <w:szCs w:val="20"/>
                <w:vertAlign w:val="baseline"/>
                <w:lang w:val="en-US" w:eastAsia="zh-CN" w:bidi="ar"/>
              </w:rPr>
              <w:t>、增值评价为</w:t>
            </w:r>
            <w:r>
              <w:rPr>
                <w:rFonts w:hint="default" w:ascii="Times New Roman" w:hAnsi="Times New Roman" w:eastAsia="Arial" w:cs="Times New Roman"/>
                <w:snapToGrid w:val="0"/>
                <w:color w:val="000000"/>
                <w:spacing w:val="6"/>
                <w:kern w:val="0"/>
                <w:sz w:val="20"/>
                <w:szCs w:val="20"/>
                <w:vertAlign w:val="baseline"/>
                <w:lang w:val="en-US" w:eastAsia="zh-CN" w:bidi="ar"/>
              </w:rPr>
              <w:t>10%</w:t>
            </w:r>
            <w:r>
              <w:rPr>
                <w:rFonts w:hint="eastAsia" w:ascii="宋体" w:hAnsi="宋体" w:eastAsia="宋体" w:cs="宋体"/>
                <w:snapToGrid w:val="0"/>
                <w:color w:val="000000"/>
                <w:spacing w:val="6"/>
                <w:kern w:val="0"/>
                <w:sz w:val="20"/>
                <w:szCs w:val="20"/>
                <w:vertAlign w:val="baseline"/>
                <w:lang w:val="en-US" w:eastAsia="zh-CN" w:bidi="ar"/>
              </w:rPr>
              <w:t>。</w:t>
            </w:r>
          </w:p>
        </w:tc>
      </w:tr>
      <w:tr w14:paraId="39BD9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22" w:type="dxa"/>
            <w:shd w:val="clear" w:color="auto" w:fill="9CC2E5"/>
            <w:vAlign w:val="top"/>
          </w:tcPr>
          <w:p w14:paraId="1B0C8A27">
            <w:pPr>
              <w:keepNext w:val="0"/>
              <w:keepLines w:val="0"/>
              <w:widowControl/>
              <w:suppressLineNumbers w:val="0"/>
              <w:kinsoku w:val="0"/>
              <w:autoSpaceDE w:val="0"/>
              <w:autoSpaceDN w:val="0"/>
              <w:adjustRightInd w:val="0"/>
              <w:snapToGrid w:val="0"/>
              <w:spacing w:before="184" w:beforeAutospacing="0" w:after="0" w:afterAutospacing="0" w:line="229" w:lineRule="auto"/>
              <w:ind w:left="1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39" w:type="dxa"/>
            <w:shd w:val="clear" w:color="auto" w:fill="9CC2E5"/>
            <w:vAlign w:val="top"/>
          </w:tcPr>
          <w:p w14:paraId="1B2714C6">
            <w:pPr>
              <w:keepNext w:val="0"/>
              <w:keepLines w:val="0"/>
              <w:widowControl/>
              <w:suppressLineNumbers w:val="0"/>
              <w:kinsoku w:val="0"/>
              <w:autoSpaceDE w:val="0"/>
              <w:autoSpaceDN w:val="0"/>
              <w:adjustRightInd w:val="0"/>
              <w:snapToGrid w:val="0"/>
              <w:spacing w:before="184" w:beforeAutospacing="0" w:after="0" w:afterAutospacing="0" w:line="228" w:lineRule="auto"/>
              <w:ind w:left="15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17" w:type="dxa"/>
            <w:shd w:val="clear" w:color="auto" w:fill="9CC2E5"/>
            <w:vAlign w:val="top"/>
          </w:tcPr>
          <w:p w14:paraId="1F1FBE3C">
            <w:pPr>
              <w:keepNext w:val="0"/>
              <w:keepLines w:val="0"/>
              <w:widowControl/>
              <w:suppressLineNumbers w:val="0"/>
              <w:kinsoku w:val="0"/>
              <w:autoSpaceDE w:val="0"/>
              <w:autoSpaceDN w:val="0"/>
              <w:adjustRightInd w:val="0"/>
              <w:snapToGrid w:val="0"/>
              <w:spacing w:before="184" w:beforeAutospacing="0" w:after="0" w:afterAutospacing="0" w:line="228" w:lineRule="auto"/>
              <w:ind w:left="209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333" w:type="dxa"/>
            <w:shd w:val="clear" w:color="auto" w:fill="9CC2E5"/>
            <w:vAlign w:val="top"/>
          </w:tcPr>
          <w:p w14:paraId="584DA472">
            <w:pPr>
              <w:keepNext w:val="0"/>
              <w:keepLines w:val="0"/>
              <w:widowControl/>
              <w:suppressLineNumbers w:val="0"/>
              <w:kinsoku w:val="0"/>
              <w:autoSpaceDE w:val="0"/>
              <w:autoSpaceDN w:val="0"/>
              <w:adjustRightInd w:val="0"/>
              <w:snapToGrid w:val="0"/>
              <w:spacing w:before="183" w:beforeAutospacing="0" w:after="0" w:afterAutospacing="0" w:line="228" w:lineRule="auto"/>
              <w:ind w:left="125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488" w:type="dxa"/>
            <w:shd w:val="clear" w:color="auto" w:fill="9CC2E5"/>
            <w:vAlign w:val="top"/>
          </w:tcPr>
          <w:p w14:paraId="5389DB05">
            <w:pPr>
              <w:keepNext w:val="0"/>
              <w:keepLines w:val="0"/>
              <w:widowControl/>
              <w:suppressLineNumbers w:val="0"/>
              <w:kinsoku w:val="0"/>
              <w:autoSpaceDE w:val="0"/>
              <w:autoSpaceDN w:val="0"/>
              <w:adjustRightInd w:val="0"/>
              <w:snapToGrid w:val="0"/>
              <w:spacing w:before="183" w:beforeAutospacing="0" w:after="0" w:afterAutospacing="0" w:line="228" w:lineRule="auto"/>
              <w:ind w:left="133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74571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2" w:hRule="atLeast"/>
        </w:trPr>
        <w:tc>
          <w:tcPr>
            <w:tcW w:w="722" w:type="dxa"/>
            <w:vAlign w:val="top"/>
          </w:tcPr>
          <w:p w14:paraId="68A67F4A">
            <w:pPr>
              <w:keepNext w:val="0"/>
              <w:keepLines w:val="0"/>
              <w:widowControl/>
              <w:suppressLineNumbers w:val="0"/>
              <w:spacing w:before="0" w:beforeAutospacing="0" w:after="0" w:afterAutospacing="0"/>
              <w:ind w:left="0" w:right="0" w:firstLine="210" w:firstLineChars="100"/>
              <w:rPr>
                <w:rFonts w:hint="eastAsia" w:eastAsia="宋体"/>
                <w:sz w:val="21"/>
                <w:lang w:val="en-US" w:eastAsia="zh-CN"/>
              </w:rPr>
            </w:pPr>
          </w:p>
          <w:p w14:paraId="0BA01033">
            <w:pPr>
              <w:keepNext w:val="0"/>
              <w:keepLines w:val="0"/>
              <w:widowControl/>
              <w:suppressLineNumbers w:val="0"/>
              <w:spacing w:before="0" w:beforeAutospacing="0" w:after="0" w:afterAutospacing="0"/>
              <w:ind w:left="0" w:right="0" w:firstLine="210" w:firstLineChars="100"/>
              <w:rPr>
                <w:rFonts w:hint="default" w:ascii="Arial" w:eastAsia="宋体"/>
                <w:sz w:val="21"/>
                <w:lang w:val="en-US" w:eastAsia="zh-CN"/>
              </w:rPr>
            </w:pPr>
            <w:r>
              <w:rPr>
                <w:rFonts w:hint="eastAsia" w:eastAsia="宋体"/>
                <w:sz w:val="21"/>
                <w:lang w:val="en-US" w:eastAsia="zh-CN"/>
              </w:rPr>
              <w:t>9</w:t>
            </w:r>
          </w:p>
        </w:tc>
        <w:tc>
          <w:tcPr>
            <w:tcW w:w="1139" w:type="dxa"/>
            <w:vAlign w:val="top"/>
          </w:tcPr>
          <w:p w14:paraId="0AAF5A69">
            <w:pPr>
              <w:keepNext w:val="0"/>
              <w:keepLines w:val="0"/>
              <w:widowControl/>
              <w:suppressLineNumbers w:val="0"/>
              <w:kinsoku w:val="0"/>
              <w:autoSpaceDE w:val="0"/>
              <w:autoSpaceDN w:val="0"/>
              <w:adjustRightInd w:val="0"/>
              <w:snapToGrid w:val="0"/>
              <w:spacing w:before="65" w:beforeAutospacing="0" w:after="0" w:afterAutospacing="0"/>
              <w:ind w:left="80" w:right="0"/>
              <w:jc w:val="left"/>
              <w:textAlignment w:val="baseline"/>
              <w:rPr>
                <w:rFonts w:hint="eastAsia" w:ascii="宋体" w:hAnsi="宋体" w:eastAsia="宋体" w:cs="宋体"/>
                <w:snapToGrid w:val="0"/>
                <w:color w:val="000000"/>
                <w:kern w:val="0"/>
                <w:sz w:val="20"/>
                <w:szCs w:val="20"/>
                <w:vertAlign w:val="baseline"/>
                <w:lang w:val="en-US" w:eastAsia="en-US" w:bidi="ar"/>
              </w:rPr>
            </w:pPr>
          </w:p>
          <w:p w14:paraId="37D2E35F">
            <w:pPr>
              <w:keepNext w:val="0"/>
              <w:keepLines w:val="0"/>
              <w:widowControl/>
              <w:suppressLineNumbers w:val="0"/>
              <w:kinsoku w:val="0"/>
              <w:autoSpaceDE w:val="0"/>
              <w:autoSpaceDN w:val="0"/>
              <w:adjustRightInd w:val="0"/>
              <w:snapToGrid w:val="0"/>
              <w:spacing w:before="65" w:beforeAutospacing="0" w:after="0" w:afterAutospacing="0"/>
              <w:ind w:left="80" w:right="0"/>
              <w:jc w:val="left"/>
              <w:textAlignment w:val="baseline"/>
              <w:rPr>
                <w:rFonts w:hint="eastAsia" w:ascii="宋体" w:hAnsi="宋体" w:eastAsia="宋体" w:cs="宋体"/>
                <w:snapToGrid w:val="0"/>
                <w:color w:val="000000"/>
                <w:kern w:val="0"/>
                <w:sz w:val="20"/>
                <w:szCs w:val="20"/>
                <w:vertAlign w:val="baseline"/>
                <w:lang w:val="en-US" w:eastAsia="en-US" w:bidi="ar"/>
              </w:rPr>
            </w:pPr>
            <w:r>
              <w:rPr>
                <w:rFonts w:hint="eastAsia" w:ascii="宋体" w:hAnsi="宋体" w:eastAsia="宋体" w:cs="宋体"/>
                <w:snapToGrid w:val="0"/>
                <w:color w:val="000000"/>
                <w:kern w:val="0"/>
                <w:sz w:val="20"/>
                <w:szCs w:val="20"/>
                <w:vertAlign w:val="baseline"/>
                <w:lang w:val="en-US" w:eastAsia="en-US" w:bidi="ar"/>
              </w:rPr>
              <w:t>大学生心</w:t>
            </w:r>
          </w:p>
          <w:p w14:paraId="0B723156">
            <w:pPr>
              <w:keepNext w:val="0"/>
              <w:keepLines w:val="0"/>
              <w:widowControl/>
              <w:suppressLineNumbers w:val="0"/>
              <w:kinsoku w:val="0"/>
              <w:autoSpaceDE w:val="0"/>
              <w:autoSpaceDN w:val="0"/>
              <w:adjustRightInd w:val="0"/>
              <w:snapToGrid w:val="0"/>
              <w:spacing w:before="65" w:beforeAutospacing="0" w:after="0" w:afterAutospacing="0"/>
              <w:ind w:left="8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vertAlign w:val="baseline"/>
                <w:lang w:val="en-US" w:eastAsia="en-US" w:bidi="ar"/>
              </w:rPr>
              <w:t>理健康教育</w:t>
            </w:r>
          </w:p>
        </w:tc>
        <w:tc>
          <w:tcPr>
            <w:tcW w:w="5017" w:type="dxa"/>
            <w:vAlign w:val="top"/>
          </w:tcPr>
          <w:p w14:paraId="18D006C9">
            <w:pPr>
              <w:keepNext w:val="0"/>
              <w:keepLines w:val="0"/>
              <w:widowControl/>
              <w:suppressLineNumbers w:val="0"/>
              <w:kinsoku w:val="0"/>
              <w:autoSpaceDE w:val="0"/>
              <w:autoSpaceDN w:val="0"/>
              <w:adjustRightInd w:val="0"/>
              <w:snapToGrid w:val="0"/>
              <w:spacing w:before="88" w:beforeAutospacing="0" w:after="0" w:afterAutospacing="0" w:line="239" w:lineRule="auto"/>
              <w:ind w:left="62" w:right="55" w:hanging="1"/>
              <w:jc w:val="left"/>
              <w:textAlignment w:val="baseline"/>
              <w:rPr>
                <w:rFonts w:hint="eastAsia" w:ascii="Times New Roman" w:hAnsi="Times New Roman" w:eastAsia="Times New Roman" w:cs="Times New Roman"/>
                <w:snapToGrid w:val="0"/>
                <w:color w:val="000000"/>
                <w:spacing w:val="5"/>
                <w:kern w:val="0"/>
                <w:sz w:val="20"/>
                <w:szCs w:val="20"/>
                <w:lang w:val="en-US" w:eastAsia="en-US" w:bidi="ar-SA"/>
              </w:rPr>
            </w:pPr>
            <w:r>
              <w:rPr>
                <w:rFonts w:hint="eastAsia" w:ascii="宋体" w:hAnsi="宋体" w:eastAsia="宋体" w:cs="宋体"/>
                <w:b/>
                <w:bCs/>
                <w:snapToGrid w:val="0"/>
                <w:color w:val="000000"/>
                <w:spacing w:val="3"/>
                <w:kern w:val="0"/>
                <w:sz w:val="20"/>
                <w:szCs w:val="20"/>
                <w:lang w:val="en-US" w:eastAsia="en-US" w:bidi="ar-SA"/>
              </w:rPr>
              <w:t>素质目标：</w:t>
            </w:r>
          </w:p>
          <w:p w14:paraId="5F3A962D">
            <w:pPr>
              <w:keepNext w:val="0"/>
              <w:keepLines w:val="0"/>
              <w:widowControl/>
              <w:suppressLineNumbers w:val="0"/>
              <w:kinsoku w:val="0"/>
              <w:autoSpaceDE w:val="0"/>
              <w:autoSpaceDN w:val="0"/>
              <w:adjustRightInd w:val="0"/>
              <w:snapToGrid w:val="0"/>
              <w:spacing w:before="88" w:beforeAutospacing="0" w:after="0" w:afterAutospacing="0" w:line="239" w:lineRule="auto"/>
              <w:ind w:left="62" w:right="55" w:hanging="1"/>
              <w:jc w:val="left"/>
              <w:textAlignment w:val="baseline"/>
              <w:rPr>
                <w:rFonts w:hint="eastAsia" w:ascii="Times New Roman" w:hAnsi="Times New Roman" w:eastAsia="Times New Roman" w:cs="Times New Roman"/>
                <w:snapToGrid w:val="0"/>
                <w:color w:val="000000"/>
                <w:spacing w:val="5"/>
                <w:kern w:val="0"/>
                <w:sz w:val="20"/>
                <w:szCs w:val="20"/>
                <w:lang w:val="en-US" w:eastAsia="en-US" w:bidi="ar-SA"/>
              </w:rPr>
            </w:pPr>
            <w:r>
              <w:rPr>
                <w:rFonts w:hint="eastAsia" w:ascii="Times New Roman" w:hAnsi="Times New Roman" w:eastAsia="Times New Roman" w:cs="Times New Roman"/>
                <w:snapToGrid w:val="0"/>
                <w:color w:val="000000"/>
                <w:spacing w:val="5"/>
                <w:kern w:val="0"/>
                <w:sz w:val="20"/>
                <w:szCs w:val="20"/>
                <w:lang w:val="en-US" w:eastAsia="en-US" w:bidi="ar-SA"/>
              </w:rPr>
              <w:t>1.具备心理健康发展的自主意识；</w:t>
            </w:r>
          </w:p>
          <w:p w14:paraId="3C5A31CB">
            <w:pPr>
              <w:keepNext w:val="0"/>
              <w:keepLines w:val="0"/>
              <w:widowControl/>
              <w:suppressLineNumbers w:val="0"/>
              <w:kinsoku w:val="0"/>
              <w:autoSpaceDE w:val="0"/>
              <w:autoSpaceDN w:val="0"/>
              <w:adjustRightInd w:val="0"/>
              <w:snapToGrid w:val="0"/>
              <w:spacing w:before="88" w:beforeAutospacing="0" w:after="0" w:afterAutospacing="0" w:line="239" w:lineRule="auto"/>
              <w:ind w:left="62" w:right="55" w:hanging="1"/>
              <w:jc w:val="left"/>
              <w:textAlignment w:val="baseline"/>
              <w:rPr>
                <w:rFonts w:hint="eastAsia" w:ascii="Times New Roman" w:hAnsi="Times New Roman" w:eastAsia="Times New Roman" w:cs="Times New Roman"/>
                <w:snapToGrid w:val="0"/>
                <w:color w:val="000000"/>
                <w:spacing w:val="5"/>
                <w:kern w:val="0"/>
                <w:sz w:val="20"/>
                <w:szCs w:val="20"/>
                <w:lang w:val="en-US" w:eastAsia="en-US" w:bidi="ar-SA"/>
              </w:rPr>
            </w:pPr>
            <w:r>
              <w:rPr>
                <w:rFonts w:hint="eastAsia" w:ascii="Times New Roman" w:hAnsi="Times New Roman" w:eastAsia="Times New Roman" w:cs="Times New Roman"/>
                <w:snapToGrid w:val="0"/>
                <w:color w:val="000000"/>
                <w:spacing w:val="5"/>
                <w:kern w:val="0"/>
                <w:sz w:val="20"/>
                <w:szCs w:val="20"/>
                <w:lang w:val="en-US" w:eastAsia="en-US" w:bidi="ar-SA"/>
              </w:rPr>
              <w:t>2.具备良好的心理素质和性格特征；</w:t>
            </w:r>
          </w:p>
          <w:p w14:paraId="3208B82B">
            <w:pPr>
              <w:keepNext w:val="0"/>
              <w:keepLines w:val="0"/>
              <w:widowControl/>
              <w:suppressLineNumbers w:val="0"/>
              <w:kinsoku w:val="0"/>
              <w:autoSpaceDE w:val="0"/>
              <w:autoSpaceDN w:val="0"/>
              <w:adjustRightInd w:val="0"/>
              <w:snapToGrid w:val="0"/>
              <w:spacing w:before="88" w:beforeAutospacing="0" w:after="0" w:afterAutospacing="0" w:line="239" w:lineRule="auto"/>
              <w:ind w:left="62" w:right="55" w:hanging="1"/>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3.</w:t>
            </w:r>
            <w:r>
              <w:rPr>
                <w:rFonts w:hint="default" w:ascii="宋体" w:hAnsi="宋体" w:eastAsia="宋体" w:cs="宋体"/>
                <w:snapToGrid w:val="0"/>
                <w:color w:val="000000"/>
                <w:spacing w:val="5"/>
                <w:kern w:val="0"/>
                <w:sz w:val="20"/>
                <w:szCs w:val="20"/>
                <w:lang w:val="en-US" w:eastAsia="en-US" w:bidi="ar-SA"/>
              </w:rPr>
              <w:t>具备自我调适或寻求帮助，积极探索适合自己并适应</w:t>
            </w:r>
            <w:r>
              <w:rPr>
                <w:rFonts w:hint="default" w:ascii="宋体" w:hAnsi="宋体" w:eastAsia="宋体" w:cs="宋体"/>
                <w:snapToGrid w:val="0"/>
                <w:color w:val="000000"/>
                <w:spacing w:val="7"/>
                <w:kern w:val="0"/>
                <w:sz w:val="20"/>
                <w:szCs w:val="20"/>
                <w:lang w:val="en-US" w:eastAsia="en-US" w:bidi="ar-SA"/>
              </w:rPr>
              <w:t>社会的生活状态；</w:t>
            </w:r>
          </w:p>
          <w:p w14:paraId="58D63215">
            <w:pPr>
              <w:keepNext w:val="0"/>
              <w:keepLines w:val="0"/>
              <w:widowControl/>
              <w:suppressLineNumbers w:val="0"/>
              <w:kinsoku w:val="0"/>
              <w:autoSpaceDE w:val="0"/>
              <w:autoSpaceDN w:val="0"/>
              <w:adjustRightInd w:val="0"/>
              <w:snapToGrid w:val="0"/>
              <w:spacing w:before="26" w:beforeAutospacing="0" w:after="0" w:afterAutospacing="0" w:line="244" w:lineRule="auto"/>
              <w:ind w:left="64" w:right="55" w:hanging="8"/>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4.</w:t>
            </w:r>
            <w:r>
              <w:rPr>
                <w:rFonts w:hint="default" w:ascii="宋体" w:hAnsi="宋体" w:eastAsia="宋体" w:cs="宋体"/>
                <w:snapToGrid w:val="0"/>
                <w:color w:val="000000"/>
                <w:spacing w:val="6"/>
                <w:kern w:val="0"/>
                <w:sz w:val="20"/>
                <w:szCs w:val="20"/>
                <w:lang w:val="en-US" w:eastAsia="en-US" w:bidi="ar-SA"/>
              </w:rPr>
              <w:t>具体掌握学习发展技能、环境适应技能、压力管理技</w:t>
            </w:r>
            <w:r>
              <w:rPr>
                <w:rFonts w:hint="default" w:ascii="宋体" w:hAnsi="宋体" w:eastAsia="宋体" w:cs="宋体"/>
                <w:snapToGrid w:val="0"/>
                <w:color w:val="000000"/>
                <w:spacing w:val="10"/>
                <w:kern w:val="0"/>
                <w:sz w:val="20"/>
                <w:szCs w:val="20"/>
                <w:lang w:val="en-US" w:eastAsia="en-US" w:bidi="ar-SA"/>
              </w:rPr>
              <w:t>能、沟通技能、问题解决技能、自我管理技能、人际</w:t>
            </w:r>
            <w:r>
              <w:rPr>
                <w:rFonts w:hint="default" w:ascii="宋体" w:hAnsi="宋体" w:eastAsia="宋体" w:cs="宋体"/>
                <w:snapToGrid w:val="0"/>
                <w:color w:val="000000"/>
                <w:spacing w:val="8"/>
                <w:kern w:val="0"/>
                <w:sz w:val="20"/>
                <w:szCs w:val="20"/>
                <w:lang w:val="en-US" w:eastAsia="en-US" w:bidi="ar-SA"/>
              </w:rPr>
              <w:t>交往技能和生涯规划技能。</w:t>
            </w:r>
          </w:p>
          <w:p w14:paraId="694C0269">
            <w:pPr>
              <w:keepNext w:val="0"/>
              <w:keepLines w:val="0"/>
              <w:widowControl/>
              <w:suppressLineNumbers w:val="0"/>
              <w:kinsoku w:val="0"/>
              <w:autoSpaceDE w:val="0"/>
              <w:autoSpaceDN w:val="0"/>
              <w:adjustRightInd w:val="0"/>
              <w:snapToGrid w:val="0"/>
              <w:spacing w:before="24" w:beforeAutospacing="0" w:after="0" w:afterAutospacing="0" w:line="228"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25369C86">
            <w:pPr>
              <w:keepNext w:val="0"/>
              <w:keepLines w:val="0"/>
              <w:widowControl/>
              <w:suppressLineNumbers w:val="0"/>
              <w:kinsoku w:val="0"/>
              <w:autoSpaceDE w:val="0"/>
              <w:autoSpaceDN w:val="0"/>
              <w:adjustRightInd w:val="0"/>
              <w:snapToGrid w:val="0"/>
              <w:spacing w:before="26" w:beforeAutospacing="0" w:after="0" w:afterAutospacing="0" w:line="227"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w:t>
            </w:r>
            <w:r>
              <w:rPr>
                <w:rFonts w:hint="default" w:ascii="宋体" w:hAnsi="宋体" w:eastAsia="宋体" w:cs="宋体"/>
                <w:snapToGrid w:val="0"/>
                <w:color w:val="000000"/>
                <w:spacing w:val="5"/>
                <w:kern w:val="0"/>
                <w:sz w:val="20"/>
                <w:szCs w:val="20"/>
                <w:lang w:val="en-US" w:eastAsia="en-US" w:bidi="ar-SA"/>
              </w:rPr>
              <w:t>了解心理学的有关理论和基本概念；</w:t>
            </w:r>
          </w:p>
          <w:p w14:paraId="43785C29">
            <w:pPr>
              <w:keepNext w:val="0"/>
              <w:keepLines w:val="0"/>
              <w:widowControl/>
              <w:suppressLineNumbers w:val="0"/>
              <w:kinsoku w:val="0"/>
              <w:autoSpaceDE w:val="0"/>
              <w:autoSpaceDN w:val="0"/>
              <w:adjustRightInd w:val="0"/>
              <w:snapToGrid w:val="0"/>
              <w:spacing w:before="24" w:beforeAutospacing="0" w:after="0" w:afterAutospacing="0" w:line="228"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2.</w:t>
            </w:r>
            <w:r>
              <w:rPr>
                <w:rFonts w:hint="default" w:ascii="宋体" w:hAnsi="宋体" w:eastAsia="宋体" w:cs="宋体"/>
                <w:snapToGrid w:val="0"/>
                <w:color w:val="000000"/>
                <w:spacing w:val="7"/>
                <w:kern w:val="0"/>
                <w:sz w:val="20"/>
                <w:szCs w:val="20"/>
                <w:lang w:val="en-US" w:eastAsia="en-US" w:bidi="ar-SA"/>
              </w:rPr>
              <w:t>理解心理健康的标准及意义；</w:t>
            </w:r>
          </w:p>
          <w:p w14:paraId="06AF44C0">
            <w:pPr>
              <w:keepNext w:val="0"/>
              <w:keepLines w:val="0"/>
              <w:widowControl/>
              <w:suppressLineNumbers w:val="0"/>
              <w:kinsoku w:val="0"/>
              <w:autoSpaceDE w:val="0"/>
              <w:autoSpaceDN w:val="0"/>
              <w:adjustRightInd w:val="0"/>
              <w:snapToGrid w:val="0"/>
              <w:spacing w:before="25" w:beforeAutospacing="0" w:after="0" w:afterAutospacing="0" w:line="228"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了解高职阶段人的心理发展特征及异常表现；</w:t>
            </w:r>
          </w:p>
          <w:p w14:paraId="2BDA0FCF">
            <w:pPr>
              <w:keepNext w:val="0"/>
              <w:keepLines w:val="0"/>
              <w:widowControl/>
              <w:suppressLineNumbers w:val="0"/>
              <w:kinsoku w:val="0"/>
              <w:autoSpaceDE w:val="0"/>
              <w:autoSpaceDN w:val="0"/>
              <w:adjustRightInd w:val="0"/>
              <w:snapToGrid w:val="0"/>
              <w:spacing w:before="27" w:beforeAutospacing="0" w:after="0" w:afterAutospacing="0" w:line="227" w:lineRule="auto"/>
              <w:ind w:left="5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4.</w:t>
            </w:r>
            <w:r>
              <w:rPr>
                <w:rFonts w:hint="default" w:ascii="宋体" w:hAnsi="宋体" w:eastAsia="宋体" w:cs="宋体"/>
                <w:snapToGrid w:val="0"/>
                <w:color w:val="000000"/>
                <w:spacing w:val="7"/>
                <w:kern w:val="0"/>
                <w:sz w:val="20"/>
                <w:szCs w:val="20"/>
                <w:lang w:val="en-US" w:eastAsia="en-US" w:bidi="ar-SA"/>
              </w:rPr>
              <w:t>掌握自我调适的基本知识。</w:t>
            </w:r>
          </w:p>
          <w:p w14:paraId="665BD2AF">
            <w:pPr>
              <w:keepNext w:val="0"/>
              <w:keepLines w:val="0"/>
              <w:widowControl/>
              <w:suppressLineNumbers w:val="0"/>
              <w:kinsoku w:val="0"/>
              <w:autoSpaceDE w:val="0"/>
              <w:autoSpaceDN w:val="0"/>
              <w:adjustRightInd w:val="0"/>
              <w:snapToGrid w:val="0"/>
              <w:spacing w:before="27" w:beforeAutospacing="0" w:after="0" w:afterAutospacing="0" w:line="228" w:lineRule="auto"/>
              <w:ind w:left="6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03C8DBB1">
            <w:pPr>
              <w:keepNext w:val="0"/>
              <w:keepLines w:val="0"/>
              <w:widowControl/>
              <w:suppressLineNumbers w:val="0"/>
              <w:kinsoku w:val="0"/>
              <w:autoSpaceDE w:val="0"/>
              <w:autoSpaceDN w:val="0"/>
              <w:adjustRightInd w:val="0"/>
              <w:snapToGrid w:val="0"/>
              <w:spacing w:before="24" w:beforeAutospacing="0" w:after="0" w:afterAutospacing="0" w:line="228"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1.</w:t>
            </w:r>
            <w:r>
              <w:rPr>
                <w:rFonts w:hint="default" w:ascii="宋体" w:hAnsi="宋体" w:eastAsia="宋体" w:cs="宋体"/>
                <w:snapToGrid w:val="0"/>
                <w:color w:val="000000"/>
                <w:spacing w:val="5"/>
                <w:kern w:val="0"/>
                <w:sz w:val="20"/>
                <w:szCs w:val="20"/>
                <w:lang w:val="en-US" w:eastAsia="en-US" w:bidi="ar-SA"/>
              </w:rPr>
              <w:t>能掌握自我探索技能；</w:t>
            </w:r>
          </w:p>
          <w:p w14:paraId="78E91972">
            <w:pPr>
              <w:keepNext w:val="0"/>
              <w:keepLines w:val="0"/>
              <w:widowControl/>
              <w:suppressLineNumbers w:val="0"/>
              <w:kinsoku w:val="0"/>
              <w:autoSpaceDE w:val="0"/>
              <w:autoSpaceDN w:val="0"/>
              <w:adjustRightInd w:val="0"/>
              <w:snapToGrid w:val="0"/>
              <w:spacing w:before="27" w:beforeAutospacing="0" w:after="0" w:afterAutospacing="0" w:line="228"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2.</w:t>
            </w:r>
            <w:r>
              <w:rPr>
                <w:rFonts w:hint="default" w:ascii="宋体" w:hAnsi="宋体" w:eastAsia="宋体" w:cs="宋体"/>
                <w:snapToGrid w:val="0"/>
                <w:color w:val="000000"/>
                <w:spacing w:val="7"/>
                <w:kern w:val="0"/>
                <w:sz w:val="20"/>
                <w:szCs w:val="20"/>
                <w:lang w:val="en-US" w:eastAsia="en-US" w:bidi="ar-SA"/>
              </w:rPr>
              <w:t>能掌握心理调适技能；</w:t>
            </w:r>
          </w:p>
          <w:p w14:paraId="6FC09CF8">
            <w:pPr>
              <w:keepNext w:val="0"/>
              <w:keepLines w:val="0"/>
              <w:widowControl/>
              <w:suppressLineNumbers w:val="0"/>
              <w:kinsoku w:val="0"/>
              <w:autoSpaceDE w:val="0"/>
              <w:autoSpaceDN w:val="0"/>
              <w:adjustRightInd w:val="0"/>
              <w:snapToGrid w:val="0"/>
              <w:spacing w:before="24" w:beforeAutospacing="0" w:after="0" w:afterAutospacing="0" w:line="228"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能掌握心理发展技能；</w:t>
            </w:r>
          </w:p>
          <w:p w14:paraId="5B8A4B78">
            <w:pPr>
              <w:keepNext w:val="0"/>
              <w:keepLines w:val="0"/>
              <w:widowControl/>
              <w:suppressLineNumbers w:val="0"/>
              <w:kinsoku w:val="0"/>
              <w:autoSpaceDE w:val="0"/>
              <w:autoSpaceDN w:val="0"/>
              <w:adjustRightInd w:val="0"/>
              <w:snapToGrid w:val="0"/>
              <w:spacing w:before="24" w:beforeAutospacing="0" w:after="0" w:afterAutospacing="0" w:line="227" w:lineRule="auto"/>
              <w:ind w:left="5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9"/>
                <w:kern w:val="0"/>
                <w:sz w:val="20"/>
                <w:szCs w:val="20"/>
                <w:lang w:val="en-US" w:eastAsia="en-US" w:bidi="ar-SA"/>
              </w:rPr>
              <w:t>4.</w:t>
            </w:r>
            <w:r>
              <w:rPr>
                <w:rFonts w:hint="default" w:ascii="宋体" w:hAnsi="宋体" w:eastAsia="宋体" w:cs="宋体"/>
                <w:snapToGrid w:val="0"/>
                <w:color w:val="000000"/>
                <w:spacing w:val="9"/>
                <w:kern w:val="0"/>
                <w:sz w:val="20"/>
                <w:szCs w:val="20"/>
                <w:lang w:val="en-US" w:eastAsia="en-US" w:bidi="ar-SA"/>
              </w:rPr>
              <w:t>能投身社会，培养社会责任感和奉献精神</w:t>
            </w:r>
          </w:p>
        </w:tc>
        <w:tc>
          <w:tcPr>
            <w:tcW w:w="3333" w:type="dxa"/>
            <w:vAlign w:val="top"/>
          </w:tcPr>
          <w:p w14:paraId="4A56D70D">
            <w:pPr>
              <w:keepNext w:val="0"/>
              <w:keepLines w:val="0"/>
              <w:widowControl/>
              <w:suppressLineNumbers w:val="0"/>
              <w:kinsoku w:val="0"/>
              <w:autoSpaceDE w:val="0"/>
              <w:autoSpaceDN w:val="0"/>
              <w:adjustRightInd w:val="0"/>
              <w:snapToGrid w:val="0"/>
              <w:spacing w:before="89" w:beforeAutospacing="0" w:after="0" w:afterAutospacing="0" w:line="228" w:lineRule="auto"/>
              <w:ind w:left="64" w:right="0"/>
              <w:jc w:val="left"/>
              <w:textAlignment w:val="baseline"/>
              <w:rPr>
                <w:rFonts w:hint="eastAsia" w:ascii="宋体" w:hAnsi="宋体" w:eastAsia="宋体" w:cs="宋体"/>
                <w:snapToGrid w:val="0"/>
                <w:color w:val="000000"/>
                <w:spacing w:val="6"/>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1.模块一：了解心理，健康的基础知识；</w:t>
            </w:r>
          </w:p>
          <w:p w14:paraId="7A4F27D3">
            <w:pPr>
              <w:keepNext w:val="0"/>
              <w:keepLines w:val="0"/>
              <w:widowControl/>
              <w:suppressLineNumbers w:val="0"/>
              <w:kinsoku w:val="0"/>
              <w:autoSpaceDE w:val="0"/>
              <w:autoSpaceDN w:val="0"/>
              <w:adjustRightInd w:val="0"/>
              <w:snapToGrid w:val="0"/>
              <w:spacing w:before="89"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2.模块二：探索篇-了解自</w:t>
            </w:r>
            <w:r>
              <w:rPr>
                <w:rFonts w:hint="default" w:ascii="宋体" w:hAnsi="宋体" w:eastAsia="宋体" w:cs="宋体"/>
                <w:snapToGrid w:val="0"/>
                <w:color w:val="000000"/>
                <w:spacing w:val="6"/>
                <w:kern w:val="0"/>
                <w:sz w:val="20"/>
                <w:szCs w:val="20"/>
                <w:lang w:val="en-US" w:eastAsia="en-US" w:bidi="ar-SA"/>
              </w:rPr>
              <w:t>我，发展自我；</w:t>
            </w:r>
          </w:p>
          <w:p w14:paraId="52C0DA16">
            <w:pPr>
              <w:keepNext w:val="0"/>
              <w:keepLines w:val="0"/>
              <w:widowControl/>
              <w:suppressLineNumbers w:val="0"/>
              <w:kinsoku w:val="0"/>
              <w:autoSpaceDE w:val="0"/>
              <w:autoSpaceDN w:val="0"/>
              <w:adjustRightInd w:val="0"/>
              <w:snapToGrid w:val="0"/>
              <w:spacing w:before="24" w:beforeAutospacing="0" w:after="0" w:afterAutospacing="0" w:line="240" w:lineRule="auto"/>
              <w:ind w:left="68" w:right="739" w:hanging="6"/>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模块三：调适篇</w:t>
            </w:r>
            <w:r>
              <w:rPr>
                <w:rFonts w:hint="default" w:ascii="Times New Roman" w:hAnsi="Times New Roman" w:eastAsia="Times New Roman" w:cs="Times New Roman"/>
                <w:snapToGrid w:val="0"/>
                <w:color w:val="000000"/>
                <w:spacing w:val="7"/>
                <w:kern w:val="0"/>
                <w:sz w:val="20"/>
                <w:szCs w:val="20"/>
                <w:lang w:val="en-US" w:eastAsia="en-US" w:bidi="ar-SA"/>
              </w:rPr>
              <w:t>-</w:t>
            </w:r>
            <w:r>
              <w:rPr>
                <w:rFonts w:hint="default" w:ascii="宋体" w:hAnsi="宋体" w:eastAsia="宋体" w:cs="宋体"/>
                <w:snapToGrid w:val="0"/>
                <w:color w:val="000000"/>
                <w:spacing w:val="7"/>
                <w:kern w:val="0"/>
                <w:sz w:val="20"/>
                <w:szCs w:val="20"/>
                <w:lang w:val="en-US" w:eastAsia="en-US" w:bidi="ar-SA"/>
              </w:rPr>
              <w:t>提高自我</w:t>
            </w:r>
            <w:r>
              <w:rPr>
                <w:rFonts w:hint="default" w:ascii="宋体" w:hAnsi="宋体" w:eastAsia="宋体" w:cs="宋体"/>
                <w:snapToGrid w:val="0"/>
                <w:color w:val="000000"/>
                <w:spacing w:val="6"/>
                <w:kern w:val="0"/>
                <w:sz w:val="20"/>
                <w:szCs w:val="20"/>
                <w:lang w:val="en-US" w:eastAsia="en-US" w:bidi="ar-SA"/>
              </w:rPr>
              <w:t>心理调适能力；</w:t>
            </w:r>
          </w:p>
          <w:p w14:paraId="4471132B">
            <w:pPr>
              <w:keepNext w:val="0"/>
              <w:keepLines w:val="0"/>
              <w:widowControl/>
              <w:suppressLineNumbers w:val="0"/>
              <w:kinsoku w:val="0"/>
              <w:autoSpaceDE w:val="0"/>
              <w:autoSpaceDN w:val="0"/>
              <w:adjustRightInd w:val="0"/>
              <w:snapToGrid w:val="0"/>
              <w:spacing w:before="24" w:beforeAutospacing="0" w:after="0" w:afterAutospacing="0" w:line="241" w:lineRule="auto"/>
              <w:ind w:left="61" w:right="52" w:hanging="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1"/>
                <w:kern w:val="0"/>
                <w:sz w:val="20"/>
                <w:szCs w:val="20"/>
                <w:lang w:val="en-US" w:eastAsia="en-US" w:bidi="ar-SA"/>
              </w:rPr>
              <w:t>4.</w:t>
            </w:r>
            <w:r>
              <w:rPr>
                <w:rFonts w:hint="default" w:ascii="宋体" w:hAnsi="宋体" w:eastAsia="宋体" w:cs="宋体"/>
                <w:snapToGrid w:val="0"/>
                <w:color w:val="000000"/>
                <w:spacing w:val="11"/>
                <w:kern w:val="0"/>
                <w:sz w:val="20"/>
                <w:szCs w:val="20"/>
                <w:lang w:val="en-US" w:eastAsia="en-US" w:bidi="ar-SA"/>
              </w:rPr>
              <w:t>模块四：体验篇</w:t>
            </w:r>
            <w:r>
              <w:rPr>
                <w:rFonts w:hint="default" w:ascii="Times New Roman" w:hAnsi="Times New Roman" w:eastAsia="Times New Roman" w:cs="Times New Roman"/>
                <w:snapToGrid w:val="0"/>
                <w:color w:val="000000"/>
                <w:spacing w:val="11"/>
                <w:kern w:val="0"/>
                <w:sz w:val="20"/>
                <w:szCs w:val="20"/>
                <w:lang w:val="en-US" w:eastAsia="en-US" w:bidi="ar-SA"/>
              </w:rPr>
              <w:t>-</w:t>
            </w:r>
            <w:r>
              <w:rPr>
                <w:rFonts w:hint="default" w:ascii="宋体" w:hAnsi="宋体" w:eastAsia="宋体" w:cs="宋体"/>
                <w:snapToGrid w:val="0"/>
                <w:color w:val="000000"/>
                <w:spacing w:val="11"/>
                <w:kern w:val="0"/>
                <w:sz w:val="20"/>
                <w:szCs w:val="20"/>
                <w:lang w:val="en-US" w:eastAsia="en-US" w:bidi="ar-SA"/>
              </w:rPr>
              <w:t>体验自我心理状</w:t>
            </w:r>
            <w:r>
              <w:rPr>
                <w:rFonts w:hint="default" w:ascii="宋体" w:hAnsi="宋体" w:eastAsia="宋体" w:cs="宋体"/>
                <w:snapToGrid w:val="0"/>
                <w:color w:val="000000"/>
                <w:kern w:val="0"/>
                <w:sz w:val="20"/>
                <w:szCs w:val="20"/>
                <w:lang w:val="en-US" w:eastAsia="en-US" w:bidi="ar-SA"/>
              </w:rPr>
              <w:t>态；</w:t>
            </w:r>
          </w:p>
          <w:p w14:paraId="74ADBAE5">
            <w:pPr>
              <w:keepNext w:val="0"/>
              <w:keepLines w:val="0"/>
              <w:widowControl/>
              <w:suppressLineNumbers w:val="0"/>
              <w:kinsoku w:val="0"/>
              <w:autoSpaceDE w:val="0"/>
              <w:autoSpaceDN w:val="0"/>
              <w:adjustRightInd w:val="0"/>
              <w:snapToGrid w:val="0"/>
              <w:spacing w:before="23" w:beforeAutospacing="0" w:after="0" w:afterAutospacing="0" w:line="240" w:lineRule="auto"/>
              <w:ind w:left="96" w:right="52" w:hanging="32"/>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1"/>
                <w:kern w:val="0"/>
                <w:sz w:val="20"/>
                <w:szCs w:val="20"/>
                <w:lang w:val="en-US" w:eastAsia="en-US" w:bidi="ar-SA"/>
              </w:rPr>
              <w:t>5.</w:t>
            </w:r>
            <w:r>
              <w:rPr>
                <w:rFonts w:hint="default" w:ascii="宋体" w:hAnsi="宋体" w:eastAsia="宋体" w:cs="宋体"/>
                <w:snapToGrid w:val="0"/>
                <w:color w:val="000000"/>
                <w:spacing w:val="11"/>
                <w:kern w:val="0"/>
                <w:sz w:val="20"/>
                <w:szCs w:val="20"/>
                <w:lang w:val="en-US" w:eastAsia="en-US" w:bidi="ar-SA"/>
              </w:rPr>
              <w:t>模块五：实践篇</w:t>
            </w:r>
            <w:r>
              <w:rPr>
                <w:rFonts w:hint="default" w:ascii="Times New Roman" w:hAnsi="Times New Roman" w:eastAsia="Times New Roman" w:cs="Times New Roman"/>
                <w:snapToGrid w:val="0"/>
                <w:color w:val="000000"/>
                <w:spacing w:val="11"/>
                <w:kern w:val="0"/>
                <w:sz w:val="20"/>
                <w:szCs w:val="20"/>
                <w:lang w:val="en-US" w:eastAsia="en-US" w:bidi="ar-SA"/>
              </w:rPr>
              <w:t>-</w:t>
            </w:r>
            <w:r>
              <w:rPr>
                <w:rFonts w:hint="default" w:ascii="宋体" w:hAnsi="宋体" w:eastAsia="宋体" w:cs="宋体"/>
                <w:snapToGrid w:val="0"/>
                <w:color w:val="000000"/>
                <w:spacing w:val="11"/>
                <w:kern w:val="0"/>
                <w:sz w:val="20"/>
                <w:szCs w:val="20"/>
                <w:lang w:val="en-US" w:eastAsia="en-US" w:bidi="ar-SA"/>
              </w:rPr>
              <w:t>服务学习，助人</w:t>
            </w:r>
            <w:r>
              <w:rPr>
                <w:rFonts w:hint="default" w:ascii="宋体" w:hAnsi="宋体" w:eastAsia="宋体" w:cs="宋体"/>
                <w:snapToGrid w:val="0"/>
                <w:color w:val="000000"/>
                <w:spacing w:val="-9"/>
                <w:kern w:val="0"/>
                <w:sz w:val="20"/>
                <w:szCs w:val="20"/>
                <w:lang w:val="en-US" w:eastAsia="en-US" w:bidi="ar-SA"/>
              </w:rPr>
              <w:t>自助。</w:t>
            </w:r>
          </w:p>
        </w:tc>
        <w:tc>
          <w:tcPr>
            <w:tcW w:w="3488" w:type="dxa"/>
            <w:vAlign w:val="top"/>
          </w:tcPr>
          <w:p w14:paraId="18ACF06D">
            <w:pPr>
              <w:keepNext w:val="0"/>
              <w:keepLines w:val="0"/>
              <w:widowControl/>
              <w:suppressLineNumbers w:val="0"/>
              <w:kinsoku w:val="0"/>
              <w:autoSpaceDE w:val="0"/>
              <w:autoSpaceDN w:val="0"/>
              <w:adjustRightInd w:val="0"/>
              <w:snapToGrid w:val="0"/>
              <w:spacing w:before="89" w:beforeAutospacing="0" w:after="0" w:afterAutospacing="0" w:line="251" w:lineRule="auto"/>
              <w:ind w:left="62" w:right="0"/>
              <w:jc w:val="both"/>
              <w:textAlignment w:val="baseline"/>
              <w:rPr>
                <w:rFonts w:hint="eastAsia" w:ascii="宋体" w:hAnsi="宋体" w:eastAsia="宋体" w:cs="宋体"/>
                <w:snapToGrid w:val="0"/>
                <w:color w:val="000000"/>
                <w:spacing w:val="1"/>
                <w:kern w:val="0"/>
                <w:sz w:val="20"/>
                <w:szCs w:val="20"/>
                <w:lang w:val="en-US" w:eastAsia="en-US" w:bidi="ar-SA"/>
              </w:rPr>
            </w:pPr>
            <w:r>
              <w:rPr>
                <w:rFonts w:hint="eastAsia" w:ascii="宋体" w:hAnsi="宋体" w:eastAsia="宋体" w:cs="宋体"/>
                <w:b/>
                <w:bCs/>
                <w:snapToGrid w:val="0"/>
                <w:color w:val="000000"/>
                <w:spacing w:val="4"/>
                <w:kern w:val="0"/>
                <w:sz w:val="20"/>
                <w:szCs w:val="20"/>
                <w:lang w:val="en-US" w:eastAsia="en-US" w:bidi="ar-SA"/>
              </w:rPr>
              <w:t>课程性质：</w:t>
            </w:r>
          </w:p>
          <w:p w14:paraId="05284D34">
            <w:pPr>
              <w:keepNext w:val="0"/>
              <w:keepLines w:val="0"/>
              <w:widowControl/>
              <w:suppressLineNumbers w:val="0"/>
              <w:kinsoku w:val="0"/>
              <w:autoSpaceDE w:val="0"/>
              <w:autoSpaceDN w:val="0"/>
              <w:adjustRightInd w:val="0"/>
              <w:snapToGrid w:val="0"/>
              <w:spacing w:before="89" w:beforeAutospacing="0" w:after="0" w:afterAutospacing="0" w:line="251" w:lineRule="auto"/>
              <w:ind w:left="62" w:right="0"/>
              <w:jc w:val="both"/>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公共基础必修课。课程思政：</w:t>
            </w:r>
            <w:r>
              <w:rPr>
                <w:rFonts w:hint="default" w:ascii="宋体" w:hAnsi="宋体" w:eastAsia="宋体" w:cs="宋体"/>
                <w:snapToGrid w:val="0"/>
                <w:color w:val="000000"/>
                <w:spacing w:val="1"/>
                <w:kern w:val="0"/>
                <w:sz w:val="20"/>
                <w:szCs w:val="20"/>
                <w:lang w:val="en-US" w:eastAsia="en-US" w:bidi="ar-SA"/>
              </w:rPr>
              <w:t>培养乐观积极的心理品质，促进全面、</w:t>
            </w:r>
            <w:r>
              <w:rPr>
                <w:rFonts w:hint="default" w:ascii="宋体" w:hAnsi="宋体" w:eastAsia="宋体" w:cs="宋体"/>
                <w:snapToGrid w:val="0"/>
                <w:color w:val="000000"/>
                <w:spacing w:val="9"/>
                <w:kern w:val="0"/>
                <w:sz w:val="20"/>
                <w:szCs w:val="20"/>
                <w:lang w:val="en-US" w:eastAsia="en-US" w:bidi="ar-SA"/>
              </w:rPr>
              <w:t>健康发展，适应未来社会对人才素质</w:t>
            </w:r>
            <w:r>
              <w:rPr>
                <w:rFonts w:hint="default" w:ascii="宋体" w:hAnsi="宋体" w:eastAsia="宋体" w:cs="宋体"/>
                <w:snapToGrid w:val="0"/>
                <w:color w:val="000000"/>
                <w:spacing w:val="4"/>
                <w:kern w:val="0"/>
                <w:sz w:val="20"/>
                <w:szCs w:val="20"/>
                <w:lang w:val="en-US" w:eastAsia="en-US" w:bidi="ar-SA"/>
              </w:rPr>
              <w:t>的要求。</w:t>
            </w:r>
          </w:p>
          <w:p w14:paraId="46877DEE">
            <w:pPr>
              <w:keepNext w:val="0"/>
              <w:keepLines w:val="0"/>
              <w:widowControl/>
              <w:suppressLineNumbers w:val="0"/>
              <w:kinsoku w:val="0"/>
              <w:autoSpaceDE w:val="0"/>
              <w:autoSpaceDN w:val="0"/>
              <w:adjustRightInd w:val="0"/>
              <w:snapToGrid w:val="0"/>
              <w:spacing w:before="0" w:beforeAutospacing="0" w:after="0" w:afterAutospacing="0" w:line="227"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教学场地：</w:t>
            </w:r>
          </w:p>
          <w:p w14:paraId="706DF505">
            <w:pPr>
              <w:keepNext w:val="0"/>
              <w:keepLines w:val="0"/>
              <w:widowControl/>
              <w:suppressLineNumbers w:val="0"/>
              <w:kinsoku w:val="0"/>
              <w:autoSpaceDE w:val="0"/>
              <w:autoSpaceDN w:val="0"/>
              <w:adjustRightInd w:val="0"/>
              <w:snapToGrid w:val="0"/>
              <w:spacing w:before="27" w:beforeAutospacing="0" w:after="0" w:afterAutospacing="0" w:line="251" w:lineRule="auto"/>
              <w:ind w:left="66" w:right="58" w:firstLine="6"/>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9"/>
                <w:kern w:val="0"/>
                <w:sz w:val="20"/>
                <w:szCs w:val="20"/>
                <w:lang w:val="en-US" w:eastAsia="en-US" w:bidi="ar-SA"/>
              </w:rPr>
              <w:t>多媒体教室、团体辅导需要团体辅导</w:t>
            </w:r>
            <w:r>
              <w:rPr>
                <w:rFonts w:hint="default" w:ascii="宋体" w:hAnsi="宋体" w:eastAsia="宋体" w:cs="宋体"/>
                <w:snapToGrid w:val="0"/>
                <w:color w:val="000000"/>
                <w:spacing w:val="6"/>
                <w:kern w:val="0"/>
                <w:sz w:val="20"/>
                <w:szCs w:val="20"/>
                <w:lang w:val="en-US" w:eastAsia="en-US" w:bidi="ar-SA"/>
              </w:rPr>
              <w:t>室进行教学。</w:t>
            </w:r>
          </w:p>
          <w:p w14:paraId="5CC7AAA5">
            <w:pPr>
              <w:keepNext w:val="0"/>
              <w:keepLines w:val="0"/>
              <w:widowControl/>
              <w:suppressLineNumbers w:val="0"/>
              <w:kinsoku w:val="0"/>
              <w:autoSpaceDE w:val="0"/>
              <w:autoSpaceDN w:val="0"/>
              <w:adjustRightInd w:val="0"/>
              <w:snapToGrid w:val="0"/>
              <w:spacing w:before="1" w:beforeAutospacing="0" w:after="0" w:afterAutospacing="0" w:line="227"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r>
              <w:rPr>
                <w:rFonts w:hint="default" w:ascii="宋体" w:hAnsi="宋体" w:eastAsia="宋体" w:cs="宋体"/>
                <w:snapToGrid w:val="0"/>
                <w:color w:val="000000"/>
                <w:spacing w:val="4"/>
                <w:kern w:val="0"/>
                <w:sz w:val="20"/>
                <w:szCs w:val="20"/>
                <w:lang w:val="en-US" w:eastAsia="en-US" w:bidi="ar-SA"/>
              </w:rPr>
              <w:t>：</w:t>
            </w:r>
          </w:p>
          <w:p w14:paraId="0DBC1080">
            <w:pPr>
              <w:keepNext w:val="0"/>
              <w:keepLines w:val="0"/>
              <w:widowControl/>
              <w:suppressLineNumbers w:val="0"/>
              <w:kinsoku w:val="0"/>
              <w:autoSpaceDE w:val="0"/>
              <w:autoSpaceDN w:val="0"/>
              <w:adjustRightInd w:val="0"/>
              <w:snapToGrid w:val="0"/>
              <w:spacing w:before="24" w:beforeAutospacing="0" w:after="0" w:afterAutospacing="0" w:line="252" w:lineRule="auto"/>
              <w:ind w:left="62" w:right="0" w:firstLine="23"/>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8"/>
                <w:kern w:val="0"/>
                <w:sz w:val="20"/>
                <w:szCs w:val="20"/>
                <w:lang w:val="en-US" w:eastAsia="en-US" w:bidi="ar-SA"/>
              </w:rPr>
              <w:t>以“理论知识</w:t>
            </w:r>
            <w:r>
              <w:rPr>
                <w:rFonts w:hint="default" w:ascii="Times New Roman" w:hAnsi="Times New Roman" w:eastAsia="Times New Roman" w:cs="Times New Roman"/>
                <w:snapToGrid w:val="0"/>
                <w:color w:val="000000"/>
                <w:spacing w:val="8"/>
                <w:kern w:val="0"/>
                <w:sz w:val="20"/>
                <w:szCs w:val="20"/>
                <w:lang w:val="en-US" w:eastAsia="en-US" w:bidi="ar-SA"/>
              </w:rPr>
              <w:t>+</w:t>
            </w:r>
            <w:r>
              <w:rPr>
                <w:rFonts w:hint="default" w:ascii="宋体" w:hAnsi="宋体" w:eastAsia="宋体" w:cs="宋体"/>
                <w:snapToGrid w:val="0"/>
                <w:color w:val="000000"/>
                <w:spacing w:val="8"/>
                <w:kern w:val="0"/>
                <w:sz w:val="20"/>
                <w:szCs w:val="20"/>
                <w:lang w:val="en-US" w:eastAsia="en-US" w:bidi="ar-SA"/>
              </w:rPr>
              <w:t>行为体验</w:t>
            </w:r>
            <w:r>
              <w:rPr>
                <w:rFonts w:hint="default" w:ascii="Times New Roman" w:hAnsi="Times New Roman" w:eastAsia="Times New Roman" w:cs="Times New Roman"/>
                <w:snapToGrid w:val="0"/>
                <w:color w:val="000000"/>
                <w:spacing w:val="8"/>
                <w:kern w:val="0"/>
                <w:sz w:val="20"/>
                <w:szCs w:val="20"/>
                <w:lang w:val="en-US" w:eastAsia="en-US" w:bidi="ar-SA"/>
              </w:rPr>
              <w:t>+</w:t>
            </w:r>
            <w:r>
              <w:rPr>
                <w:rFonts w:hint="default" w:ascii="宋体" w:hAnsi="宋体" w:eastAsia="宋体" w:cs="宋体"/>
                <w:snapToGrid w:val="0"/>
                <w:color w:val="000000"/>
                <w:spacing w:val="8"/>
                <w:kern w:val="0"/>
                <w:sz w:val="20"/>
                <w:szCs w:val="20"/>
                <w:lang w:val="en-US" w:eastAsia="en-US" w:bidi="ar-SA"/>
              </w:rPr>
              <w:t>社会实践”</w:t>
            </w:r>
            <w:r>
              <w:rPr>
                <w:rFonts w:hint="default" w:ascii="宋体" w:hAnsi="宋体" w:eastAsia="宋体" w:cs="宋体"/>
                <w:snapToGrid w:val="0"/>
                <w:color w:val="000000"/>
                <w:spacing w:val="3"/>
                <w:kern w:val="0"/>
                <w:sz w:val="20"/>
                <w:szCs w:val="20"/>
                <w:lang w:val="en-US" w:eastAsia="en-US" w:bidi="ar-SA"/>
              </w:rPr>
              <w:t>三位一体；以“对分课程</w:t>
            </w:r>
            <w:r>
              <w:rPr>
                <w:rFonts w:hint="default" w:ascii="Times New Roman" w:hAnsi="Times New Roman" w:eastAsia="Times New Roman" w:cs="Times New Roman"/>
                <w:snapToGrid w:val="0"/>
                <w:color w:val="000000"/>
                <w:spacing w:val="3"/>
                <w:kern w:val="0"/>
                <w:sz w:val="20"/>
                <w:szCs w:val="20"/>
                <w:lang w:val="en-US" w:eastAsia="en-US" w:bidi="ar-SA"/>
              </w:rPr>
              <w:t>+</w:t>
            </w:r>
            <w:r>
              <w:rPr>
                <w:rFonts w:hint="default" w:ascii="宋体" w:hAnsi="宋体" w:eastAsia="宋体" w:cs="宋体"/>
                <w:snapToGrid w:val="0"/>
                <w:color w:val="000000"/>
                <w:spacing w:val="3"/>
                <w:kern w:val="0"/>
                <w:sz w:val="20"/>
                <w:szCs w:val="20"/>
                <w:lang w:val="en-US" w:eastAsia="en-US" w:bidi="ar-SA"/>
              </w:rPr>
              <w:t>团体辅导</w:t>
            </w:r>
            <w:r>
              <w:rPr>
                <w:rFonts w:hint="default" w:ascii="Times New Roman" w:hAnsi="Times New Roman" w:eastAsia="Times New Roman" w:cs="Times New Roman"/>
                <w:snapToGrid w:val="0"/>
                <w:color w:val="000000"/>
                <w:spacing w:val="3"/>
                <w:kern w:val="0"/>
                <w:sz w:val="20"/>
                <w:szCs w:val="20"/>
                <w:lang w:val="en-US" w:eastAsia="en-US" w:bidi="ar-SA"/>
              </w:rPr>
              <w:t>+</w:t>
            </w:r>
            <w:r>
              <w:rPr>
                <w:rFonts w:hint="default" w:ascii="宋体" w:hAnsi="宋体" w:eastAsia="宋体" w:cs="宋体"/>
                <w:snapToGrid w:val="0"/>
                <w:color w:val="000000"/>
                <w:spacing w:val="1"/>
                <w:kern w:val="0"/>
                <w:sz w:val="20"/>
                <w:szCs w:val="20"/>
                <w:lang w:val="en-US" w:eastAsia="en-US" w:bidi="ar-SA"/>
              </w:rPr>
              <w:t>服务学习”三位一体。</w:t>
            </w:r>
          </w:p>
          <w:p w14:paraId="5890E8AD">
            <w:pPr>
              <w:keepNext w:val="0"/>
              <w:keepLines w:val="0"/>
              <w:widowControl/>
              <w:suppressLineNumbers w:val="0"/>
              <w:kinsoku w:val="0"/>
              <w:autoSpaceDE w:val="0"/>
              <w:autoSpaceDN w:val="0"/>
              <w:adjustRightInd w:val="0"/>
              <w:snapToGrid w:val="0"/>
              <w:spacing w:before="0" w:beforeAutospacing="0" w:after="0" w:afterAutospacing="0" w:line="226"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p>
          <w:p w14:paraId="36AFF390">
            <w:pPr>
              <w:keepNext w:val="0"/>
              <w:keepLines w:val="0"/>
              <w:widowControl/>
              <w:suppressLineNumbers w:val="0"/>
              <w:kinsoku w:val="0"/>
              <w:autoSpaceDE w:val="0"/>
              <w:autoSpaceDN w:val="0"/>
              <w:adjustRightInd w:val="0"/>
              <w:snapToGrid w:val="0"/>
              <w:spacing w:before="28" w:beforeAutospacing="0" w:after="0" w:afterAutospacing="0" w:line="251" w:lineRule="auto"/>
              <w:ind w:left="62" w:right="56" w:firstLine="1"/>
              <w:jc w:val="both"/>
              <w:textAlignment w:val="baseline"/>
              <w:rPr>
                <w:rFonts w:hint="default" w:ascii="宋体" w:hAnsi="宋体" w:eastAsia="宋体" w:cs="宋体"/>
                <w:snapToGrid w:val="0"/>
                <w:color w:val="000000"/>
                <w:spacing w:val="6"/>
                <w:kern w:val="0"/>
                <w:sz w:val="20"/>
                <w:szCs w:val="20"/>
                <w:lang w:val="en-US" w:eastAsia="en-US" w:bidi="ar-SA"/>
              </w:rPr>
            </w:pPr>
            <w:r>
              <w:rPr>
                <w:rFonts w:hint="default" w:ascii="宋体" w:hAnsi="宋体" w:eastAsia="宋体" w:cs="宋体"/>
                <w:snapToGrid w:val="0"/>
                <w:color w:val="000000"/>
                <w:spacing w:val="10"/>
                <w:kern w:val="0"/>
                <w:sz w:val="20"/>
                <w:szCs w:val="20"/>
                <w:lang w:val="en-US" w:eastAsia="en-US" w:bidi="ar-SA"/>
              </w:rPr>
              <w:t>过采取过程性评价、终结性评价和增值评价相结合的方式，其中，过程考</w:t>
            </w:r>
            <w:r>
              <w:rPr>
                <w:rFonts w:hint="default" w:ascii="宋体" w:hAnsi="宋体" w:eastAsia="宋体" w:cs="宋体"/>
                <w:snapToGrid w:val="0"/>
                <w:color w:val="000000"/>
                <w:spacing w:val="9"/>
                <w:kern w:val="0"/>
                <w:sz w:val="20"/>
                <w:szCs w:val="20"/>
                <w:lang w:val="en-US" w:eastAsia="en-US" w:bidi="ar-SA"/>
              </w:rPr>
              <w:t>核为</w:t>
            </w:r>
            <w:r>
              <w:rPr>
                <w:rFonts w:hint="default" w:ascii="Times New Roman" w:hAnsi="Times New Roman" w:eastAsia="Times New Roman" w:cs="Times New Roman"/>
                <w:snapToGrid w:val="0"/>
                <w:color w:val="000000"/>
                <w:spacing w:val="9"/>
                <w:kern w:val="0"/>
                <w:sz w:val="20"/>
                <w:szCs w:val="20"/>
                <w:lang w:val="en-US" w:eastAsia="en-US" w:bidi="ar-SA"/>
              </w:rPr>
              <w:t>60%</w:t>
            </w:r>
            <w:r>
              <w:rPr>
                <w:rFonts w:hint="default" w:ascii="宋体" w:hAnsi="宋体" w:eastAsia="宋体" w:cs="宋体"/>
                <w:snapToGrid w:val="0"/>
                <w:color w:val="000000"/>
                <w:spacing w:val="9"/>
                <w:kern w:val="0"/>
                <w:sz w:val="20"/>
                <w:szCs w:val="20"/>
                <w:lang w:val="en-US" w:eastAsia="en-US" w:bidi="ar-SA"/>
              </w:rPr>
              <w:t>，终结性考核为</w:t>
            </w:r>
            <w:r>
              <w:rPr>
                <w:rFonts w:hint="default" w:ascii="Times New Roman" w:hAnsi="Times New Roman" w:eastAsia="Times New Roman" w:cs="Times New Roman"/>
                <w:snapToGrid w:val="0"/>
                <w:color w:val="000000"/>
                <w:spacing w:val="9"/>
                <w:kern w:val="0"/>
                <w:sz w:val="20"/>
                <w:szCs w:val="20"/>
                <w:lang w:val="en-US" w:eastAsia="en-US" w:bidi="ar-SA"/>
              </w:rPr>
              <w:t>30%</w:t>
            </w:r>
            <w:r>
              <w:rPr>
                <w:rFonts w:hint="default" w:ascii="宋体" w:hAnsi="宋体" w:eastAsia="宋体" w:cs="宋体"/>
                <w:snapToGrid w:val="0"/>
                <w:color w:val="000000"/>
                <w:spacing w:val="9"/>
                <w:kern w:val="0"/>
                <w:sz w:val="20"/>
                <w:szCs w:val="20"/>
                <w:lang w:val="en-US" w:eastAsia="en-US" w:bidi="ar-SA"/>
              </w:rPr>
              <w:t>、增值</w:t>
            </w:r>
            <w:r>
              <w:rPr>
                <w:rFonts w:hint="default" w:ascii="宋体" w:hAnsi="宋体" w:eastAsia="宋体" w:cs="宋体"/>
                <w:snapToGrid w:val="0"/>
                <w:color w:val="000000"/>
                <w:spacing w:val="6"/>
                <w:kern w:val="0"/>
                <w:sz w:val="20"/>
                <w:szCs w:val="20"/>
                <w:lang w:val="en-US" w:eastAsia="en-US" w:bidi="ar-SA"/>
              </w:rPr>
              <w:t>评价为</w:t>
            </w:r>
            <w:r>
              <w:rPr>
                <w:rFonts w:hint="default" w:ascii="Times New Roman" w:hAnsi="Times New Roman" w:eastAsia="Times New Roman" w:cs="Times New Roman"/>
                <w:snapToGrid w:val="0"/>
                <w:color w:val="000000"/>
                <w:spacing w:val="6"/>
                <w:kern w:val="0"/>
                <w:sz w:val="20"/>
                <w:szCs w:val="20"/>
                <w:lang w:val="en-US" w:eastAsia="en-US" w:bidi="ar-SA"/>
              </w:rPr>
              <w:t>10%</w:t>
            </w:r>
            <w:r>
              <w:rPr>
                <w:rFonts w:hint="default" w:ascii="宋体" w:hAnsi="宋体" w:eastAsia="宋体" w:cs="宋体"/>
                <w:snapToGrid w:val="0"/>
                <w:color w:val="000000"/>
                <w:spacing w:val="6"/>
                <w:kern w:val="0"/>
                <w:sz w:val="20"/>
                <w:szCs w:val="20"/>
                <w:lang w:val="en-US" w:eastAsia="en-US" w:bidi="ar-SA"/>
              </w:rPr>
              <w:t>。</w:t>
            </w:r>
          </w:p>
          <w:p w14:paraId="4279F903">
            <w:pPr>
              <w:keepNext w:val="0"/>
              <w:keepLines w:val="0"/>
              <w:widowControl/>
              <w:suppressLineNumbers w:val="0"/>
              <w:kinsoku w:val="0"/>
              <w:autoSpaceDE w:val="0"/>
              <w:autoSpaceDN w:val="0"/>
              <w:adjustRightInd w:val="0"/>
              <w:snapToGrid w:val="0"/>
              <w:spacing w:before="28" w:beforeAutospacing="0" w:after="0" w:afterAutospacing="0" w:line="251" w:lineRule="auto"/>
              <w:ind w:left="0" w:right="56"/>
              <w:jc w:val="both"/>
              <w:textAlignment w:val="baseline"/>
              <w:rPr>
                <w:rFonts w:hint="default" w:ascii="宋体" w:hAnsi="宋体" w:eastAsia="宋体" w:cs="宋体"/>
                <w:snapToGrid w:val="0"/>
                <w:color w:val="000000"/>
                <w:spacing w:val="6"/>
                <w:kern w:val="0"/>
                <w:sz w:val="20"/>
                <w:szCs w:val="20"/>
                <w:lang w:val="en-US" w:eastAsia="en-US" w:bidi="ar-SA"/>
              </w:rPr>
            </w:pPr>
          </w:p>
        </w:tc>
      </w:tr>
      <w:tr w14:paraId="3B2FA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2" w:type="dxa"/>
            <w:shd w:val="clear" w:color="auto" w:fill="auto"/>
            <w:vAlign w:val="top"/>
          </w:tcPr>
          <w:p w14:paraId="18525E46">
            <w:pPr>
              <w:keepNext w:val="0"/>
              <w:keepLines w:val="0"/>
              <w:widowControl/>
              <w:suppressLineNumbers w:val="0"/>
              <w:kinsoku w:val="0"/>
              <w:autoSpaceDE w:val="0"/>
              <w:autoSpaceDN w:val="0"/>
              <w:adjustRightInd w:val="0"/>
              <w:snapToGrid w:val="0"/>
              <w:spacing w:before="58" w:beforeAutospacing="0" w:after="0" w:afterAutospacing="0"/>
              <w:ind w:left="277" w:leftChars="0" w:right="0" w:rightChars="0"/>
              <w:jc w:val="left"/>
              <w:textAlignment w:val="baseline"/>
              <w:rPr>
                <w:rFonts w:hint="default" w:ascii="Times New Roman" w:hAnsi="Times New Roman" w:eastAsia="Arial" w:cs="Times New Roman"/>
                <w:snapToGrid w:val="0"/>
                <w:color w:val="000000"/>
                <w:spacing w:val="-8"/>
                <w:kern w:val="0"/>
                <w:sz w:val="20"/>
                <w:szCs w:val="20"/>
                <w:lang w:val="en-US" w:eastAsia="zh-CN" w:bidi="ar"/>
              </w:rPr>
            </w:pPr>
          </w:p>
          <w:p w14:paraId="6762C74A">
            <w:pPr>
              <w:keepNext w:val="0"/>
              <w:keepLines w:val="0"/>
              <w:widowControl/>
              <w:suppressLineNumbers w:val="0"/>
              <w:kinsoku w:val="0"/>
              <w:autoSpaceDE w:val="0"/>
              <w:autoSpaceDN w:val="0"/>
              <w:adjustRightInd w:val="0"/>
              <w:snapToGrid w:val="0"/>
              <w:spacing w:before="58" w:beforeAutospacing="0" w:after="0" w:afterAutospacing="0"/>
              <w:ind w:left="277" w:leftChars="0" w:right="0" w:rightChars="0"/>
              <w:jc w:val="left"/>
              <w:textAlignment w:val="baseline"/>
              <w:rPr>
                <w:rFonts w:hint="default" w:ascii="Times New Roman" w:hAnsi="Times New Roman" w:eastAsia="Arial" w:cs="Times New Roman"/>
                <w:snapToGrid w:val="0"/>
                <w:color w:val="000000"/>
                <w:kern w:val="0"/>
                <w:sz w:val="20"/>
                <w:szCs w:val="20"/>
                <w:lang w:val="en-US" w:eastAsia="en-US" w:bidi="ar-SA"/>
              </w:rPr>
            </w:pPr>
            <w:r>
              <w:rPr>
                <w:rFonts w:hint="default" w:ascii="Times New Roman" w:hAnsi="Times New Roman" w:eastAsia="Arial" w:cs="Times New Roman"/>
                <w:snapToGrid w:val="0"/>
                <w:color w:val="000000"/>
                <w:spacing w:val="-8"/>
                <w:kern w:val="0"/>
                <w:sz w:val="20"/>
                <w:szCs w:val="20"/>
                <w:lang w:val="en-US" w:eastAsia="zh-CN" w:bidi="ar"/>
              </w:rPr>
              <w:t>10</w:t>
            </w:r>
          </w:p>
        </w:tc>
        <w:tc>
          <w:tcPr>
            <w:tcW w:w="1139" w:type="dxa"/>
            <w:shd w:val="clear" w:color="auto" w:fill="auto"/>
            <w:vAlign w:val="top"/>
          </w:tcPr>
          <w:p w14:paraId="7E798563">
            <w:pPr>
              <w:keepNext w:val="0"/>
              <w:keepLines w:val="0"/>
              <w:widowControl/>
              <w:suppressLineNumbers w:val="0"/>
              <w:kinsoku w:val="0"/>
              <w:autoSpaceDE w:val="0"/>
              <w:autoSpaceDN w:val="0"/>
              <w:adjustRightInd w:val="0"/>
              <w:snapToGrid w:val="0"/>
              <w:spacing w:before="65" w:beforeAutospacing="0" w:after="0" w:afterAutospacing="0"/>
              <w:ind w:left="362" w:right="0"/>
              <w:jc w:val="left"/>
              <w:textAlignment w:val="baseline"/>
              <w:rPr>
                <w:rFonts w:hint="eastAsia" w:ascii="宋体" w:hAnsi="宋体" w:eastAsia="宋体" w:cs="宋体"/>
                <w:snapToGrid w:val="0"/>
                <w:color w:val="000000"/>
                <w:spacing w:val="4"/>
                <w:kern w:val="0"/>
                <w:sz w:val="20"/>
                <w:szCs w:val="20"/>
                <w:vertAlign w:val="baseline"/>
                <w:lang w:val="en-US" w:eastAsia="zh-CN" w:bidi="ar"/>
              </w:rPr>
            </w:pPr>
          </w:p>
          <w:p w14:paraId="6B2CE04A">
            <w:pPr>
              <w:keepNext w:val="0"/>
              <w:keepLines w:val="0"/>
              <w:widowControl/>
              <w:suppressLineNumbers w:val="0"/>
              <w:kinsoku w:val="0"/>
              <w:autoSpaceDE w:val="0"/>
              <w:autoSpaceDN w:val="0"/>
              <w:adjustRightInd w:val="0"/>
              <w:snapToGrid w:val="0"/>
              <w:spacing w:before="65" w:beforeAutospacing="0" w:after="0" w:afterAutospacing="0"/>
              <w:ind w:left="3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4"/>
                <w:kern w:val="0"/>
                <w:sz w:val="20"/>
                <w:szCs w:val="20"/>
                <w:vertAlign w:val="baseline"/>
                <w:lang w:val="en-US" w:eastAsia="zh-CN" w:bidi="ar"/>
              </w:rPr>
              <w:t>信息</w:t>
            </w:r>
          </w:p>
          <w:p w14:paraId="312E010B">
            <w:pPr>
              <w:keepNext w:val="0"/>
              <w:keepLines w:val="0"/>
              <w:widowControl/>
              <w:suppressLineNumbers w:val="0"/>
              <w:kinsoku w:val="0"/>
              <w:autoSpaceDE w:val="0"/>
              <w:autoSpaceDN w:val="0"/>
              <w:adjustRightInd w:val="0"/>
              <w:snapToGrid w:val="0"/>
              <w:spacing w:before="24" w:beforeAutospacing="0" w:after="0" w:afterAutospacing="0"/>
              <w:ind w:left="363"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4"/>
                <w:kern w:val="0"/>
                <w:sz w:val="20"/>
                <w:szCs w:val="20"/>
                <w:vertAlign w:val="baseline"/>
                <w:lang w:val="en-US" w:eastAsia="zh-CN" w:bidi="ar"/>
              </w:rPr>
              <w:t>技术</w:t>
            </w:r>
          </w:p>
        </w:tc>
        <w:tc>
          <w:tcPr>
            <w:tcW w:w="5017" w:type="dxa"/>
            <w:vAlign w:val="top"/>
          </w:tcPr>
          <w:p w14:paraId="38DD5BD9">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bCs/>
                <w:color w:val="000000"/>
                <w:spacing w:val="-5"/>
                <w:kern w:val="0"/>
                <w:sz w:val="21"/>
                <w:szCs w:val="21"/>
                <w:vertAlign w:val="baseline"/>
              </w:rPr>
            </w:pPr>
            <w:r>
              <w:rPr>
                <w:rFonts w:hint="eastAsia" w:ascii="宋体" w:hAnsi="宋体" w:eastAsia="宋体" w:cs="宋体"/>
                <w:b/>
                <w:bCs/>
                <w:snapToGrid/>
                <w:color w:val="000000"/>
                <w:spacing w:val="-5"/>
                <w:kern w:val="0"/>
                <w:sz w:val="21"/>
                <w:szCs w:val="21"/>
                <w:vertAlign w:val="baseline"/>
                <w:lang w:val="en-US" w:eastAsia="zh-CN" w:bidi="ar"/>
              </w:rPr>
              <w:t>素质目标：</w:t>
            </w:r>
          </w:p>
          <w:p w14:paraId="209F9739">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val="0"/>
                <w:bCs w:val="0"/>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1.遵守信息法律法规，培养数据安全防护意识；</w:t>
            </w:r>
          </w:p>
          <w:p w14:paraId="08096186">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val="0"/>
                <w:bCs w:val="0"/>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2.坚守职业伦理，抵制虚假信息，保护知识产权；</w:t>
            </w:r>
          </w:p>
          <w:p w14:paraId="0A72B7C6">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bCs/>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3.培养团队协作精神。</w:t>
            </w:r>
          </w:p>
          <w:p w14:paraId="24879EFF">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bCs/>
                <w:color w:val="000000"/>
                <w:spacing w:val="-5"/>
                <w:kern w:val="0"/>
                <w:sz w:val="21"/>
                <w:szCs w:val="21"/>
                <w:vertAlign w:val="baseline"/>
              </w:rPr>
            </w:pPr>
            <w:r>
              <w:rPr>
                <w:rFonts w:hint="eastAsia" w:ascii="宋体" w:hAnsi="宋体" w:eastAsia="宋体" w:cs="宋体"/>
                <w:b/>
                <w:bCs/>
                <w:snapToGrid/>
                <w:color w:val="000000"/>
                <w:spacing w:val="-5"/>
                <w:kern w:val="0"/>
                <w:sz w:val="21"/>
                <w:szCs w:val="21"/>
                <w:vertAlign w:val="baseline"/>
                <w:lang w:val="en-US" w:eastAsia="zh-CN" w:bidi="ar"/>
              </w:rPr>
              <w:t>知识目标：</w:t>
            </w:r>
          </w:p>
          <w:p w14:paraId="6219DF31">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val="0"/>
                <w:bCs w:val="0"/>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1.精通WPS文字、表格、演示功能；</w:t>
            </w:r>
          </w:p>
          <w:p w14:paraId="2C44B195">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val="0"/>
                <w:bCs w:val="0"/>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2.掌握信息检索技术；</w:t>
            </w:r>
          </w:p>
          <w:p w14:paraId="6FDC6C5A">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val="0"/>
                <w:bCs w:val="0"/>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3.理解新一代信息技术的核心概念与典型应用；</w:t>
            </w:r>
          </w:p>
          <w:p w14:paraId="3EDCD31B">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eastAsia" w:ascii="宋体" w:hAnsi="宋体" w:eastAsia="宋体" w:cs="宋体"/>
                <w:b w:val="0"/>
                <w:bCs w:val="0"/>
                <w:snapToGrid w:val="0"/>
                <w:color w:val="000000"/>
                <w:spacing w:val="-5"/>
                <w:kern w:val="0"/>
                <w:sz w:val="21"/>
                <w:szCs w:val="21"/>
                <w:lang w:val="en-US" w:eastAsia="zh-CN" w:bidi="ar"/>
              </w:rPr>
              <w:t>4.掌握文档标准化处理流程。</w:t>
            </w:r>
          </w:p>
          <w:p w14:paraId="304C1CA4">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bCs/>
                <w:color w:val="000000"/>
                <w:spacing w:val="-5"/>
                <w:kern w:val="0"/>
                <w:sz w:val="21"/>
                <w:szCs w:val="21"/>
                <w:vertAlign w:val="baseline"/>
              </w:rPr>
            </w:pPr>
            <w:r>
              <w:rPr>
                <w:rFonts w:hint="eastAsia" w:ascii="宋体" w:hAnsi="宋体" w:eastAsia="宋体" w:cs="宋体"/>
                <w:b/>
                <w:bCs/>
                <w:snapToGrid/>
                <w:color w:val="000000"/>
                <w:spacing w:val="-5"/>
                <w:kern w:val="0"/>
                <w:sz w:val="21"/>
                <w:szCs w:val="21"/>
                <w:vertAlign w:val="baseline"/>
                <w:lang w:val="en-US" w:eastAsia="zh-CN" w:bidi="ar"/>
              </w:rPr>
              <w:t>能力目标：</w:t>
            </w:r>
          </w:p>
          <w:p w14:paraId="54D6E1B7">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val="0"/>
                <w:bCs w:val="0"/>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1.能完成复杂办公任务，利用公式、函数处理数据；</w:t>
            </w:r>
          </w:p>
          <w:p w14:paraId="46F90AD7">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val="0"/>
                <w:bCs w:val="0"/>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2.能设计制作设计动态演示文稿；</w:t>
            </w:r>
          </w:p>
          <w:p w14:paraId="5BEBCAF9">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b w:val="0"/>
                <w:bCs w:val="0"/>
                <w:color w:val="000000"/>
                <w:spacing w:val="-5"/>
                <w:kern w:val="0"/>
                <w:sz w:val="21"/>
                <w:szCs w:val="21"/>
                <w:vertAlign w:val="baseline"/>
              </w:rPr>
            </w:pPr>
            <w:r>
              <w:rPr>
                <w:rFonts w:hint="eastAsia" w:ascii="宋体" w:hAnsi="宋体" w:eastAsia="宋体" w:cs="宋体"/>
                <w:b w:val="0"/>
                <w:bCs w:val="0"/>
                <w:snapToGrid/>
                <w:color w:val="000000"/>
                <w:spacing w:val="-5"/>
                <w:kern w:val="0"/>
                <w:sz w:val="21"/>
                <w:szCs w:val="21"/>
                <w:vertAlign w:val="baseline"/>
                <w:lang w:val="en-US" w:eastAsia="zh-CN" w:bidi="ar"/>
              </w:rPr>
              <w:t>3.能使用AI工具生成创意内容；</w:t>
            </w:r>
          </w:p>
          <w:p w14:paraId="1908FF1E">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default" w:ascii="Arial" w:hAnsi="Arial" w:eastAsia="Arial" w:cs="Arial"/>
                <w:b w:val="0"/>
                <w:bCs w:val="0"/>
                <w:snapToGrid w:val="0"/>
                <w:color w:val="000000"/>
                <w:kern w:val="0"/>
                <w:sz w:val="21"/>
                <w:szCs w:val="21"/>
                <w:lang w:val="en-US" w:eastAsia="zh-CN" w:bidi="ar"/>
              </w:rPr>
              <w:t>4.通过信息检索解决专业问题。</w:t>
            </w:r>
          </w:p>
          <w:p w14:paraId="2F4FD5E7">
            <w:pPr>
              <w:keepNext w:val="0"/>
              <w:keepLines w:val="0"/>
              <w:widowControl/>
              <w:suppressLineNumbers w:val="0"/>
              <w:kinsoku w:val="0"/>
              <w:autoSpaceDE w:val="0"/>
              <w:autoSpaceDN w:val="0"/>
              <w:adjustRightInd w:val="0"/>
              <w:snapToGrid w:val="0"/>
              <w:spacing w:before="25" w:beforeAutospacing="0" w:after="0" w:afterAutospacing="0" w:line="239" w:lineRule="auto"/>
              <w:ind w:left="64" w:right="55" w:firstLine="12"/>
              <w:jc w:val="left"/>
              <w:textAlignment w:val="baseline"/>
              <w:rPr>
                <w:rFonts w:hint="default" w:ascii="宋体" w:hAnsi="宋体" w:eastAsia="宋体" w:cs="宋体"/>
                <w:snapToGrid w:val="0"/>
                <w:color w:val="000000"/>
                <w:kern w:val="0"/>
                <w:sz w:val="20"/>
                <w:szCs w:val="20"/>
                <w:lang w:val="en-US" w:eastAsia="en-US" w:bidi="ar-SA"/>
              </w:rPr>
            </w:pPr>
          </w:p>
        </w:tc>
        <w:tc>
          <w:tcPr>
            <w:tcW w:w="3333" w:type="dxa"/>
            <w:vAlign w:val="top"/>
          </w:tcPr>
          <w:p w14:paraId="7FEAD8EF">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1.WPS文字高级处理；</w:t>
            </w:r>
          </w:p>
          <w:p w14:paraId="1B7A1B7A">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2.WPS表格数据处理；</w:t>
            </w:r>
          </w:p>
          <w:p w14:paraId="4F43BAC8">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3.WPS演示文稿制作；</w:t>
            </w:r>
          </w:p>
          <w:p w14:paraId="68E017CC">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4.WPS云协作与管理；</w:t>
            </w:r>
          </w:p>
          <w:p w14:paraId="5E28D1D4">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5.智能信息检索；</w:t>
            </w:r>
          </w:p>
          <w:p w14:paraId="5B8851E6">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6.AI工具与行业应用；</w:t>
            </w:r>
          </w:p>
          <w:p w14:paraId="53C722D2">
            <w:pPr>
              <w:pStyle w:val="2"/>
              <w:keepNext w:val="0"/>
              <w:keepLines w:val="0"/>
              <w:widowControl/>
              <w:suppressLineNumbers w:val="0"/>
              <w:spacing w:before="0" w:beforeAutospacing="0" w:after="0" w:afterAutospacing="0"/>
              <w:ind w:right="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7.信息社会责任与法规。</w:t>
            </w:r>
          </w:p>
          <w:p w14:paraId="55771E05">
            <w:pPr>
              <w:keepNext w:val="0"/>
              <w:keepLines w:val="0"/>
              <w:widowControl/>
              <w:suppressLineNumbers w:val="0"/>
              <w:spacing w:before="0" w:beforeAutospacing="0" w:after="0" w:afterAutospacing="0"/>
              <w:ind w:left="0" w:right="0"/>
              <w:rPr>
                <w:rFonts w:hint="default"/>
                <w:lang w:val="en-US" w:eastAsia="en-US"/>
              </w:rPr>
            </w:pPr>
          </w:p>
        </w:tc>
        <w:tc>
          <w:tcPr>
            <w:tcW w:w="3488" w:type="dxa"/>
            <w:vAlign w:val="top"/>
          </w:tcPr>
          <w:p w14:paraId="3D1CD5D3">
            <w:pPr>
              <w:keepNext w:val="0"/>
              <w:keepLines w:val="0"/>
              <w:widowControl/>
              <w:suppressLineNumbers w:val="0"/>
              <w:kinsoku w:val="0"/>
              <w:autoSpaceDE w:val="0"/>
              <w:autoSpaceDN w:val="0"/>
              <w:adjustRightInd w:val="0"/>
              <w:snapToGrid w:val="0"/>
              <w:spacing w:before="92"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29C8F568">
            <w:pPr>
              <w:keepNext w:val="0"/>
              <w:keepLines w:val="0"/>
              <w:widowControl/>
              <w:suppressLineNumbers w:val="0"/>
              <w:kinsoku w:val="0"/>
              <w:autoSpaceDE w:val="0"/>
              <w:autoSpaceDN w:val="0"/>
              <w:adjustRightInd w:val="0"/>
              <w:snapToGrid w:val="0"/>
              <w:spacing w:before="23" w:beforeAutospacing="0" w:after="0" w:afterAutospacing="0"/>
              <w:ind w:left="69"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公共基础必修课。</w:t>
            </w:r>
          </w:p>
          <w:p w14:paraId="6CE6F1B2">
            <w:pPr>
              <w:keepNext w:val="0"/>
              <w:keepLines w:val="0"/>
              <w:widowControl/>
              <w:suppressLineNumbers w:val="0"/>
              <w:kinsoku w:val="0"/>
              <w:autoSpaceDE w:val="0"/>
              <w:autoSpaceDN w:val="0"/>
              <w:adjustRightInd w:val="0"/>
              <w:snapToGrid w:val="0"/>
              <w:spacing w:before="24"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21865B80">
            <w:pPr>
              <w:keepNext w:val="0"/>
              <w:keepLines w:val="0"/>
              <w:widowControl/>
              <w:suppressLineNumbers w:val="0"/>
              <w:kinsoku w:val="0"/>
              <w:autoSpaceDE w:val="0"/>
              <w:autoSpaceDN w:val="0"/>
              <w:adjustRightInd w:val="0"/>
              <w:snapToGrid w:val="0"/>
              <w:spacing w:before="0" w:beforeAutospacing="0" w:after="0" w:afterAutospacing="0"/>
              <w:ind w:left="65" w:right="0"/>
              <w:jc w:val="left"/>
              <w:textAlignment w:val="baseline"/>
              <w:rPr>
                <w:rFonts w:hint="eastAsia" w:ascii="宋体" w:hAnsi="宋体" w:eastAsia="宋体" w:cs="宋体"/>
                <w:color w:val="000000"/>
                <w:spacing w:val="10"/>
                <w:kern w:val="0"/>
                <w:sz w:val="20"/>
                <w:szCs w:val="20"/>
                <w:vertAlign w:val="baseline"/>
              </w:rPr>
            </w:pPr>
            <w:r>
              <w:rPr>
                <w:rFonts w:hint="eastAsia" w:ascii="宋体" w:hAnsi="宋体" w:eastAsia="宋体" w:cs="宋体"/>
                <w:snapToGrid w:val="0"/>
                <w:color w:val="000000"/>
                <w:spacing w:val="10"/>
                <w:kern w:val="0"/>
                <w:sz w:val="20"/>
                <w:szCs w:val="20"/>
                <w:vertAlign w:val="baseline"/>
                <w:lang w:val="en-US" w:eastAsia="zh-CN" w:bidi="ar"/>
              </w:rPr>
              <w:t>课程融入爱国情怀、社会责任，诚信原则、安全责任感，文化自信与传承，创新精神与终身学习贯穿课程始终。</w:t>
            </w:r>
          </w:p>
          <w:p w14:paraId="76816B9C">
            <w:pPr>
              <w:keepNext w:val="0"/>
              <w:keepLines w:val="0"/>
              <w:widowControl/>
              <w:suppressLineNumbers w:val="0"/>
              <w:kinsoku w:val="0"/>
              <w:autoSpaceDE w:val="0"/>
              <w:autoSpaceDN w:val="0"/>
              <w:adjustRightInd w:val="0"/>
              <w:snapToGrid w:val="0"/>
              <w:spacing w:before="0"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p>
          <w:p w14:paraId="6EEE3DA1">
            <w:pPr>
              <w:keepNext w:val="0"/>
              <w:keepLines w:val="0"/>
              <w:widowControl/>
              <w:suppressLineNumbers w:val="0"/>
              <w:kinsoku w:val="0"/>
              <w:autoSpaceDE w:val="0"/>
              <w:autoSpaceDN w:val="0"/>
              <w:adjustRightInd w:val="0"/>
              <w:snapToGrid w:val="0"/>
              <w:spacing w:before="27" w:beforeAutospacing="0" w:after="0" w:afterAutospacing="0"/>
              <w:ind w:left="7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7"/>
                <w:kern w:val="0"/>
                <w:sz w:val="20"/>
                <w:szCs w:val="20"/>
                <w:vertAlign w:val="baseline"/>
                <w:lang w:val="en-US" w:eastAsia="zh-CN" w:bidi="ar"/>
              </w:rPr>
              <w:t>配备WPSOffice高级版及AI工具，配备投影或纳米黑板演示设备。</w:t>
            </w:r>
          </w:p>
          <w:p w14:paraId="1B63B8D0">
            <w:pPr>
              <w:keepNext w:val="0"/>
              <w:keepLines w:val="0"/>
              <w:widowControl/>
              <w:suppressLineNumbers w:val="0"/>
              <w:kinsoku w:val="0"/>
              <w:autoSpaceDE w:val="0"/>
              <w:autoSpaceDN w:val="0"/>
              <w:adjustRightInd w:val="0"/>
              <w:snapToGrid w:val="0"/>
              <w:spacing w:before="0" w:beforeAutospacing="0" w:after="0" w:afterAutospacing="0" w:line="226" w:lineRule="auto"/>
              <w:ind w:left="62" w:right="0"/>
              <w:jc w:val="left"/>
              <w:textAlignment w:val="baseline"/>
              <w:rPr>
                <w:rFonts w:hint="eastAsia" w:ascii="宋体" w:hAnsi="宋体" w:eastAsia="宋体" w:cs="宋体"/>
                <w:snapToGrid w:val="0"/>
                <w:color w:val="000000"/>
                <w:spacing w:val="1"/>
                <w:kern w:val="0"/>
                <w:sz w:val="20"/>
                <w:szCs w:val="20"/>
                <w:lang w:val="en-US" w:eastAsia="en-US" w:bidi="ar-SA"/>
              </w:rPr>
            </w:pPr>
            <w:r>
              <w:rPr>
                <w:rFonts w:hint="eastAsia" w:ascii="宋体" w:hAnsi="宋体" w:eastAsia="宋体" w:cs="宋体"/>
                <w:b/>
                <w:bCs/>
                <w:snapToGrid w:val="0"/>
                <w:color w:val="000000"/>
                <w:spacing w:val="4"/>
                <w:kern w:val="0"/>
                <w:sz w:val="20"/>
                <w:szCs w:val="20"/>
                <w:vertAlign w:val="baseline"/>
                <w:lang w:val="en-US" w:eastAsia="en-US" w:bidi="ar"/>
              </w:rPr>
              <w:t>教学方法：</w:t>
            </w:r>
          </w:p>
          <w:p w14:paraId="5336BF6E">
            <w:pPr>
              <w:keepNext w:val="0"/>
              <w:keepLines w:val="0"/>
              <w:widowControl/>
              <w:suppressLineNumbers w:val="0"/>
              <w:kinsoku w:val="0"/>
              <w:autoSpaceDE w:val="0"/>
              <w:autoSpaceDN w:val="0"/>
              <w:adjustRightInd w:val="0"/>
              <w:snapToGrid w:val="0"/>
              <w:spacing w:before="0" w:beforeAutospacing="0" w:after="0" w:afterAutospacing="0" w:line="226" w:lineRule="auto"/>
              <w:ind w:left="62" w:right="0"/>
              <w:jc w:val="left"/>
              <w:textAlignment w:val="baseline"/>
              <w:rPr>
                <w:rFonts w:hint="eastAsia" w:ascii="宋体" w:hAnsi="宋体" w:eastAsia="宋体" w:cs="宋体"/>
                <w:snapToGrid w:val="0"/>
                <w:color w:val="000000"/>
                <w:spacing w:val="1"/>
                <w:kern w:val="0"/>
                <w:sz w:val="20"/>
                <w:szCs w:val="20"/>
                <w:lang w:val="en-US" w:eastAsia="zh-CN" w:bidi="ar-SA"/>
              </w:rPr>
            </w:pPr>
            <w:r>
              <w:rPr>
                <w:rFonts w:hint="eastAsia" w:ascii="宋体" w:hAnsi="宋体" w:eastAsia="宋体" w:cs="宋体"/>
                <w:snapToGrid w:val="0"/>
                <w:color w:val="000000"/>
                <w:spacing w:val="1"/>
                <w:kern w:val="0"/>
                <w:sz w:val="20"/>
                <w:szCs w:val="20"/>
                <w:lang w:val="en-US" w:eastAsia="en-US" w:bidi="ar-SA"/>
              </w:rPr>
              <w:t>采用讲授法、案例分析法、小组讨论法、实践教学法等多种教学方法，以期将学习领域的知识和行动领域的技能很好的结合</w:t>
            </w:r>
            <w:r>
              <w:rPr>
                <w:rFonts w:hint="eastAsia" w:ascii="宋体" w:hAnsi="宋体" w:eastAsia="宋体" w:cs="宋体"/>
                <w:snapToGrid w:val="0"/>
                <w:color w:val="000000"/>
                <w:spacing w:val="1"/>
                <w:kern w:val="0"/>
                <w:sz w:val="20"/>
                <w:szCs w:val="20"/>
                <w:lang w:val="en-US" w:eastAsia="zh-CN" w:bidi="ar-SA"/>
              </w:rPr>
              <w:t>。</w:t>
            </w:r>
          </w:p>
          <w:p w14:paraId="33D921BC">
            <w:pPr>
              <w:keepNext w:val="0"/>
              <w:keepLines w:val="0"/>
              <w:widowControl/>
              <w:suppressLineNumbers w:val="0"/>
              <w:kinsoku w:val="0"/>
              <w:autoSpaceDE w:val="0"/>
              <w:autoSpaceDN w:val="0"/>
              <w:adjustRightInd w:val="0"/>
              <w:snapToGrid w:val="0"/>
              <w:spacing w:before="0" w:beforeAutospacing="0" w:after="0" w:afterAutospacing="0" w:line="226" w:lineRule="auto"/>
              <w:ind w:left="62" w:right="0"/>
              <w:jc w:val="left"/>
              <w:textAlignment w:val="baseline"/>
              <w:rPr>
                <w:rFonts w:hint="eastAsia" w:ascii="宋体" w:hAnsi="宋体" w:eastAsia="宋体" w:cs="宋体"/>
                <w:snapToGrid w:val="0"/>
                <w:color w:val="000000"/>
                <w:spacing w:val="1"/>
                <w:kern w:val="0"/>
                <w:sz w:val="20"/>
                <w:szCs w:val="20"/>
                <w:lang w:val="en-US" w:eastAsia="zh-CN" w:bidi="ar-SA"/>
              </w:rPr>
            </w:pPr>
            <w:r>
              <w:rPr>
                <w:rFonts w:hint="eastAsia" w:ascii="宋体" w:hAnsi="宋体" w:eastAsia="宋体" w:cs="宋体"/>
                <w:b/>
                <w:bCs/>
                <w:snapToGrid w:val="0"/>
                <w:color w:val="000000"/>
                <w:spacing w:val="4"/>
                <w:kern w:val="0"/>
                <w:sz w:val="20"/>
                <w:szCs w:val="20"/>
                <w:vertAlign w:val="baseline"/>
                <w:lang w:val="en-US" w:eastAsia="zh-CN" w:bidi="ar"/>
              </w:rPr>
              <w:t>考核评价：</w:t>
            </w:r>
          </w:p>
          <w:p w14:paraId="236E3D4A">
            <w:pPr>
              <w:keepNext w:val="0"/>
              <w:keepLines w:val="0"/>
              <w:widowControl/>
              <w:suppressLineNumbers w:val="0"/>
              <w:kinsoku w:val="0"/>
              <w:autoSpaceDE w:val="0"/>
              <w:autoSpaceDN w:val="0"/>
              <w:adjustRightInd w:val="0"/>
              <w:snapToGrid w:val="0"/>
              <w:spacing w:before="0" w:beforeAutospacing="0" w:after="0" w:afterAutospacing="0" w:line="226" w:lineRule="auto"/>
              <w:ind w:left="62" w:right="0"/>
              <w:jc w:val="left"/>
              <w:textAlignment w:val="baseline"/>
              <w:rPr>
                <w:rFonts w:hint="eastAsia" w:ascii="宋体" w:hAnsi="宋体" w:eastAsia="宋体" w:cs="宋体"/>
                <w:snapToGrid w:val="0"/>
                <w:color w:val="000000"/>
                <w:spacing w:val="1"/>
                <w:kern w:val="0"/>
                <w:sz w:val="20"/>
                <w:szCs w:val="20"/>
                <w:lang w:val="en-US" w:eastAsia="zh-CN" w:bidi="ar-SA"/>
              </w:rPr>
            </w:pPr>
            <w:r>
              <w:rPr>
                <w:rFonts w:hint="eastAsia" w:ascii="宋体" w:hAnsi="宋体" w:eastAsia="宋体" w:cs="宋体"/>
                <w:snapToGrid w:val="0"/>
                <w:color w:val="000000"/>
                <w:spacing w:val="1"/>
                <w:kern w:val="0"/>
                <w:sz w:val="20"/>
                <w:szCs w:val="20"/>
                <w:lang w:val="en-US" w:eastAsia="zh-CN" w:bidi="ar-SA"/>
              </w:rPr>
              <w:t>采取过程性评价，终结性评价，思政与职业素养相结合的方式，其中过程考核为50%，终结性考核为40%、思政与素养评价为10%。</w:t>
            </w:r>
          </w:p>
        </w:tc>
      </w:tr>
      <w:tr w14:paraId="04F14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2" w:hRule="atLeast"/>
        </w:trPr>
        <w:tc>
          <w:tcPr>
            <w:tcW w:w="722" w:type="dxa"/>
            <w:shd w:val="clear" w:color="auto" w:fill="auto"/>
            <w:vAlign w:val="top"/>
          </w:tcPr>
          <w:p w14:paraId="02C2087C">
            <w:pPr>
              <w:keepNext w:val="0"/>
              <w:keepLines w:val="0"/>
              <w:widowControl/>
              <w:suppressLineNumbers w:val="0"/>
              <w:kinsoku w:val="0"/>
              <w:autoSpaceDE w:val="0"/>
              <w:autoSpaceDN w:val="0"/>
              <w:adjustRightInd w:val="0"/>
              <w:snapToGrid w:val="0"/>
              <w:spacing w:before="58" w:beforeAutospacing="0" w:after="0" w:afterAutospacing="0"/>
              <w:ind w:left="277" w:leftChars="0" w:right="0" w:rightChars="0"/>
              <w:jc w:val="left"/>
              <w:textAlignment w:val="baseline"/>
              <w:rPr>
                <w:rFonts w:hint="default" w:ascii="Times New Roman" w:hAnsi="Times New Roman" w:eastAsia="Arial" w:cs="Times New Roman"/>
                <w:snapToGrid w:val="0"/>
                <w:color w:val="000000"/>
                <w:spacing w:val="-8"/>
                <w:kern w:val="0"/>
                <w:sz w:val="20"/>
                <w:szCs w:val="20"/>
                <w:vertAlign w:val="baseline"/>
                <w:lang w:val="en-US" w:eastAsia="zh-CN" w:bidi="ar"/>
              </w:rPr>
            </w:pPr>
          </w:p>
          <w:p w14:paraId="262CC164">
            <w:pPr>
              <w:keepNext w:val="0"/>
              <w:keepLines w:val="0"/>
              <w:widowControl/>
              <w:suppressLineNumbers w:val="0"/>
              <w:kinsoku w:val="0"/>
              <w:autoSpaceDE w:val="0"/>
              <w:autoSpaceDN w:val="0"/>
              <w:adjustRightInd w:val="0"/>
              <w:snapToGrid w:val="0"/>
              <w:spacing w:before="58" w:beforeAutospacing="0" w:after="0" w:afterAutospacing="0"/>
              <w:ind w:left="277" w:leftChars="0" w:right="0" w:rightChars="0"/>
              <w:jc w:val="left"/>
              <w:textAlignment w:val="baseline"/>
              <w:rPr>
                <w:rFonts w:hint="default" w:ascii="Times New Roman" w:hAnsi="Times New Roman" w:eastAsia="Arial" w:cs="Times New Roman"/>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8"/>
                <w:kern w:val="0"/>
                <w:sz w:val="20"/>
                <w:szCs w:val="20"/>
                <w:vertAlign w:val="baseline"/>
                <w:lang w:val="en-US" w:eastAsia="zh-CN" w:bidi="ar"/>
              </w:rPr>
              <w:t>11</w:t>
            </w:r>
          </w:p>
        </w:tc>
        <w:tc>
          <w:tcPr>
            <w:tcW w:w="1139" w:type="dxa"/>
            <w:shd w:val="clear" w:color="auto" w:fill="auto"/>
            <w:vAlign w:val="top"/>
          </w:tcPr>
          <w:p w14:paraId="0A9385B4">
            <w:pPr>
              <w:keepNext w:val="0"/>
              <w:keepLines w:val="0"/>
              <w:widowControl/>
              <w:suppressLineNumbers w:val="0"/>
              <w:kinsoku w:val="0"/>
              <w:autoSpaceDE w:val="0"/>
              <w:autoSpaceDN w:val="0"/>
              <w:adjustRightInd w:val="0"/>
              <w:snapToGrid w:val="0"/>
              <w:spacing w:before="65" w:beforeAutospacing="0" w:after="0" w:afterAutospacing="0"/>
              <w:ind w:left="362" w:right="0"/>
              <w:jc w:val="left"/>
              <w:textAlignment w:val="baseline"/>
              <w:rPr>
                <w:rFonts w:hint="eastAsia" w:ascii="宋体" w:hAnsi="宋体" w:eastAsia="宋体" w:cs="宋体"/>
                <w:snapToGrid w:val="0"/>
                <w:color w:val="000000"/>
                <w:spacing w:val="4"/>
                <w:kern w:val="0"/>
                <w:sz w:val="20"/>
                <w:szCs w:val="20"/>
                <w:vertAlign w:val="baseline"/>
                <w:lang w:val="en-US" w:eastAsia="zh-CN" w:bidi="ar"/>
              </w:rPr>
            </w:pPr>
          </w:p>
          <w:p w14:paraId="0C4E6A5A">
            <w:pPr>
              <w:keepNext w:val="0"/>
              <w:keepLines w:val="0"/>
              <w:widowControl/>
              <w:suppressLineNumbers w:val="0"/>
              <w:kinsoku w:val="0"/>
              <w:autoSpaceDE w:val="0"/>
              <w:autoSpaceDN w:val="0"/>
              <w:adjustRightInd w:val="0"/>
              <w:snapToGrid w:val="0"/>
              <w:spacing w:before="65" w:beforeAutospacing="0" w:after="0" w:afterAutospacing="0"/>
              <w:ind w:left="3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4"/>
                <w:kern w:val="0"/>
                <w:sz w:val="20"/>
                <w:szCs w:val="20"/>
                <w:vertAlign w:val="baseline"/>
                <w:lang w:val="en-US" w:eastAsia="zh-CN" w:bidi="ar"/>
              </w:rPr>
              <w:t>创业</w:t>
            </w:r>
          </w:p>
          <w:p w14:paraId="633C30E5">
            <w:pPr>
              <w:keepNext w:val="0"/>
              <w:keepLines w:val="0"/>
              <w:widowControl/>
              <w:suppressLineNumbers w:val="0"/>
              <w:kinsoku w:val="0"/>
              <w:autoSpaceDE w:val="0"/>
              <w:autoSpaceDN w:val="0"/>
              <w:adjustRightInd w:val="0"/>
              <w:snapToGrid w:val="0"/>
              <w:spacing w:before="21" w:beforeAutospacing="0" w:after="0" w:afterAutospacing="0"/>
              <w:ind w:left="362"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4"/>
                <w:kern w:val="0"/>
                <w:sz w:val="20"/>
                <w:szCs w:val="20"/>
                <w:vertAlign w:val="baseline"/>
                <w:lang w:val="en-US" w:eastAsia="zh-CN" w:bidi="ar"/>
              </w:rPr>
              <w:t>基础</w:t>
            </w:r>
          </w:p>
        </w:tc>
        <w:tc>
          <w:tcPr>
            <w:tcW w:w="5017" w:type="dxa"/>
            <w:shd w:val="clear" w:color="auto" w:fill="auto"/>
            <w:vAlign w:val="top"/>
          </w:tcPr>
          <w:p w14:paraId="5DD56C03">
            <w:pPr>
              <w:keepNext w:val="0"/>
              <w:keepLines w:val="0"/>
              <w:widowControl/>
              <w:suppressLineNumbers w:val="0"/>
              <w:kinsoku w:val="0"/>
              <w:autoSpaceDE w:val="0"/>
              <w:autoSpaceDN w:val="0"/>
              <w:adjustRightInd w:val="0"/>
              <w:snapToGrid w:val="0"/>
              <w:spacing w:before="25"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5"/>
                <w:kern w:val="0"/>
                <w:sz w:val="21"/>
                <w:szCs w:val="21"/>
                <w:vertAlign w:val="baseline"/>
                <w:lang w:val="en-US" w:eastAsia="zh-CN" w:bidi="ar"/>
              </w:rPr>
              <w:t>素质目标：</w:t>
            </w:r>
          </w:p>
          <w:p w14:paraId="3D19C510">
            <w:pPr>
              <w:keepNext w:val="0"/>
              <w:keepLines w:val="0"/>
              <w:widowControl/>
              <w:suppressLineNumbers w:val="0"/>
              <w:kinsoku w:val="0"/>
              <w:autoSpaceDE w:val="0"/>
              <w:autoSpaceDN w:val="0"/>
              <w:adjustRightInd w:val="0"/>
              <w:snapToGrid w:val="0"/>
              <w:spacing w:before="25"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树立科学的创业观；培养敢拼会闯的企业家精神；积极投身创业实践。</w:t>
            </w:r>
          </w:p>
          <w:p w14:paraId="72B8956C">
            <w:pPr>
              <w:keepNext w:val="0"/>
              <w:keepLines w:val="0"/>
              <w:widowControl/>
              <w:suppressLineNumbers w:val="0"/>
              <w:kinsoku w:val="0"/>
              <w:autoSpaceDE w:val="0"/>
              <w:autoSpaceDN w:val="0"/>
              <w:adjustRightInd w:val="0"/>
              <w:snapToGrid w:val="0"/>
              <w:spacing w:before="25"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5"/>
                <w:kern w:val="0"/>
                <w:sz w:val="21"/>
                <w:szCs w:val="21"/>
                <w:vertAlign w:val="baseline"/>
                <w:lang w:val="en-US" w:eastAsia="zh-CN" w:bidi="ar"/>
              </w:rPr>
              <w:t>知识目标：</w:t>
            </w:r>
          </w:p>
          <w:p w14:paraId="41E3C402">
            <w:pPr>
              <w:keepNext w:val="0"/>
              <w:keepLines w:val="0"/>
              <w:widowControl/>
              <w:suppressLineNumbers w:val="0"/>
              <w:kinsoku w:val="0"/>
              <w:autoSpaceDE w:val="0"/>
              <w:autoSpaceDN w:val="0"/>
              <w:adjustRightInd w:val="0"/>
              <w:snapToGrid w:val="0"/>
              <w:spacing w:before="25"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1.描述并说明创新创业的基础知识、基本理论和基本流程；</w:t>
            </w:r>
          </w:p>
          <w:p w14:paraId="005CDEFD">
            <w:pPr>
              <w:keepNext w:val="0"/>
              <w:keepLines w:val="0"/>
              <w:widowControl/>
              <w:suppressLineNumbers w:val="0"/>
              <w:kinsoku w:val="0"/>
              <w:autoSpaceDE w:val="0"/>
              <w:autoSpaceDN w:val="0"/>
              <w:adjustRightInd w:val="0"/>
              <w:snapToGrid w:val="0"/>
              <w:spacing w:before="25"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2.能结合本专业识别、选择与评估创新创业机会；辨证地认识和分析创业者、创业机会、创业资源、创业计划和创业项目；</w:t>
            </w:r>
          </w:p>
          <w:p w14:paraId="08C41654">
            <w:pPr>
              <w:keepNext w:val="0"/>
              <w:keepLines w:val="0"/>
              <w:widowControl/>
              <w:suppressLineNumbers w:val="0"/>
              <w:kinsoku w:val="0"/>
              <w:autoSpaceDE w:val="0"/>
              <w:autoSpaceDN w:val="0"/>
              <w:adjustRightInd w:val="0"/>
              <w:snapToGrid w:val="0"/>
              <w:spacing w:before="25"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3.阐述并解释创新创业政策要点。</w:t>
            </w:r>
          </w:p>
          <w:p w14:paraId="02524E88">
            <w:pPr>
              <w:keepNext w:val="0"/>
              <w:keepLines w:val="0"/>
              <w:widowControl/>
              <w:suppressLineNumbers w:val="0"/>
              <w:kinsoku w:val="0"/>
              <w:autoSpaceDE w:val="0"/>
              <w:autoSpaceDN w:val="0"/>
              <w:adjustRightInd w:val="0"/>
              <w:snapToGrid w:val="0"/>
              <w:spacing w:before="25"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能力目标：</w:t>
            </w:r>
          </w:p>
          <w:p w14:paraId="5DFAF2EA">
            <w:pPr>
              <w:keepNext w:val="0"/>
              <w:keepLines w:val="0"/>
              <w:widowControl/>
              <w:suppressLineNumbers w:val="0"/>
              <w:kinsoku w:val="0"/>
              <w:autoSpaceDE w:val="0"/>
              <w:autoSpaceDN w:val="0"/>
              <w:adjustRightInd w:val="0"/>
              <w:snapToGrid w:val="0"/>
              <w:spacing w:before="25"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1.应用创新创业知识，组建创业团队、开展项目研究、整合创业资源、撰写创业计划等；</w:t>
            </w:r>
          </w:p>
          <w:p w14:paraId="5EB9BD3C">
            <w:pPr>
              <w:keepNext w:val="0"/>
              <w:keepLines w:val="0"/>
              <w:widowControl/>
              <w:suppressLineNumbers w:val="0"/>
              <w:kinsoku w:val="0"/>
              <w:autoSpaceDE w:val="0"/>
              <w:autoSpaceDN w:val="0"/>
              <w:adjustRightInd w:val="0"/>
              <w:snapToGrid w:val="0"/>
              <w:spacing w:before="25" w:beforeAutospacing="0" w:after="0" w:afterAutospacing="0"/>
              <w:ind w:left="64" w:leftChars="0" w:right="55" w:rightChars="0" w:firstLine="12" w:firstLine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kern w:val="0"/>
                <w:sz w:val="20"/>
                <w:szCs w:val="20"/>
                <w:vertAlign w:val="baseline"/>
                <w:lang w:val="en-US" w:eastAsia="zh-CN" w:bidi="ar"/>
              </w:rPr>
              <w:t>2.熟悉新企业的开办流程与管理，提高创办和管理企业的综合素质和能力。</w:t>
            </w:r>
          </w:p>
        </w:tc>
        <w:tc>
          <w:tcPr>
            <w:tcW w:w="3333" w:type="dxa"/>
            <w:shd w:val="clear" w:color="auto" w:fill="auto"/>
            <w:vAlign w:val="top"/>
          </w:tcPr>
          <w:p w14:paraId="46BFBAD6">
            <w:pPr>
              <w:keepNext w:val="0"/>
              <w:keepLines w:val="0"/>
              <w:widowControl/>
              <w:suppressLineNumbers w:val="0"/>
              <w:kinsoku w:val="0"/>
              <w:autoSpaceDE w:val="0"/>
              <w:autoSpaceDN w:val="0"/>
              <w:adjustRightInd w:val="0"/>
              <w:snapToGrid w:val="0"/>
              <w:spacing w:before="24"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1.初识创新与创业</w:t>
            </w:r>
          </w:p>
          <w:p w14:paraId="517F56EC">
            <w:pPr>
              <w:keepNext w:val="0"/>
              <w:keepLines w:val="0"/>
              <w:widowControl/>
              <w:suppressLineNumbers w:val="0"/>
              <w:kinsoku w:val="0"/>
              <w:autoSpaceDE w:val="0"/>
              <w:autoSpaceDN w:val="0"/>
              <w:adjustRightInd w:val="0"/>
              <w:snapToGrid w:val="0"/>
              <w:spacing w:before="24"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2.培养创新素养</w:t>
            </w:r>
          </w:p>
          <w:p w14:paraId="4B6EBC76">
            <w:pPr>
              <w:keepNext w:val="0"/>
              <w:keepLines w:val="0"/>
              <w:widowControl/>
              <w:suppressLineNumbers w:val="0"/>
              <w:kinsoku w:val="0"/>
              <w:autoSpaceDE w:val="0"/>
              <w:autoSpaceDN w:val="0"/>
              <w:adjustRightInd w:val="0"/>
              <w:snapToGrid w:val="0"/>
              <w:spacing w:before="24"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3.保护创新发明与创新成果</w:t>
            </w:r>
          </w:p>
          <w:p w14:paraId="51BDE1C6">
            <w:pPr>
              <w:keepNext w:val="0"/>
              <w:keepLines w:val="0"/>
              <w:widowControl/>
              <w:suppressLineNumbers w:val="0"/>
              <w:kinsoku w:val="0"/>
              <w:autoSpaceDE w:val="0"/>
              <w:autoSpaceDN w:val="0"/>
              <w:adjustRightInd w:val="0"/>
              <w:snapToGrid w:val="0"/>
              <w:spacing w:before="24"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4.识别创业机会与创业风险</w:t>
            </w:r>
          </w:p>
          <w:p w14:paraId="00F684D8">
            <w:pPr>
              <w:keepNext w:val="0"/>
              <w:keepLines w:val="0"/>
              <w:widowControl/>
              <w:suppressLineNumbers w:val="0"/>
              <w:kinsoku w:val="0"/>
              <w:autoSpaceDE w:val="0"/>
              <w:autoSpaceDN w:val="0"/>
              <w:adjustRightInd w:val="0"/>
              <w:snapToGrid w:val="0"/>
              <w:spacing w:before="24"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5.组建创业团队</w:t>
            </w:r>
          </w:p>
          <w:p w14:paraId="31F8CCF2">
            <w:pPr>
              <w:keepNext w:val="0"/>
              <w:keepLines w:val="0"/>
              <w:widowControl/>
              <w:suppressLineNumbers w:val="0"/>
              <w:kinsoku w:val="0"/>
              <w:autoSpaceDE w:val="0"/>
              <w:autoSpaceDN w:val="0"/>
              <w:adjustRightInd w:val="0"/>
              <w:snapToGrid w:val="0"/>
              <w:spacing w:before="24"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6.管理创业资源，学会创业融资</w:t>
            </w:r>
          </w:p>
          <w:p w14:paraId="33A5EDE8">
            <w:pPr>
              <w:keepNext w:val="0"/>
              <w:keepLines w:val="0"/>
              <w:widowControl/>
              <w:suppressLineNumbers w:val="0"/>
              <w:kinsoku w:val="0"/>
              <w:autoSpaceDE w:val="0"/>
              <w:autoSpaceDN w:val="0"/>
              <w:adjustRightInd w:val="0"/>
              <w:snapToGrid w:val="0"/>
              <w:spacing w:before="24"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7.制订创业计划</w:t>
            </w:r>
          </w:p>
          <w:p w14:paraId="464CA15F">
            <w:pPr>
              <w:keepNext w:val="0"/>
              <w:keepLines w:val="0"/>
              <w:widowControl/>
              <w:suppressLineNumbers w:val="0"/>
              <w:kinsoku w:val="0"/>
              <w:autoSpaceDE w:val="0"/>
              <w:autoSpaceDN w:val="0"/>
              <w:adjustRightInd w:val="0"/>
              <w:snapToGrid w:val="0"/>
              <w:spacing w:before="24" w:beforeAutospacing="0" w:after="0" w:afterAutospacing="0"/>
              <w:ind w:left="64"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kern w:val="0"/>
                <w:sz w:val="20"/>
                <w:szCs w:val="20"/>
                <w:vertAlign w:val="baseline"/>
                <w:lang w:val="en-US" w:eastAsia="zh-CN" w:bidi="ar"/>
              </w:rPr>
              <w:t>8.管理创新企业。</w:t>
            </w:r>
          </w:p>
        </w:tc>
        <w:tc>
          <w:tcPr>
            <w:tcW w:w="3488" w:type="dxa"/>
            <w:shd w:val="clear" w:color="auto" w:fill="auto"/>
            <w:vAlign w:val="top"/>
          </w:tcPr>
          <w:p w14:paraId="5D19156B">
            <w:pPr>
              <w:keepNext w:val="0"/>
              <w:keepLines w:val="0"/>
              <w:widowControl/>
              <w:suppressLineNumbers w:val="0"/>
              <w:kinsoku w:val="0"/>
              <w:autoSpaceDE w:val="0"/>
              <w:autoSpaceDN w:val="0"/>
              <w:adjustRightInd w:val="0"/>
              <w:snapToGrid w:val="0"/>
              <w:spacing w:before="91"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7C499DF1">
            <w:pPr>
              <w:keepNext w:val="0"/>
              <w:keepLines w:val="0"/>
              <w:widowControl/>
              <w:suppressLineNumbers w:val="0"/>
              <w:kinsoku w:val="0"/>
              <w:autoSpaceDE w:val="0"/>
              <w:autoSpaceDN w:val="0"/>
              <w:adjustRightInd w:val="0"/>
              <w:snapToGrid w:val="0"/>
              <w:spacing w:before="23" w:beforeAutospacing="0" w:after="0" w:afterAutospacing="0"/>
              <w:ind w:left="69"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公共基础必修课。</w:t>
            </w:r>
          </w:p>
          <w:p w14:paraId="00CC2921">
            <w:pPr>
              <w:keepNext w:val="0"/>
              <w:keepLines w:val="0"/>
              <w:widowControl/>
              <w:suppressLineNumbers w:val="0"/>
              <w:kinsoku w:val="0"/>
              <w:autoSpaceDE w:val="0"/>
              <w:autoSpaceDN w:val="0"/>
              <w:adjustRightInd w:val="0"/>
              <w:snapToGrid w:val="0"/>
              <w:spacing w:before="27"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07393AAC">
            <w:pPr>
              <w:keepNext w:val="0"/>
              <w:keepLines w:val="0"/>
              <w:widowControl/>
              <w:suppressLineNumbers w:val="0"/>
              <w:kinsoku w:val="0"/>
              <w:autoSpaceDE w:val="0"/>
              <w:autoSpaceDN w:val="0"/>
              <w:adjustRightInd w:val="0"/>
              <w:snapToGrid w:val="0"/>
              <w:spacing w:before="27" w:beforeAutospacing="0" w:after="0" w:afterAutospacing="0" w:line="247" w:lineRule="auto"/>
              <w:ind w:left="62" w:right="3" w:firstLine="1"/>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培养以“在创新创业中增长智慧才干，</w:t>
            </w:r>
            <w:r>
              <w:rPr>
                <w:rFonts w:hint="eastAsia" w:ascii="宋体" w:hAnsi="宋体" w:eastAsia="宋体" w:cs="宋体"/>
                <w:snapToGrid w:val="0"/>
                <w:color w:val="000000"/>
                <w:spacing w:val="-1"/>
                <w:kern w:val="0"/>
                <w:sz w:val="20"/>
                <w:szCs w:val="20"/>
                <w:vertAlign w:val="baseline"/>
                <w:lang w:val="en-US" w:eastAsia="zh-CN" w:bidi="ar"/>
              </w:rPr>
              <w:t>在艰苦奋斗中锤炼意志品质”为主线，围绕“敢闯会创，爱国敬业”为内核，</w:t>
            </w:r>
            <w:r>
              <w:rPr>
                <w:rFonts w:hint="eastAsia" w:ascii="宋体" w:hAnsi="宋体" w:eastAsia="宋体" w:cs="宋体"/>
                <w:snapToGrid w:val="0"/>
                <w:color w:val="000000"/>
                <w:spacing w:val="10"/>
                <w:kern w:val="0"/>
                <w:sz w:val="20"/>
                <w:szCs w:val="20"/>
                <w:vertAlign w:val="baseline"/>
                <w:lang w:val="en-US" w:eastAsia="zh-CN" w:bidi="ar"/>
              </w:rPr>
              <w:t>激活创业基因、锤炼创业品质、点燃</w:t>
            </w:r>
            <w:r>
              <w:rPr>
                <w:rFonts w:hint="eastAsia" w:ascii="宋体" w:hAnsi="宋体" w:eastAsia="宋体" w:cs="宋体"/>
                <w:snapToGrid w:val="0"/>
                <w:color w:val="000000"/>
                <w:spacing w:val="6"/>
                <w:kern w:val="0"/>
                <w:sz w:val="20"/>
                <w:szCs w:val="20"/>
                <w:vertAlign w:val="baseline"/>
                <w:lang w:val="en-US" w:eastAsia="zh-CN" w:bidi="ar"/>
              </w:rPr>
              <w:t>创业梦想。</w:t>
            </w:r>
          </w:p>
          <w:p w14:paraId="09217929">
            <w:pPr>
              <w:keepNext w:val="0"/>
              <w:keepLines w:val="0"/>
              <w:widowControl/>
              <w:suppressLineNumbers w:val="0"/>
              <w:kinsoku w:val="0"/>
              <w:autoSpaceDE w:val="0"/>
              <w:autoSpaceDN w:val="0"/>
              <w:adjustRightInd w:val="0"/>
              <w:snapToGrid w:val="0"/>
              <w:spacing w:before="0"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r>
              <w:rPr>
                <w:rFonts w:hint="eastAsia" w:ascii="宋体" w:hAnsi="宋体" w:eastAsia="宋体" w:cs="宋体"/>
                <w:snapToGrid w:val="0"/>
                <w:color w:val="000000"/>
                <w:spacing w:val="4"/>
                <w:kern w:val="0"/>
                <w:sz w:val="20"/>
                <w:szCs w:val="20"/>
                <w:vertAlign w:val="baseline"/>
                <w:lang w:val="en-US" w:eastAsia="zh-CN" w:bidi="ar"/>
              </w:rPr>
              <w:t>：</w:t>
            </w:r>
          </w:p>
          <w:p w14:paraId="236659AC">
            <w:pPr>
              <w:keepNext w:val="0"/>
              <w:keepLines w:val="0"/>
              <w:widowControl/>
              <w:suppressLineNumbers w:val="0"/>
              <w:kinsoku w:val="0"/>
              <w:autoSpaceDE w:val="0"/>
              <w:autoSpaceDN w:val="0"/>
              <w:adjustRightInd w:val="0"/>
              <w:snapToGrid w:val="0"/>
              <w:spacing w:before="24" w:beforeAutospacing="0" w:after="0" w:afterAutospacing="0" w:line="252" w:lineRule="auto"/>
              <w:ind w:left="62" w:right="56" w:firstLine="9"/>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11"/>
                <w:kern w:val="0"/>
                <w:sz w:val="20"/>
                <w:szCs w:val="20"/>
                <w:vertAlign w:val="baseline"/>
                <w:lang w:val="en-US" w:eastAsia="zh-CN" w:bidi="ar"/>
              </w:rPr>
              <w:t>多媒体教室、智慧职教</w:t>
            </w:r>
            <w:r>
              <w:rPr>
                <w:rFonts w:hint="default" w:ascii="Times New Roman" w:hAnsi="Times New Roman" w:eastAsia="Arial" w:cs="Times New Roman"/>
                <w:snapToGrid w:val="0"/>
                <w:color w:val="000000"/>
                <w:kern w:val="0"/>
                <w:sz w:val="20"/>
                <w:szCs w:val="20"/>
                <w:vertAlign w:val="baseline"/>
                <w:lang w:val="en-US" w:eastAsia="zh-CN" w:bidi="ar"/>
              </w:rPr>
              <w:t>MOOC</w:t>
            </w:r>
            <w:r>
              <w:rPr>
                <w:rFonts w:hint="eastAsia" w:ascii="宋体" w:hAnsi="宋体" w:eastAsia="宋体" w:cs="宋体"/>
                <w:snapToGrid w:val="0"/>
                <w:color w:val="000000"/>
                <w:spacing w:val="11"/>
                <w:kern w:val="0"/>
                <w:sz w:val="20"/>
                <w:szCs w:val="20"/>
                <w:vertAlign w:val="baseline"/>
                <w:lang w:val="en-US" w:eastAsia="zh-CN" w:bidi="ar"/>
              </w:rPr>
              <w:t>学院平</w:t>
            </w:r>
            <w:r>
              <w:rPr>
                <w:rFonts w:hint="eastAsia" w:ascii="宋体" w:hAnsi="宋体" w:eastAsia="宋体" w:cs="宋体"/>
                <w:snapToGrid w:val="0"/>
                <w:color w:val="000000"/>
                <w:spacing w:val="10"/>
                <w:kern w:val="0"/>
                <w:sz w:val="20"/>
                <w:szCs w:val="20"/>
                <w:vertAlign w:val="baseline"/>
                <w:lang w:val="en-US" w:eastAsia="zh-CN" w:bidi="ar"/>
              </w:rPr>
              <w:t>台、创新创业实训中心、创业孵化基</w:t>
            </w:r>
            <w:r>
              <w:rPr>
                <w:rFonts w:hint="eastAsia" w:ascii="宋体" w:hAnsi="宋体" w:eastAsia="宋体" w:cs="宋体"/>
                <w:snapToGrid w:val="0"/>
                <w:color w:val="000000"/>
                <w:kern w:val="0"/>
                <w:sz w:val="20"/>
                <w:szCs w:val="20"/>
                <w:vertAlign w:val="baseline"/>
                <w:lang w:val="en-US" w:eastAsia="zh-CN" w:bidi="ar"/>
              </w:rPr>
              <w:t>地。</w:t>
            </w:r>
          </w:p>
          <w:p w14:paraId="20B760A8">
            <w:pPr>
              <w:keepNext w:val="0"/>
              <w:keepLines w:val="0"/>
              <w:widowControl/>
              <w:suppressLineNumbers w:val="0"/>
              <w:kinsoku w:val="0"/>
              <w:autoSpaceDE w:val="0"/>
              <w:autoSpaceDN w:val="0"/>
              <w:adjustRightInd w:val="0"/>
              <w:snapToGrid w:val="0"/>
              <w:spacing w:before="1"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4"/>
                <w:kern w:val="0"/>
                <w:sz w:val="20"/>
                <w:szCs w:val="20"/>
                <w:vertAlign w:val="baseline"/>
                <w:lang w:val="en-US" w:eastAsia="zh-CN" w:bidi="ar"/>
              </w:rPr>
              <w:t>：</w:t>
            </w:r>
          </w:p>
          <w:p w14:paraId="2BDD3F94">
            <w:pPr>
              <w:keepNext w:val="0"/>
              <w:keepLines w:val="0"/>
              <w:widowControl/>
              <w:suppressLineNumbers w:val="0"/>
              <w:kinsoku w:val="0"/>
              <w:autoSpaceDE w:val="0"/>
              <w:autoSpaceDN w:val="0"/>
              <w:adjustRightInd w:val="0"/>
              <w:snapToGrid w:val="0"/>
              <w:spacing w:before="24" w:beforeAutospacing="0" w:after="0" w:afterAutospacing="0" w:line="252" w:lineRule="auto"/>
              <w:ind w:left="63" w:right="93" w:hanging="1"/>
              <w:jc w:val="left"/>
              <w:textAlignment w:val="baseline"/>
              <w:rPr>
                <w:rFonts w:hint="eastAsia" w:ascii="宋体" w:hAnsi="宋体" w:eastAsia="宋体" w:cs="宋体"/>
                <w:color w:val="000000"/>
                <w:spacing w:val="7"/>
                <w:kern w:val="0"/>
                <w:sz w:val="20"/>
                <w:szCs w:val="20"/>
                <w:vertAlign w:val="baseline"/>
              </w:rPr>
            </w:pPr>
            <w:r>
              <w:rPr>
                <w:rFonts w:hint="eastAsia" w:ascii="宋体" w:hAnsi="宋体" w:eastAsia="宋体" w:cs="宋体"/>
                <w:snapToGrid w:val="0"/>
                <w:color w:val="000000"/>
                <w:spacing w:val="-1"/>
                <w:kern w:val="0"/>
                <w:sz w:val="20"/>
                <w:szCs w:val="20"/>
                <w:vertAlign w:val="baseline"/>
                <w:lang w:val="en-US" w:eastAsia="zh-CN" w:bidi="ar"/>
              </w:rPr>
              <w:t>釆用专题式讲座，运用创业案例教学调动学生学习积极性。通过撰写创业计划书，了解创业过程，提升创业能</w:t>
            </w:r>
            <w:r>
              <w:rPr>
                <w:rFonts w:hint="eastAsia" w:ascii="宋体" w:hAnsi="宋体" w:eastAsia="宋体" w:cs="宋体"/>
                <w:snapToGrid w:val="0"/>
                <w:color w:val="000000"/>
                <w:spacing w:val="7"/>
                <w:kern w:val="0"/>
                <w:sz w:val="20"/>
                <w:szCs w:val="20"/>
                <w:vertAlign w:val="baseline"/>
                <w:lang w:val="en-US" w:eastAsia="zh-CN" w:bidi="ar"/>
              </w:rPr>
              <w:t>力。</w:t>
            </w:r>
          </w:p>
          <w:p w14:paraId="606EEF24">
            <w:pPr>
              <w:keepNext w:val="0"/>
              <w:keepLines w:val="0"/>
              <w:widowControl/>
              <w:suppressLineNumbers w:val="0"/>
              <w:kinsoku w:val="0"/>
              <w:autoSpaceDE w:val="0"/>
              <w:autoSpaceDN w:val="0"/>
              <w:adjustRightInd w:val="0"/>
              <w:snapToGrid w:val="0"/>
              <w:spacing w:before="89"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p>
          <w:p w14:paraId="22245419">
            <w:pPr>
              <w:keepNext w:val="0"/>
              <w:keepLines w:val="0"/>
              <w:widowControl/>
              <w:suppressLineNumbers w:val="0"/>
              <w:spacing w:before="0" w:beforeAutospacing="0" w:after="0" w:afterAutospacing="0"/>
              <w:ind w:left="0" w:right="0"/>
              <w:rPr>
                <w:rFonts w:hint="eastAsia" w:ascii="宋体" w:hAnsi="宋体" w:eastAsia="宋体" w:cs="宋体"/>
                <w:snapToGrid w:val="0"/>
                <w:color w:val="000000"/>
                <w:spacing w:val="9"/>
                <w:kern w:val="0"/>
                <w:sz w:val="20"/>
                <w:szCs w:val="20"/>
                <w:vertAlign w:val="baseline"/>
                <w:lang w:val="en-US" w:eastAsia="zh-CN" w:bidi="ar"/>
              </w:rPr>
            </w:pPr>
            <w:r>
              <w:rPr>
                <w:rFonts w:hint="eastAsia" w:ascii="宋体" w:hAnsi="宋体" w:eastAsia="宋体" w:cs="宋体"/>
                <w:snapToGrid w:val="0"/>
                <w:color w:val="000000"/>
                <w:spacing w:val="9"/>
                <w:kern w:val="0"/>
                <w:sz w:val="20"/>
                <w:szCs w:val="20"/>
                <w:vertAlign w:val="baseline"/>
                <w:lang w:val="en-US" w:eastAsia="zh-CN" w:bidi="ar"/>
              </w:rPr>
              <w:t>考查。形成性考核40%+终结性考核60%。</w:t>
            </w:r>
          </w:p>
          <w:p w14:paraId="404FD322">
            <w:pPr>
              <w:pStyle w:val="2"/>
              <w:keepNext w:val="0"/>
              <w:keepLines w:val="0"/>
              <w:widowControl/>
              <w:suppressLineNumbers w:val="0"/>
              <w:spacing w:before="0" w:beforeAutospacing="0" w:after="0" w:afterAutospacing="0"/>
              <w:ind w:right="0"/>
              <w:rPr>
                <w:rFonts w:hint="eastAsia"/>
                <w:lang w:val="en-US" w:eastAsia="zh-CN"/>
              </w:rPr>
            </w:pPr>
          </w:p>
        </w:tc>
      </w:tr>
    </w:tbl>
    <w:p w14:paraId="5D24A5F7">
      <w:pPr>
        <w:spacing w:before="29"/>
      </w:pPr>
    </w:p>
    <w:tbl>
      <w:tblPr>
        <w:tblStyle w:val="18"/>
        <w:tblW w:w="136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139"/>
        <w:gridCol w:w="5017"/>
        <w:gridCol w:w="3287"/>
        <w:gridCol w:w="3534"/>
      </w:tblGrid>
      <w:tr w14:paraId="2C1EA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22" w:type="dxa"/>
            <w:shd w:val="clear" w:color="auto" w:fill="9CC2E5"/>
            <w:vAlign w:val="top"/>
          </w:tcPr>
          <w:p w14:paraId="5229C8D4">
            <w:pPr>
              <w:keepNext w:val="0"/>
              <w:keepLines w:val="0"/>
              <w:widowControl/>
              <w:suppressLineNumbers w:val="0"/>
              <w:kinsoku w:val="0"/>
              <w:autoSpaceDE w:val="0"/>
              <w:autoSpaceDN w:val="0"/>
              <w:adjustRightInd w:val="0"/>
              <w:snapToGrid w:val="0"/>
              <w:spacing w:before="184" w:beforeAutospacing="0" w:after="0" w:afterAutospacing="0" w:line="229" w:lineRule="auto"/>
              <w:ind w:left="1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39" w:type="dxa"/>
            <w:shd w:val="clear" w:color="auto" w:fill="9CC2E5"/>
            <w:vAlign w:val="top"/>
          </w:tcPr>
          <w:p w14:paraId="646BA5B7">
            <w:pPr>
              <w:keepNext w:val="0"/>
              <w:keepLines w:val="0"/>
              <w:widowControl/>
              <w:suppressLineNumbers w:val="0"/>
              <w:kinsoku w:val="0"/>
              <w:autoSpaceDE w:val="0"/>
              <w:autoSpaceDN w:val="0"/>
              <w:adjustRightInd w:val="0"/>
              <w:snapToGrid w:val="0"/>
              <w:spacing w:before="184" w:beforeAutospacing="0" w:after="0" w:afterAutospacing="0" w:line="228" w:lineRule="auto"/>
              <w:ind w:left="15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17" w:type="dxa"/>
            <w:shd w:val="clear" w:color="auto" w:fill="9CC2E5"/>
            <w:vAlign w:val="top"/>
          </w:tcPr>
          <w:p w14:paraId="3F7DD8DD">
            <w:pPr>
              <w:keepNext w:val="0"/>
              <w:keepLines w:val="0"/>
              <w:widowControl/>
              <w:suppressLineNumbers w:val="0"/>
              <w:kinsoku w:val="0"/>
              <w:autoSpaceDE w:val="0"/>
              <w:autoSpaceDN w:val="0"/>
              <w:adjustRightInd w:val="0"/>
              <w:snapToGrid w:val="0"/>
              <w:spacing w:before="184" w:beforeAutospacing="0" w:after="0" w:afterAutospacing="0" w:line="228" w:lineRule="auto"/>
              <w:ind w:left="209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287" w:type="dxa"/>
            <w:shd w:val="clear" w:color="auto" w:fill="9CC2E5"/>
            <w:vAlign w:val="top"/>
          </w:tcPr>
          <w:p w14:paraId="159D53E6">
            <w:pPr>
              <w:keepNext w:val="0"/>
              <w:keepLines w:val="0"/>
              <w:widowControl/>
              <w:suppressLineNumbers w:val="0"/>
              <w:kinsoku w:val="0"/>
              <w:autoSpaceDE w:val="0"/>
              <w:autoSpaceDN w:val="0"/>
              <w:adjustRightInd w:val="0"/>
              <w:snapToGrid w:val="0"/>
              <w:spacing w:before="183" w:beforeAutospacing="0" w:after="0" w:afterAutospacing="0" w:line="228" w:lineRule="auto"/>
              <w:ind w:left="125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534" w:type="dxa"/>
            <w:shd w:val="clear" w:color="auto" w:fill="9CC2E5"/>
            <w:vAlign w:val="top"/>
          </w:tcPr>
          <w:p w14:paraId="052F7524">
            <w:pPr>
              <w:keepNext w:val="0"/>
              <w:keepLines w:val="0"/>
              <w:widowControl/>
              <w:suppressLineNumbers w:val="0"/>
              <w:kinsoku w:val="0"/>
              <w:autoSpaceDE w:val="0"/>
              <w:autoSpaceDN w:val="0"/>
              <w:adjustRightInd w:val="0"/>
              <w:snapToGrid w:val="0"/>
              <w:spacing w:before="183" w:beforeAutospacing="0" w:after="0" w:afterAutospacing="0" w:line="228" w:lineRule="auto"/>
              <w:ind w:left="133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666FC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722" w:type="dxa"/>
            <w:shd w:val="clear" w:color="auto" w:fill="auto"/>
            <w:vAlign w:val="top"/>
          </w:tcPr>
          <w:p w14:paraId="2647780C">
            <w:pPr>
              <w:keepNext w:val="0"/>
              <w:keepLines w:val="0"/>
              <w:widowControl/>
              <w:suppressLineNumbers w:val="0"/>
              <w:kinsoku w:val="0"/>
              <w:autoSpaceDE w:val="0"/>
              <w:autoSpaceDN w:val="0"/>
              <w:adjustRightInd w:val="0"/>
              <w:snapToGrid w:val="0"/>
              <w:spacing w:before="57" w:beforeAutospacing="0" w:after="0" w:afterAutospacing="0"/>
              <w:ind w:left="277" w:leftChars="0" w:right="0" w:rightChars="0"/>
              <w:jc w:val="left"/>
              <w:textAlignment w:val="baseline"/>
              <w:rPr>
                <w:rFonts w:hint="default" w:ascii="Times New Roman" w:hAnsi="Times New Roman" w:eastAsia="Arial" w:cs="Times New Roman"/>
                <w:snapToGrid w:val="0"/>
                <w:color w:val="000000"/>
                <w:spacing w:val="-8"/>
                <w:kern w:val="0"/>
                <w:sz w:val="20"/>
                <w:szCs w:val="20"/>
                <w:lang w:val="en-US" w:eastAsia="zh-CN" w:bidi="ar"/>
              </w:rPr>
            </w:pPr>
          </w:p>
          <w:p w14:paraId="1C73B7F8">
            <w:pPr>
              <w:keepNext w:val="0"/>
              <w:keepLines w:val="0"/>
              <w:widowControl/>
              <w:suppressLineNumbers w:val="0"/>
              <w:kinsoku w:val="0"/>
              <w:autoSpaceDE w:val="0"/>
              <w:autoSpaceDN w:val="0"/>
              <w:adjustRightInd w:val="0"/>
              <w:snapToGrid w:val="0"/>
              <w:spacing w:before="57" w:beforeAutospacing="0" w:after="0" w:afterAutospacing="0"/>
              <w:ind w:left="277" w:leftChars="0" w:right="0" w:rightChars="0"/>
              <w:jc w:val="left"/>
              <w:textAlignment w:val="baseline"/>
              <w:rPr>
                <w:rFonts w:hint="default" w:ascii="Times New Roman" w:hAnsi="Times New Roman" w:eastAsia="Arial" w:cs="Times New Roman"/>
                <w:snapToGrid w:val="0"/>
                <w:color w:val="000000"/>
                <w:kern w:val="0"/>
                <w:sz w:val="20"/>
                <w:szCs w:val="20"/>
                <w:lang w:val="en-US" w:eastAsia="en-US" w:bidi="ar-SA"/>
              </w:rPr>
            </w:pPr>
            <w:r>
              <w:rPr>
                <w:rFonts w:hint="default" w:ascii="Times New Roman" w:hAnsi="Times New Roman" w:eastAsia="Arial" w:cs="Times New Roman"/>
                <w:snapToGrid w:val="0"/>
                <w:color w:val="000000"/>
                <w:spacing w:val="-8"/>
                <w:kern w:val="0"/>
                <w:sz w:val="20"/>
                <w:szCs w:val="20"/>
                <w:lang w:val="en-US" w:eastAsia="zh-CN" w:bidi="ar"/>
              </w:rPr>
              <w:t>12</w:t>
            </w:r>
          </w:p>
        </w:tc>
        <w:tc>
          <w:tcPr>
            <w:tcW w:w="1139" w:type="dxa"/>
            <w:shd w:val="clear" w:color="auto" w:fill="auto"/>
            <w:vAlign w:val="top"/>
          </w:tcPr>
          <w:p w14:paraId="03E3D225">
            <w:pPr>
              <w:keepNext w:val="0"/>
              <w:keepLines w:val="0"/>
              <w:widowControl/>
              <w:suppressLineNumbers w:val="0"/>
              <w:kinsoku w:val="0"/>
              <w:autoSpaceDE w:val="0"/>
              <w:autoSpaceDN w:val="0"/>
              <w:adjustRightInd w:val="0"/>
              <w:snapToGrid w:val="0"/>
              <w:spacing w:before="65" w:beforeAutospacing="0" w:after="0" w:afterAutospacing="0"/>
              <w:ind w:left="364" w:right="0"/>
              <w:jc w:val="left"/>
              <w:textAlignment w:val="baseline"/>
              <w:rPr>
                <w:rFonts w:hint="eastAsia" w:ascii="宋体" w:hAnsi="宋体" w:eastAsia="宋体" w:cs="宋体"/>
                <w:snapToGrid w:val="0"/>
                <w:color w:val="000000"/>
                <w:spacing w:val="3"/>
                <w:kern w:val="0"/>
                <w:sz w:val="20"/>
                <w:szCs w:val="20"/>
                <w:vertAlign w:val="baseline"/>
                <w:lang w:val="en-US" w:eastAsia="zh-CN" w:bidi="ar"/>
              </w:rPr>
            </w:pPr>
          </w:p>
          <w:p w14:paraId="4E6C0ABF">
            <w:pPr>
              <w:keepNext w:val="0"/>
              <w:keepLines w:val="0"/>
              <w:widowControl/>
              <w:suppressLineNumbers w:val="0"/>
              <w:kinsoku w:val="0"/>
              <w:autoSpaceDE w:val="0"/>
              <w:autoSpaceDN w:val="0"/>
              <w:adjustRightInd w:val="0"/>
              <w:snapToGrid w:val="0"/>
              <w:spacing w:before="65" w:beforeAutospacing="0" w:after="0" w:afterAutospacing="0"/>
              <w:ind w:left="364" w:right="0"/>
              <w:jc w:val="left"/>
              <w:textAlignment w:val="baseline"/>
              <w:rPr>
                <w:rFonts w:hint="eastAsia" w:ascii="宋体" w:hAnsi="宋体" w:eastAsia="宋体" w:cs="宋体"/>
                <w:color w:val="000000"/>
                <w:spacing w:val="3"/>
                <w:kern w:val="0"/>
                <w:sz w:val="20"/>
                <w:szCs w:val="20"/>
                <w:vertAlign w:val="baseline"/>
              </w:rPr>
            </w:pPr>
            <w:r>
              <w:rPr>
                <w:rFonts w:hint="eastAsia" w:ascii="宋体" w:hAnsi="宋体" w:eastAsia="宋体" w:cs="宋体"/>
                <w:snapToGrid w:val="0"/>
                <w:color w:val="000000"/>
                <w:spacing w:val="3"/>
                <w:kern w:val="0"/>
                <w:sz w:val="20"/>
                <w:szCs w:val="20"/>
                <w:vertAlign w:val="baseline"/>
                <w:lang w:val="en-US" w:eastAsia="zh-CN" w:bidi="ar"/>
              </w:rPr>
              <w:t>大学生职业发</w:t>
            </w:r>
          </w:p>
          <w:p w14:paraId="452E7163">
            <w:pPr>
              <w:keepNext w:val="0"/>
              <w:keepLines w:val="0"/>
              <w:widowControl/>
              <w:suppressLineNumbers w:val="0"/>
              <w:kinsoku w:val="0"/>
              <w:autoSpaceDE w:val="0"/>
              <w:autoSpaceDN w:val="0"/>
              <w:adjustRightInd w:val="0"/>
              <w:snapToGrid w:val="0"/>
              <w:spacing w:before="65" w:beforeAutospacing="0" w:after="0" w:afterAutospacing="0"/>
              <w:ind w:left="364"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3"/>
                <w:kern w:val="0"/>
                <w:sz w:val="20"/>
                <w:szCs w:val="20"/>
                <w:vertAlign w:val="baseline"/>
                <w:lang w:val="en-US" w:eastAsia="zh-CN" w:bidi="ar"/>
              </w:rPr>
              <w:t>展与就业指导</w:t>
            </w:r>
          </w:p>
        </w:tc>
        <w:tc>
          <w:tcPr>
            <w:tcW w:w="5017" w:type="dxa"/>
            <w:shd w:val="clear" w:color="auto" w:fill="auto"/>
            <w:vAlign w:val="top"/>
          </w:tcPr>
          <w:p w14:paraId="6716C214">
            <w:pPr>
              <w:keepNext w:val="0"/>
              <w:keepLines w:val="0"/>
              <w:widowControl/>
              <w:suppressLineNumbers w:val="0"/>
              <w:kinsoku w:val="0"/>
              <w:autoSpaceDE w:val="0"/>
              <w:autoSpaceDN w:val="0"/>
              <w:adjustRightInd w:val="0"/>
              <w:snapToGrid w:val="0"/>
              <w:spacing w:before="89"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362A2E10">
            <w:pPr>
              <w:keepNext w:val="0"/>
              <w:keepLines w:val="0"/>
              <w:widowControl/>
              <w:suppressLineNumbers w:val="0"/>
              <w:kinsoku w:val="0"/>
              <w:autoSpaceDE w:val="0"/>
              <w:autoSpaceDN w:val="0"/>
              <w:adjustRightInd w:val="0"/>
              <w:snapToGrid w:val="0"/>
              <w:spacing w:before="26" w:beforeAutospacing="0" w:after="0" w:afterAutospacing="0"/>
              <w:ind w:left="57" w:right="0"/>
              <w:jc w:val="left"/>
              <w:textAlignment w:val="baseline"/>
              <w:rPr>
                <w:rFonts w:hint="eastAsia" w:ascii="宋体" w:hAnsi="宋体" w:eastAsia="宋体" w:cs="宋体"/>
                <w:color w:val="000000"/>
                <w:spacing w:val="8"/>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1.培养学生的职业道德、职业意识和职业态度，使学生具备良好的团队合作精神、责任心和敬业精神；</w:t>
            </w:r>
          </w:p>
          <w:p w14:paraId="0F54F269">
            <w:pPr>
              <w:keepNext w:val="0"/>
              <w:keepLines w:val="0"/>
              <w:widowControl/>
              <w:suppressLineNumbers w:val="0"/>
              <w:kinsoku w:val="0"/>
              <w:autoSpaceDE w:val="0"/>
              <w:autoSpaceDN w:val="0"/>
              <w:adjustRightInd w:val="0"/>
              <w:snapToGrid w:val="0"/>
              <w:spacing w:before="26" w:beforeAutospacing="0" w:after="0" w:afterAutospacing="0"/>
              <w:ind w:left="57" w:right="0"/>
              <w:jc w:val="left"/>
              <w:textAlignment w:val="baseline"/>
              <w:rPr>
                <w:rFonts w:hint="eastAsia" w:ascii="宋体" w:hAnsi="宋体" w:eastAsia="宋体" w:cs="宋体"/>
                <w:color w:val="000000"/>
                <w:spacing w:val="8"/>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2.增强学生的心理承受能力和抗压能力，帮助学生树立正确的人生观、价值观和就业观，以积极乐观的心态面对职业发展和就业过程中的挑战。</w:t>
            </w:r>
          </w:p>
          <w:p w14:paraId="211E11ED">
            <w:pPr>
              <w:keepNext w:val="0"/>
              <w:keepLines w:val="0"/>
              <w:widowControl/>
              <w:suppressLineNumbers w:val="0"/>
              <w:kinsoku w:val="0"/>
              <w:autoSpaceDE w:val="0"/>
              <w:autoSpaceDN w:val="0"/>
              <w:adjustRightInd w:val="0"/>
              <w:snapToGrid w:val="0"/>
              <w:spacing w:before="26"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724F23F4">
            <w:pPr>
              <w:keepNext w:val="0"/>
              <w:keepLines w:val="0"/>
              <w:widowControl w:val="0"/>
              <w:suppressLineNumbers w:val="0"/>
              <w:kinsoku w:val="0"/>
              <w:autoSpaceDE w:val="0"/>
              <w:autoSpaceDN w:val="0"/>
              <w:adjustRightInd w:val="0"/>
              <w:snapToGrid w:val="0"/>
              <w:spacing w:before="0" w:beforeAutospacing="0" w:after="0" w:afterAutospacing="0"/>
              <w:ind w:left="0" w:right="0" w:rightChars="0"/>
              <w:jc w:val="both"/>
              <w:textAlignment w:val="baseline"/>
              <w:rPr>
                <w:rFonts w:hint="eastAsia" w:ascii="宋体" w:hAnsi="宋体" w:eastAsia="宋体" w:cs="宋体"/>
                <w:color w:val="000000"/>
                <w:spacing w:val="8"/>
                <w:kern w:val="0"/>
                <w:sz w:val="20"/>
                <w:szCs w:val="20"/>
              </w:rPr>
            </w:pPr>
            <w:r>
              <w:rPr>
                <w:rFonts w:hint="eastAsia" w:ascii="宋体" w:hAnsi="宋体" w:eastAsia="宋体" w:cs="宋体"/>
                <w:snapToGrid w:val="0"/>
                <w:color w:val="000000"/>
                <w:spacing w:val="8"/>
                <w:kern w:val="0"/>
                <w:sz w:val="20"/>
                <w:szCs w:val="20"/>
                <w:lang w:val="en-US" w:eastAsia="zh-CN" w:bidi="ar"/>
              </w:rPr>
              <w:t>1.了解职业发展的基本概念、理论和模型，如职业锚理论、职业生涯发展阶段理论等；</w:t>
            </w:r>
          </w:p>
          <w:p w14:paraId="2165AFBD">
            <w:pPr>
              <w:keepNext w:val="0"/>
              <w:keepLines w:val="0"/>
              <w:widowControl w:val="0"/>
              <w:suppressLineNumbers w:val="0"/>
              <w:kinsoku w:val="0"/>
              <w:autoSpaceDE w:val="0"/>
              <w:autoSpaceDN w:val="0"/>
              <w:adjustRightInd w:val="0"/>
              <w:snapToGrid w:val="0"/>
              <w:spacing w:before="0" w:beforeAutospacing="0" w:after="0" w:afterAutospacing="0"/>
              <w:ind w:left="0" w:right="0" w:rightChars="0"/>
              <w:jc w:val="both"/>
              <w:textAlignment w:val="baseline"/>
              <w:rPr>
                <w:rFonts w:hint="default" w:ascii="Arial" w:hAnsi="Arial" w:cs="Arial"/>
                <w:color w:val="000000"/>
                <w:kern w:val="0"/>
                <w:sz w:val="21"/>
                <w:szCs w:val="21"/>
              </w:rPr>
            </w:pPr>
            <w:r>
              <w:rPr>
                <w:rFonts w:hint="eastAsia" w:ascii="宋体" w:hAnsi="宋体" w:eastAsia="宋体" w:cs="宋体"/>
                <w:snapToGrid w:val="0"/>
                <w:color w:val="000000"/>
                <w:spacing w:val="8"/>
                <w:kern w:val="0"/>
                <w:sz w:val="20"/>
                <w:szCs w:val="20"/>
                <w:lang w:val="en-US" w:eastAsia="zh-CN" w:bidi="ar"/>
              </w:rPr>
              <w:t>2.掌握当前的就业形势、就业市场动态以及国家和地方的就业政策、法规；</w:t>
            </w:r>
          </w:p>
          <w:p w14:paraId="565E40AE">
            <w:pPr>
              <w:keepNext w:val="0"/>
              <w:keepLines w:val="0"/>
              <w:widowControl w:val="0"/>
              <w:suppressLineNumbers w:val="0"/>
              <w:kinsoku w:val="0"/>
              <w:autoSpaceDE w:val="0"/>
              <w:autoSpaceDN w:val="0"/>
              <w:adjustRightInd w:val="0"/>
              <w:snapToGrid w:val="0"/>
              <w:spacing w:before="0" w:beforeAutospacing="0" w:after="0" w:afterAutospacing="0"/>
              <w:ind w:left="0" w:right="0" w:rightChars="0"/>
              <w:jc w:val="both"/>
              <w:textAlignment w:val="baseline"/>
              <w:rPr>
                <w:rFonts w:hint="default" w:ascii="Arial" w:hAnsi="Arial" w:cs="Arial"/>
                <w:color w:val="000000"/>
                <w:kern w:val="0"/>
                <w:sz w:val="21"/>
                <w:szCs w:val="21"/>
              </w:rPr>
            </w:pPr>
            <w:r>
              <w:rPr>
                <w:rFonts w:hint="eastAsia" w:ascii="宋体" w:hAnsi="宋体" w:eastAsia="宋体" w:cs="宋体"/>
                <w:snapToGrid w:val="0"/>
                <w:color w:val="000000"/>
                <w:spacing w:val="8"/>
                <w:kern w:val="0"/>
                <w:sz w:val="20"/>
                <w:szCs w:val="20"/>
                <w:lang w:val="en-US" w:eastAsia="zh-CN" w:bidi="ar"/>
              </w:rPr>
              <w:t>3.了解求职签约的具体流程和方法，掌握就业相关的法律法规知识、权益维护和社会保险相关知识。</w:t>
            </w:r>
          </w:p>
          <w:p w14:paraId="7777835C">
            <w:pPr>
              <w:keepNext w:val="0"/>
              <w:keepLines w:val="0"/>
              <w:widowControl/>
              <w:suppressLineNumbers w:val="0"/>
              <w:kinsoku w:val="0"/>
              <w:autoSpaceDE w:val="0"/>
              <w:autoSpaceDN w:val="0"/>
              <w:adjustRightInd w:val="0"/>
              <w:snapToGrid w:val="0"/>
              <w:spacing w:before="26" w:beforeAutospacing="0" w:after="0" w:afterAutospacing="0"/>
              <w:ind w:left="68" w:right="2109" w:hanging="1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0D392A78">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eastAsia" w:ascii="宋体" w:hAnsi="宋体" w:eastAsia="宋体" w:cs="宋体"/>
                <w:color w:val="000000"/>
                <w:spacing w:val="6"/>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1.职业规划能力：能根据自身兴趣、能力、价值观等因素进行职业规划，制定合理的职业发展目标和行动计划；</w:t>
            </w:r>
          </w:p>
          <w:p w14:paraId="60EB96C5">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eastAsia" w:ascii="宋体" w:hAnsi="宋体" w:eastAsia="宋体" w:cs="宋体"/>
                <w:color w:val="000000"/>
                <w:spacing w:val="6"/>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2.就业信息收集与处理能力：能够从各种渠道获取有效的就业信息，并根据信息进行合理的职业选择。</w:t>
            </w:r>
          </w:p>
          <w:p w14:paraId="5DA970CB">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eastAsia" w:ascii="宋体" w:hAnsi="宋体" w:eastAsia="宋体" w:cs="宋体"/>
                <w:color w:val="000000"/>
                <w:spacing w:val="6"/>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求职实践能力：通过模拟面试、简历制作练习等方式，提升学生的求职实践能力。</w:t>
            </w:r>
          </w:p>
          <w:p w14:paraId="10B5A2D3">
            <w:pPr>
              <w:keepNext w:val="0"/>
              <w:keepLines w:val="0"/>
              <w:widowControl/>
              <w:suppressLineNumbers w:val="0"/>
              <w:kinsoku w:val="0"/>
              <w:autoSpaceDE w:val="0"/>
              <w:autoSpaceDN w:val="0"/>
              <w:adjustRightInd w:val="0"/>
              <w:snapToGrid w:val="0"/>
              <w:spacing w:before="27" w:beforeAutospacing="0" w:after="0" w:afterAutospacing="0"/>
              <w:ind w:left="61"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6"/>
                <w:kern w:val="0"/>
                <w:sz w:val="20"/>
                <w:szCs w:val="20"/>
                <w:vertAlign w:val="baseline"/>
                <w:lang w:val="en-US" w:eastAsia="zh-CN" w:bidi="ar"/>
              </w:rPr>
              <w:t>3.职业适应与调整能力：在新环境中快速适应职业要求的能力，以及在职业发展过程中根据实际情况调整职业规划的能力。</w:t>
            </w:r>
          </w:p>
        </w:tc>
        <w:tc>
          <w:tcPr>
            <w:tcW w:w="3287" w:type="dxa"/>
            <w:shd w:val="clear" w:color="auto" w:fill="auto"/>
            <w:vAlign w:val="top"/>
          </w:tcPr>
          <w:p w14:paraId="5D14F452">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1.自我认知</w:t>
            </w:r>
          </w:p>
          <w:p w14:paraId="3CE9D406">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2.职业认知</w:t>
            </w:r>
          </w:p>
          <w:p w14:paraId="67F4933F">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3.生涯决策与目标设立</w:t>
            </w:r>
          </w:p>
          <w:p w14:paraId="4287D4FC">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4.职业生涯规划的评估、反馈与实施</w:t>
            </w:r>
          </w:p>
          <w:p w14:paraId="582CBAE4">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5.就业形势与政策</w:t>
            </w:r>
          </w:p>
          <w:p w14:paraId="76AD1A76">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6.就业信息的搜集与分析</w:t>
            </w:r>
          </w:p>
          <w:p w14:paraId="1144E9C7">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7.就业选择与求职准备</w:t>
            </w:r>
          </w:p>
          <w:p w14:paraId="462209B4">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8.求职材料的准备</w:t>
            </w:r>
          </w:p>
          <w:p w14:paraId="520DD990">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9.求职面试技巧</w:t>
            </w:r>
          </w:p>
          <w:p w14:paraId="303F98B1">
            <w:pPr>
              <w:keepNext w:val="0"/>
              <w:keepLines w:val="0"/>
              <w:widowControl/>
              <w:suppressLineNumbers w:val="0"/>
              <w:kinsoku w:val="0"/>
              <w:autoSpaceDE w:val="0"/>
              <w:autoSpaceDN w:val="0"/>
              <w:adjustRightInd w:val="0"/>
              <w:snapToGrid w:val="0"/>
              <w:spacing w:before="27" w:beforeAutospacing="0" w:after="0" w:afterAutospacing="0"/>
              <w:ind w:left="61"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3"/>
                <w:kern w:val="0"/>
                <w:sz w:val="20"/>
                <w:szCs w:val="20"/>
                <w:vertAlign w:val="baseline"/>
                <w:lang w:val="en-US" w:eastAsia="zh-CN" w:bidi="ar"/>
              </w:rPr>
              <w:t>10.就业签约与权益保护</w:t>
            </w:r>
          </w:p>
        </w:tc>
        <w:tc>
          <w:tcPr>
            <w:tcW w:w="3534" w:type="dxa"/>
            <w:shd w:val="clear" w:color="auto" w:fill="auto"/>
            <w:vAlign w:val="top"/>
          </w:tcPr>
          <w:p w14:paraId="7A872C07">
            <w:pPr>
              <w:keepNext w:val="0"/>
              <w:keepLines w:val="0"/>
              <w:widowControl/>
              <w:suppressLineNumbers w:val="0"/>
              <w:kinsoku w:val="0"/>
              <w:autoSpaceDE w:val="0"/>
              <w:autoSpaceDN w:val="0"/>
              <w:adjustRightInd w:val="0"/>
              <w:snapToGrid w:val="0"/>
              <w:spacing w:before="89"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07EB4D9D">
            <w:pPr>
              <w:keepNext w:val="0"/>
              <w:keepLines w:val="0"/>
              <w:widowControl/>
              <w:suppressLineNumbers w:val="0"/>
              <w:kinsoku w:val="0"/>
              <w:autoSpaceDE w:val="0"/>
              <w:autoSpaceDN w:val="0"/>
              <w:adjustRightInd w:val="0"/>
              <w:snapToGrid w:val="0"/>
              <w:spacing w:before="25" w:beforeAutospacing="0" w:after="0" w:afterAutospacing="0"/>
              <w:ind w:left="69"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公共基础必修课。</w:t>
            </w:r>
          </w:p>
          <w:p w14:paraId="57850DCE">
            <w:pPr>
              <w:keepNext w:val="0"/>
              <w:keepLines w:val="0"/>
              <w:widowControl/>
              <w:suppressLineNumbers w:val="0"/>
              <w:kinsoku w:val="0"/>
              <w:autoSpaceDE w:val="0"/>
              <w:autoSpaceDN w:val="0"/>
              <w:adjustRightInd w:val="0"/>
              <w:snapToGrid w:val="0"/>
              <w:spacing w:before="24"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78A47536">
            <w:pPr>
              <w:keepNext w:val="0"/>
              <w:keepLines w:val="0"/>
              <w:widowControl/>
              <w:suppressLineNumbers w:val="0"/>
              <w:kinsoku w:val="0"/>
              <w:autoSpaceDE w:val="0"/>
              <w:autoSpaceDN w:val="0"/>
              <w:adjustRightInd w:val="0"/>
              <w:snapToGrid w:val="0"/>
              <w:spacing w:before="28" w:beforeAutospacing="0" w:after="0" w:afterAutospacing="0" w:line="249" w:lineRule="auto"/>
              <w:ind w:left="63" w:right="58"/>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10"/>
                <w:kern w:val="0"/>
                <w:sz w:val="20"/>
                <w:szCs w:val="20"/>
                <w:vertAlign w:val="baseline"/>
                <w:lang w:val="en-US" w:eastAsia="zh-CN" w:bidi="ar"/>
              </w:rPr>
              <w:t>培养学生主动心、责任心、诚信、团</w:t>
            </w:r>
            <w:r>
              <w:rPr>
                <w:rFonts w:hint="eastAsia" w:ascii="宋体" w:hAnsi="宋体" w:eastAsia="宋体" w:cs="宋体"/>
                <w:snapToGrid w:val="0"/>
                <w:color w:val="000000"/>
                <w:spacing w:val="9"/>
                <w:kern w:val="0"/>
                <w:sz w:val="20"/>
                <w:szCs w:val="20"/>
                <w:vertAlign w:val="baseline"/>
                <w:lang w:val="en-US" w:eastAsia="zh-CN" w:bidi="ar"/>
              </w:rPr>
              <w:t>队精神，提升主动意识和规划意识；</w:t>
            </w:r>
            <w:r>
              <w:rPr>
                <w:rFonts w:hint="eastAsia" w:ascii="宋体" w:hAnsi="宋体" w:eastAsia="宋体" w:cs="宋体"/>
                <w:snapToGrid w:val="0"/>
                <w:color w:val="000000"/>
                <w:spacing w:val="10"/>
                <w:kern w:val="0"/>
                <w:sz w:val="20"/>
                <w:szCs w:val="20"/>
                <w:vertAlign w:val="baseline"/>
                <w:lang w:val="en-US" w:eastAsia="zh-CN" w:bidi="ar"/>
              </w:rPr>
              <w:t>提升做人、做事、学习的良好习惯和</w:t>
            </w:r>
            <w:r>
              <w:rPr>
                <w:rFonts w:hint="eastAsia" w:ascii="宋体" w:hAnsi="宋体" w:eastAsia="宋体" w:cs="宋体"/>
                <w:snapToGrid w:val="0"/>
                <w:color w:val="000000"/>
                <w:spacing w:val="2"/>
                <w:kern w:val="0"/>
                <w:sz w:val="20"/>
                <w:szCs w:val="20"/>
                <w:vertAlign w:val="baseline"/>
                <w:lang w:val="en-US" w:eastAsia="zh-CN" w:bidi="ar"/>
              </w:rPr>
              <w:t>素养。</w:t>
            </w:r>
          </w:p>
          <w:p w14:paraId="1DCEFA63">
            <w:pPr>
              <w:keepNext w:val="0"/>
              <w:keepLines w:val="0"/>
              <w:widowControl/>
              <w:suppressLineNumbers w:val="0"/>
              <w:kinsoku w:val="0"/>
              <w:autoSpaceDE w:val="0"/>
              <w:autoSpaceDN w:val="0"/>
              <w:adjustRightInd w:val="0"/>
              <w:snapToGrid w:val="0"/>
              <w:spacing w:before="1"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教学场地：</w:t>
            </w:r>
          </w:p>
          <w:p w14:paraId="483D7311">
            <w:pPr>
              <w:keepNext w:val="0"/>
              <w:keepLines w:val="0"/>
              <w:widowControl/>
              <w:suppressLineNumbers w:val="0"/>
              <w:kinsoku w:val="0"/>
              <w:autoSpaceDE w:val="0"/>
              <w:autoSpaceDN w:val="0"/>
              <w:adjustRightInd w:val="0"/>
              <w:snapToGrid w:val="0"/>
              <w:spacing w:before="26" w:beforeAutospacing="0" w:after="0" w:afterAutospacing="0" w:line="249" w:lineRule="auto"/>
              <w:ind w:left="67" w:right="3" w:firstLine="4"/>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多媒体教室，利用视听媒体，将抽象的教学内容，采用图文并茂及视频展示的方式演示出来，教学示范清晰可见。</w:t>
            </w:r>
          </w:p>
          <w:p w14:paraId="259FBB88">
            <w:pPr>
              <w:keepNext w:val="0"/>
              <w:keepLines w:val="0"/>
              <w:widowControl/>
              <w:suppressLineNumbers w:val="0"/>
              <w:kinsoku w:val="0"/>
              <w:autoSpaceDE w:val="0"/>
              <w:autoSpaceDN w:val="0"/>
              <w:adjustRightInd w:val="0"/>
              <w:snapToGrid w:val="0"/>
              <w:spacing w:before="0"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p>
          <w:p w14:paraId="428A3E1F">
            <w:pPr>
              <w:keepNext w:val="0"/>
              <w:keepLines w:val="0"/>
              <w:widowControl/>
              <w:suppressLineNumbers w:val="0"/>
              <w:kinsoku w:val="0"/>
              <w:autoSpaceDE w:val="0"/>
              <w:autoSpaceDN w:val="0"/>
              <w:adjustRightInd w:val="0"/>
              <w:snapToGrid w:val="0"/>
              <w:spacing w:before="26" w:beforeAutospacing="0" w:after="0" w:afterAutospacing="0" w:line="249" w:lineRule="auto"/>
              <w:ind w:left="62" w:right="58"/>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10"/>
                <w:kern w:val="0"/>
                <w:sz w:val="20"/>
                <w:szCs w:val="20"/>
                <w:vertAlign w:val="baseline"/>
                <w:lang w:val="en-US" w:eastAsia="zh-CN" w:bidi="ar"/>
              </w:rPr>
              <w:t>主要采用讲授法、任务驱动法、案例教学法和小组合作讨论法等。</w:t>
            </w:r>
          </w:p>
          <w:p w14:paraId="259A4F76">
            <w:pPr>
              <w:keepNext w:val="0"/>
              <w:keepLines w:val="0"/>
              <w:widowControl/>
              <w:suppressLineNumbers w:val="0"/>
              <w:kinsoku w:val="0"/>
              <w:autoSpaceDE w:val="0"/>
              <w:autoSpaceDN w:val="0"/>
              <w:adjustRightInd w:val="0"/>
              <w:snapToGrid w:val="0"/>
              <w:spacing w:before="0" w:beforeAutospacing="0" w:after="0" w:afterAutospacing="0"/>
              <w:ind w:left="62" w:right="0"/>
              <w:jc w:val="left"/>
              <w:textAlignment w:val="baseline"/>
              <w:rPr>
                <w:rFonts w:hint="eastAsia" w:ascii="宋体" w:hAnsi="宋体" w:eastAsia="宋体" w:cs="宋体"/>
                <w:b/>
                <w:bCs/>
                <w:color w:val="000000"/>
                <w:spacing w:val="4"/>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p>
          <w:p w14:paraId="2FAEDA5B">
            <w:pPr>
              <w:keepNext w:val="0"/>
              <w:keepLines w:val="0"/>
              <w:widowControl/>
              <w:suppressLineNumbers w:val="0"/>
              <w:spacing w:before="0" w:beforeAutospacing="0" w:after="0" w:afterAutospacing="0"/>
              <w:ind w:left="0" w:right="0"/>
              <w:rPr>
                <w:rFonts w:hint="eastAsia" w:ascii="宋体" w:hAnsi="宋体" w:eastAsia="宋体" w:cs="宋体"/>
                <w:snapToGrid w:val="0"/>
                <w:color w:val="000000"/>
                <w:spacing w:val="10"/>
                <w:kern w:val="0"/>
                <w:sz w:val="20"/>
                <w:szCs w:val="20"/>
                <w:vertAlign w:val="baseline"/>
                <w:lang w:val="en-US" w:eastAsia="zh-CN" w:bidi="ar"/>
              </w:rPr>
            </w:pPr>
            <w:r>
              <w:rPr>
                <w:rFonts w:hint="eastAsia" w:ascii="宋体" w:hAnsi="宋体" w:eastAsia="宋体" w:cs="宋体"/>
                <w:snapToGrid w:val="0"/>
                <w:color w:val="000000"/>
                <w:spacing w:val="10"/>
                <w:kern w:val="0"/>
                <w:sz w:val="20"/>
                <w:szCs w:val="20"/>
                <w:vertAlign w:val="baseline"/>
                <w:lang w:val="en-US" w:eastAsia="zh-CN" w:bidi="ar"/>
              </w:rPr>
              <w:t>考查。形成性考核40%+终结性考核60%。</w:t>
            </w:r>
          </w:p>
          <w:p w14:paraId="2390CE6A">
            <w:pPr>
              <w:pStyle w:val="2"/>
              <w:keepNext w:val="0"/>
              <w:keepLines w:val="0"/>
              <w:widowControl/>
              <w:suppressLineNumbers w:val="0"/>
              <w:spacing w:before="0" w:beforeAutospacing="0" w:after="0" w:afterAutospacing="0"/>
              <w:ind w:right="0"/>
              <w:rPr>
                <w:rFonts w:hint="eastAsia"/>
                <w:lang w:val="en-US" w:eastAsia="en-US"/>
              </w:rPr>
            </w:pPr>
          </w:p>
        </w:tc>
      </w:tr>
      <w:tr w14:paraId="590DE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22" w:type="dxa"/>
            <w:shd w:val="clear" w:color="auto" w:fill="9CC2E5"/>
            <w:vAlign w:val="top"/>
          </w:tcPr>
          <w:p w14:paraId="37B185CC">
            <w:pPr>
              <w:keepNext w:val="0"/>
              <w:keepLines w:val="0"/>
              <w:widowControl/>
              <w:suppressLineNumbers w:val="0"/>
              <w:kinsoku w:val="0"/>
              <w:autoSpaceDE w:val="0"/>
              <w:autoSpaceDN w:val="0"/>
              <w:adjustRightInd w:val="0"/>
              <w:snapToGrid w:val="0"/>
              <w:spacing w:before="184" w:beforeAutospacing="0" w:after="0" w:afterAutospacing="0" w:line="229" w:lineRule="auto"/>
              <w:ind w:left="1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39" w:type="dxa"/>
            <w:shd w:val="clear" w:color="auto" w:fill="9CC2E5"/>
            <w:vAlign w:val="top"/>
          </w:tcPr>
          <w:p w14:paraId="4D9D1AC7">
            <w:pPr>
              <w:keepNext w:val="0"/>
              <w:keepLines w:val="0"/>
              <w:widowControl/>
              <w:suppressLineNumbers w:val="0"/>
              <w:kinsoku w:val="0"/>
              <w:autoSpaceDE w:val="0"/>
              <w:autoSpaceDN w:val="0"/>
              <w:adjustRightInd w:val="0"/>
              <w:snapToGrid w:val="0"/>
              <w:spacing w:before="184" w:beforeAutospacing="0" w:after="0" w:afterAutospacing="0" w:line="228" w:lineRule="auto"/>
              <w:ind w:left="15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17" w:type="dxa"/>
            <w:shd w:val="clear" w:color="auto" w:fill="9CC2E5"/>
            <w:vAlign w:val="top"/>
          </w:tcPr>
          <w:p w14:paraId="64E7163A">
            <w:pPr>
              <w:keepNext w:val="0"/>
              <w:keepLines w:val="0"/>
              <w:widowControl/>
              <w:suppressLineNumbers w:val="0"/>
              <w:kinsoku w:val="0"/>
              <w:autoSpaceDE w:val="0"/>
              <w:autoSpaceDN w:val="0"/>
              <w:adjustRightInd w:val="0"/>
              <w:snapToGrid w:val="0"/>
              <w:spacing w:before="184" w:beforeAutospacing="0" w:after="0" w:afterAutospacing="0" w:line="228" w:lineRule="auto"/>
              <w:ind w:left="209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287" w:type="dxa"/>
            <w:shd w:val="clear" w:color="auto" w:fill="9CC2E5"/>
            <w:vAlign w:val="top"/>
          </w:tcPr>
          <w:p w14:paraId="794D731A">
            <w:pPr>
              <w:keepNext w:val="0"/>
              <w:keepLines w:val="0"/>
              <w:widowControl/>
              <w:suppressLineNumbers w:val="0"/>
              <w:kinsoku w:val="0"/>
              <w:autoSpaceDE w:val="0"/>
              <w:autoSpaceDN w:val="0"/>
              <w:adjustRightInd w:val="0"/>
              <w:snapToGrid w:val="0"/>
              <w:spacing w:before="183" w:beforeAutospacing="0" w:after="0" w:afterAutospacing="0" w:line="228" w:lineRule="auto"/>
              <w:ind w:left="125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534" w:type="dxa"/>
            <w:shd w:val="clear" w:color="auto" w:fill="9CC2E5"/>
            <w:vAlign w:val="top"/>
          </w:tcPr>
          <w:p w14:paraId="2071FB90">
            <w:pPr>
              <w:keepNext w:val="0"/>
              <w:keepLines w:val="0"/>
              <w:widowControl/>
              <w:suppressLineNumbers w:val="0"/>
              <w:kinsoku w:val="0"/>
              <w:autoSpaceDE w:val="0"/>
              <w:autoSpaceDN w:val="0"/>
              <w:adjustRightInd w:val="0"/>
              <w:snapToGrid w:val="0"/>
              <w:spacing w:before="183" w:beforeAutospacing="0" w:after="0" w:afterAutospacing="0" w:line="228" w:lineRule="auto"/>
              <w:ind w:left="133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40643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9" w:hRule="atLeast"/>
        </w:trPr>
        <w:tc>
          <w:tcPr>
            <w:tcW w:w="722" w:type="dxa"/>
            <w:shd w:val="clear" w:color="auto" w:fill="auto"/>
            <w:vAlign w:val="center"/>
          </w:tcPr>
          <w:p w14:paraId="05EE4D95">
            <w:pPr>
              <w:keepNext w:val="0"/>
              <w:keepLines w:val="0"/>
              <w:widowControl/>
              <w:suppressLineNumbers w:val="0"/>
              <w:kinsoku w:val="0"/>
              <w:autoSpaceDE w:val="0"/>
              <w:autoSpaceDN w:val="0"/>
              <w:adjustRightInd w:val="0"/>
              <w:snapToGrid w:val="0"/>
              <w:spacing w:before="57" w:beforeAutospacing="0" w:after="0" w:afterAutospacing="0"/>
              <w:ind w:left="277" w:leftChars="0" w:right="0" w:rightChars="0"/>
              <w:jc w:val="both"/>
              <w:textAlignment w:val="baseline"/>
              <w:rPr>
                <w:rFonts w:hint="default" w:ascii="Times New Roman" w:hAnsi="Times New Roman" w:eastAsia="Arial" w:cs="Times New Roman"/>
                <w:snapToGrid w:val="0"/>
                <w:color w:val="000000"/>
                <w:spacing w:val="-8"/>
                <w:kern w:val="0"/>
                <w:sz w:val="20"/>
                <w:szCs w:val="20"/>
                <w:lang w:val="en-US" w:eastAsia="zh-CN" w:bidi="ar"/>
              </w:rPr>
            </w:pPr>
          </w:p>
          <w:p w14:paraId="0B987711">
            <w:pPr>
              <w:keepNext w:val="0"/>
              <w:keepLines w:val="0"/>
              <w:widowControl/>
              <w:suppressLineNumbers w:val="0"/>
              <w:kinsoku w:val="0"/>
              <w:autoSpaceDE w:val="0"/>
              <w:autoSpaceDN w:val="0"/>
              <w:adjustRightInd w:val="0"/>
              <w:snapToGrid w:val="0"/>
              <w:spacing w:before="57" w:beforeAutospacing="0" w:after="0" w:afterAutospacing="0"/>
              <w:ind w:left="277" w:leftChars="0" w:right="0" w:rightChars="0"/>
              <w:jc w:val="both"/>
              <w:textAlignment w:val="baseline"/>
              <w:rPr>
                <w:rFonts w:hint="default" w:ascii="Times New Roman" w:hAnsi="Times New Roman" w:eastAsia="Arial" w:cs="Times New Roman"/>
                <w:snapToGrid w:val="0"/>
                <w:color w:val="000000"/>
                <w:kern w:val="0"/>
                <w:sz w:val="20"/>
                <w:szCs w:val="20"/>
                <w:lang w:val="en-US" w:eastAsia="en-US" w:bidi="ar-SA"/>
              </w:rPr>
            </w:pPr>
            <w:r>
              <w:rPr>
                <w:rFonts w:hint="default" w:ascii="Times New Roman" w:hAnsi="Times New Roman" w:eastAsia="Arial" w:cs="Times New Roman"/>
                <w:snapToGrid w:val="0"/>
                <w:color w:val="000000"/>
                <w:spacing w:val="-8"/>
                <w:kern w:val="0"/>
                <w:sz w:val="20"/>
                <w:szCs w:val="20"/>
                <w:lang w:val="en-US" w:eastAsia="zh-CN" w:bidi="ar"/>
              </w:rPr>
              <w:t>13</w:t>
            </w:r>
          </w:p>
        </w:tc>
        <w:tc>
          <w:tcPr>
            <w:tcW w:w="1139" w:type="dxa"/>
            <w:shd w:val="clear" w:color="auto" w:fill="auto"/>
            <w:vAlign w:val="center"/>
          </w:tcPr>
          <w:p w14:paraId="0A8A3387">
            <w:pPr>
              <w:keepNext w:val="0"/>
              <w:keepLines w:val="0"/>
              <w:widowControl/>
              <w:suppressLineNumbers w:val="0"/>
              <w:kinsoku w:val="0"/>
              <w:autoSpaceDE w:val="0"/>
              <w:autoSpaceDN w:val="0"/>
              <w:adjustRightInd w:val="0"/>
              <w:snapToGrid w:val="0"/>
              <w:spacing w:before="65" w:beforeAutospacing="0" w:after="0" w:afterAutospacing="0"/>
              <w:ind w:left="364" w:right="0"/>
              <w:jc w:val="both"/>
              <w:textAlignment w:val="baseline"/>
              <w:rPr>
                <w:rFonts w:hint="eastAsia" w:ascii="宋体" w:hAnsi="宋体" w:eastAsia="宋体" w:cs="宋体"/>
                <w:snapToGrid w:val="0"/>
                <w:color w:val="000000"/>
                <w:spacing w:val="3"/>
                <w:kern w:val="0"/>
                <w:sz w:val="20"/>
                <w:szCs w:val="20"/>
                <w:vertAlign w:val="baseline"/>
                <w:lang w:val="en-US" w:eastAsia="zh-CN" w:bidi="ar"/>
              </w:rPr>
            </w:pPr>
          </w:p>
          <w:p w14:paraId="5BCEFA00">
            <w:pPr>
              <w:keepNext w:val="0"/>
              <w:keepLines w:val="0"/>
              <w:widowControl/>
              <w:suppressLineNumbers w:val="0"/>
              <w:kinsoku w:val="0"/>
              <w:autoSpaceDE w:val="0"/>
              <w:autoSpaceDN w:val="0"/>
              <w:adjustRightInd w:val="0"/>
              <w:snapToGrid w:val="0"/>
              <w:spacing w:before="65" w:beforeAutospacing="0" w:after="0" w:afterAutospacing="0"/>
              <w:ind w:left="364"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3"/>
                <w:kern w:val="0"/>
                <w:sz w:val="20"/>
                <w:szCs w:val="20"/>
                <w:vertAlign w:val="baseline"/>
                <w:lang w:val="en-US" w:eastAsia="zh-CN" w:bidi="ar"/>
              </w:rPr>
              <w:t>大学</w:t>
            </w:r>
          </w:p>
          <w:p w14:paraId="57133BE3">
            <w:pPr>
              <w:keepNext w:val="0"/>
              <w:keepLines w:val="0"/>
              <w:widowControl/>
              <w:suppressLineNumbers w:val="0"/>
              <w:kinsoku w:val="0"/>
              <w:autoSpaceDE w:val="0"/>
              <w:autoSpaceDN w:val="0"/>
              <w:adjustRightInd w:val="0"/>
              <w:snapToGrid w:val="0"/>
              <w:spacing w:before="25" w:beforeAutospacing="0" w:after="0" w:afterAutospacing="0"/>
              <w:ind w:left="362" w:leftChars="0" w:right="0"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4"/>
                <w:kern w:val="0"/>
                <w:sz w:val="20"/>
                <w:szCs w:val="20"/>
                <w:vertAlign w:val="baseline"/>
                <w:lang w:val="en-US" w:eastAsia="zh-CN" w:bidi="ar"/>
              </w:rPr>
              <w:t>体育</w:t>
            </w:r>
          </w:p>
        </w:tc>
        <w:tc>
          <w:tcPr>
            <w:tcW w:w="5017" w:type="dxa"/>
            <w:shd w:val="clear" w:color="auto" w:fill="auto"/>
            <w:vAlign w:val="center"/>
          </w:tcPr>
          <w:p w14:paraId="1AC4D282">
            <w:pPr>
              <w:keepNext w:val="0"/>
              <w:keepLines w:val="0"/>
              <w:widowControl/>
              <w:suppressLineNumbers w:val="0"/>
              <w:kinsoku w:val="0"/>
              <w:autoSpaceDE w:val="0"/>
              <w:autoSpaceDN w:val="0"/>
              <w:adjustRightInd w:val="0"/>
              <w:snapToGrid w:val="0"/>
              <w:spacing w:before="93" w:beforeAutospacing="0" w:after="0" w:afterAutospacing="0"/>
              <w:ind w:left="63"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7BDE99EB">
            <w:pPr>
              <w:keepNext w:val="0"/>
              <w:keepLines w:val="0"/>
              <w:widowControl/>
              <w:suppressLineNumbers w:val="0"/>
              <w:kinsoku w:val="0"/>
              <w:autoSpaceDE w:val="0"/>
              <w:autoSpaceDN w:val="0"/>
              <w:adjustRightInd w:val="0"/>
              <w:snapToGrid w:val="0"/>
              <w:spacing w:before="24" w:beforeAutospacing="0" w:after="0" w:afterAutospacing="0"/>
              <w:ind w:left="7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1.</w:t>
            </w:r>
            <w:r>
              <w:rPr>
                <w:rFonts w:hint="eastAsia" w:ascii="宋体" w:hAnsi="宋体" w:eastAsia="宋体" w:cs="宋体"/>
                <w:snapToGrid w:val="0"/>
                <w:color w:val="000000"/>
                <w:spacing w:val="7"/>
                <w:kern w:val="0"/>
                <w:sz w:val="20"/>
                <w:szCs w:val="20"/>
                <w:vertAlign w:val="baseline"/>
                <w:lang w:val="en-US" w:eastAsia="zh-CN" w:bidi="ar"/>
              </w:rPr>
              <w:t>具备积极参与体育活动的态度和行为；</w:t>
            </w:r>
          </w:p>
          <w:p w14:paraId="346930A5">
            <w:pPr>
              <w:keepNext w:val="0"/>
              <w:keepLines w:val="0"/>
              <w:widowControl/>
              <w:suppressLineNumbers w:val="0"/>
              <w:kinsoku w:val="0"/>
              <w:autoSpaceDE w:val="0"/>
              <w:autoSpaceDN w:val="0"/>
              <w:adjustRightInd w:val="0"/>
              <w:snapToGrid w:val="0"/>
              <w:spacing w:before="24" w:beforeAutospacing="0" w:after="0" w:afterAutospacing="0"/>
              <w:ind w:left="61"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3.</w:t>
            </w:r>
            <w:r>
              <w:rPr>
                <w:rFonts w:hint="eastAsia" w:ascii="宋体" w:hAnsi="宋体" w:eastAsia="宋体" w:cs="宋体"/>
                <w:snapToGrid w:val="0"/>
                <w:color w:val="000000"/>
                <w:spacing w:val="7"/>
                <w:kern w:val="0"/>
                <w:sz w:val="20"/>
                <w:szCs w:val="20"/>
                <w:vertAlign w:val="baseline"/>
                <w:lang w:val="en-US" w:eastAsia="zh-CN" w:bidi="ar"/>
              </w:rPr>
              <w:t>具备克服困难的坚强意志品质；</w:t>
            </w:r>
          </w:p>
          <w:p w14:paraId="1DFB0BF4">
            <w:pPr>
              <w:keepNext w:val="0"/>
              <w:keepLines w:val="0"/>
              <w:widowControl/>
              <w:suppressLineNumbers w:val="0"/>
              <w:kinsoku w:val="0"/>
              <w:autoSpaceDE w:val="0"/>
              <w:autoSpaceDN w:val="0"/>
              <w:adjustRightInd w:val="0"/>
              <w:snapToGrid w:val="0"/>
              <w:spacing w:before="27" w:beforeAutospacing="0" w:after="0" w:afterAutospacing="0"/>
              <w:ind w:left="64" w:right="1918" w:hanging="8"/>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4.</w:t>
            </w:r>
            <w:r>
              <w:rPr>
                <w:rFonts w:hint="eastAsia" w:ascii="宋体" w:hAnsi="宋体" w:eastAsia="宋体" w:cs="宋体"/>
                <w:snapToGrid w:val="0"/>
                <w:color w:val="000000"/>
                <w:spacing w:val="5"/>
                <w:kern w:val="0"/>
                <w:sz w:val="20"/>
                <w:szCs w:val="20"/>
                <w:vertAlign w:val="baseline"/>
                <w:lang w:val="en-US" w:eastAsia="zh-CN" w:bidi="ar"/>
              </w:rPr>
              <w:t>具备科学的方法参与体育活动。</w:t>
            </w: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2EFA9617">
            <w:pPr>
              <w:keepNext w:val="0"/>
              <w:keepLines w:val="0"/>
              <w:widowControl/>
              <w:suppressLineNumbers w:val="0"/>
              <w:kinsoku w:val="0"/>
              <w:autoSpaceDE w:val="0"/>
              <w:autoSpaceDN w:val="0"/>
              <w:adjustRightInd w:val="0"/>
              <w:snapToGrid w:val="0"/>
              <w:spacing w:before="26" w:beforeAutospacing="0" w:after="0" w:afterAutospacing="0"/>
              <w:ind w:left="0" w:leftChars="0" w:right="0" w:rightChars="0"/>
              <w:jc w:val="both"/>
              <w:textAlignment w:val="baseline"/>
              <w:rPr>
                <w:rFonts w:hint="eastAsia" w:ascii="宋体" w:hAnsi="宋体" w:eastAsia="宋体" w:cs="宋体"/>
                <w:snapToGrid w:val="0"/>
                <w:color w:val="000000"/>
                <w:spacing w:val="-2"/>
                <w:kern w:val="0"/>
                <w:sz w:val="20"/>
                <w:szCs w:val="20"/>
                <w:vertAlign w:val="baseline"/>
                <w:lang w:val="en-US" w:eastAsia="zh-CN" w:bidi="ar"/>
              </w:rPr>
            </w:pPr>
            <w:r>
              <w:rPr>
                <w:rFonts w:hint="default" w:ascii="Times New Roman" w:hAnsi="Times New Roman" w:eastAsia="Arial" w:cs="Times New Roman"/>
                <w:snapToGrid w:val="0"/>
                <w:color w:val="000000"/>
                <w:spacing w:val="-2"/>
                <w:kern w:val="0"/>
                <w:sz w:val="20"/>
                <w:szCs w:val="20"/>
                <w:vertAlign w:val="baseline"/>
                <w:lang w:val="en-US" w:eastAsia="zh-CN" w:bidi="ar"/>
              </w:rPr>
              <w:t>1.</w:t>
            </w:r>
            <w:r>
              <w:rPr>
                <w:rFonts w:hint="eastAsia" w:ascii="宋体" w:hAnsi="宋体" w:eastAsia="宋体" w:cs="宋体"/>
                <w:snapToGrid w:val="0"/>
                <w:color w:val="000000"/>
                <w:spacing w:val="-2"/>
                <w:kern w:val="0"/>
                <w:sz w:val="20"/>
                <w:szCs w:val="20"/>
                <w:vertAlign w:val="baseline"/>
                <w:lang w:val="en-US" w:eastAsia="zh-CN" w:bidi="ar"/>
              </w:rPr>
              <w:t>了解运动项目起源、发展、特点价值等相关理论知识；</w:t>
            </w:r>
          </w:p>
          <w:p w14:paraId="0E8D99FC">
            <w:pPr>
              <w:keepNext w:val="0"/>
              <w:keepLines w:val="0"/>
              <w:widowControl/>
              <w:suppressLineNumbers w:val="0"/>
              <w:kinsoku w:val="0"/>
              <w:autoSpaceDE w:val="0"/>
              <w:autoSpaceDN w:val="0"/>
              <w:adjustRightInd w:val="0"/>
              <w:snapToGrid w:val="0"/>
              <w:spacing w:before="89"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掌握</w:t>
            </w: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项以上健身运动的基本方法和技能；</w:t>
            </w:r>
          </w:p>
          <w:p w14:paraId="3729089F">
            <w:pPr>
              <w:keepNext w:val="0"/>
              <w:keepLines w:val="0"/>
              <w:widowControl/>
              <w:suppressLineNumbers w:val="0"/>
              <w:kinsoku w:val="0"/>
              <w:autoSpaceDE w:val="0"/>
              <w:autoSpaceDN w:val="0"/>
              <w:adjustRightInd w:val="0"/>
              <w:snapToGrid w:val="0"/>
              <w:spacing w:before="25" w:beforeAutospacing="0" w:after="0" w:afterAutospacing="0"/>
              <w:ind w:left="68" w:right="1918" w:hanging="7"/>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3.</w:t>
            </w:r>
            <w:r>
              <w:rPr>
                <w:rFonts w:hint="eastAsia" w:ascii="宋体" w:hAnsi="宋体" w:eastAsia="宋体" w:cs="宋体"/>
                <w:snapToGrid w:val="0"/>
                <w:color w:val="000000"/>
                <w:spacing w:val="5"/>
                <w:kern w:val="0"/>
                <w:sz w:val="20"/>
                <w:szCs w:val="20"/>
                <w:vertAlign w:val="baseline"/>
                <w:lang w:val="en-US" w:eastAsia="zh-CN" w:bidi="ar"/>
              </w:rPr>
              <w:t>掌握常见运动创伤的处置方法</w:t>
            </w: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756E828C">
            <w:pPr>
              <w:keepNext w:val="0"/>
              <w:keepLines w:val="0"/>
              <w:widowControl/>
              <w:suppressLineNumbers w:val="0"/>
              <w:kinsoku w:val="0"/>
              <w:autoSpaceDE w:val="0"/>
              <w:autoSpaceDN w:val="0"/>
              <w:adjustRightInd w:val="0"/>
              <w:snapToGrid w:val="0"/>
              <w:spacing w:before="24" w:beforeAutospacing="0" w:after="0" w:afterAutospacing="0"/>
              <w:ind w:left="7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1.</w:t>
            </w:r>
            <w:r>
              <w:rPr>
                <w:rFonts w:hint="eastAsia" w:ascii="宋体" w:hAnsi="宋体" w:eastAsia="宋体" w:cs="宋体"/>
                <w:snapToGrid w:val="0"/>
                <w:color w:val="000000"/>
                <w:spacing w:val="5"/>
                <w:kern w:val="0"/>
                <w:sz w:val="20"/>
                <w:szCs w:val="20"/>
                <w:vertAlign w:val="baseline"/>
                <w:lang w:val="en-US" w:eastAsia="zh-CN" w:bidi="ar"/>
              </w:rPr>
              <w:t>能关注身体和健康；</w:t>
            </w:r>
          </w:p>
          <w:p w14:paraId="685441D3">
            <w:pPr>
              <w:keepNext w:val="0"/>
              <w:keepLines w:val="0"/>
              <w:widowControl/>
              <w:suppressLineNumbers w:val="0"/>
              <w:kinsoku w:val="0"/>
              <w:autoSpaceDE w:val="0"/>
              <w:autoSpaceDN w:val="0"/>
              <w:adjustRightInd w:val="0"/>
              <w:snapToGrid w:val="0"/>
              <w:spacing w:before="26"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eastAsia" w:ascii="宋体" w:hAnsi="宋体" w:eastAsia="宋体" w:cs="宋体"/>
                <w:snapToGrid w:val="0"/>
                <w:color w:val="000000"/>
                <w:spacing w:val="6"/>
                <w:kern w:val="0"/>
                <w:sz w:val="20"/>
                <w:szCs w:val="20"/>
                <w:vertAlign w:val="baseline"/>
                <w:lang w:val="en-US" w:eastAsia="zh-CN" w:bidi="ar"/>
              </w:rPr>
              <w:t>能正确理解体育活动与自尊、自信的关系；</w:t>
            </w:r>
          </w:p>
          <w:p w14:paraId="5D510B5A">
            <w:pPr>
              <w:keepNext w:val="0"/>
              <w:keepLines w:val="0"/>
              <w:widowControl/>
              <w:suppressLineNumbers w:val="0"/>
              <w:spacing w:before="0" w:beforeAutospacing="0" w:after="0" w:afterAutospacing="0"/>
              <w:ind w:left="0" w:right="0"/>
              <w:jc w:val="both"/>
              <w:rPr>
                <w:rFonts w:hint="eastAsia"/>
                <w:lang w:val="en-US" w:eastAsia="en-US"/>
              </w:rPr>
            </w:pPr>
            <w:r>
              <w:rPr>
                <w:rFonts w:hint="default" w:ascii="Times New Roman" w:hAnsi="Times New Roman" w:eastAsia="Arial" w:cs="Times New Roman"/>
                <w:snapToGrid w:val="0"/>
                <w:color w:val="000000"/>
                <w:spacing w:val="8"/>
                <w:kern w:val="0"/>
                <w:sz w:val="20"/>
                <w:szCs w:val="20"/>
                <w:lang w:val="en-US" w:eastAsia="zh-CN" w:bidi="ar"/>
              </w:rPr>
              <w:t>3.</w:t>
            </w:r>
            <w:r>
              <w:rPr>
                <w:rFonts w:hint="eastAsia" w:ascii="宋体" w:hAnsi="宋体" w:eastAsia="宋体" w:cs="宋体"/>
                <w:snapToGrid w:val="0"/>
                <w:color w:val="000000"/>
                <w:spacing w:val="8"/>
                <w:kern w:val="0"/>
                <w:sz w:val="20"/>
                <w:szCs w:val="20"/>
                <w:lang w:val="en-US" w:eastAsia="zh-CN" w:bidi="ar"/>
              </w:rPr>
              <w:t>能获取现代社会中体育与健康知识的方法。</w:t>
            </w:r>
          </w:p>
        </w:tc>
        <w:tc>
          <w:tcPr>
            <w:tcW w:w="3287" w:type="dxa"/>
            <w:shd w:val="clear" w:color="auto" w:fill="auto"/>
            <w:vAlign w:val="center"/>
          </w:tcPr>
          <w:p w14:paraId="579909B3">
            <w:pPr>
              <w:keepNext w:val="0"/>
              <w:keepLines w:val="0"/>
              <w:widowControl/>
              <w:suppressLineNumbers w:val="0"/>
              <w:kinsoku w:val="0"/>
              <w:autoSpaceDE w:val="0"/>
              <w:autoSpaceDN w:val="0"/>
              <w:adjustRightInd w:val="0"/>
              <w:snapToGrid w:val="0"/>
              <w:spacing w:before="93" w:beforeAutospacing="0" w:after="0" w:afterAutospacing="0"/>
              <w:ind w:left="78"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9"/>
                <w:kern w:val="0"/>
                <w:sz w:val="20"/>
                <w:szCs w:val="20"/>
                <w:vertAlign w:val="baseline"/>
                <w:lang w:val="en-US" w:eastAsia="zh-CN" w:bidi="ar"/>
              </w:rPr>
              <w:t>1.</w:t>
            </w:r>
            <w:r>
              <w:rPr>
                <w:rFonts w:hint="eastAsia" w:ascii="宋体" w:hAnsi="宋体" w:eastAsia="宋体" w:cs="宋体"/>
                <w:snapToGrid w:val="0"/>
                <w:color w:val="000000"/>
                <w:spacing w:val="-9"/>
                <w:kern w:val="0"/>
                <w:sz w:val="20"/>
                <w:szCs w:val="20"/>
                <w:vertAlign w:val="baseline"/>
                <w:lang w:val="en-US" w:eastAsia="zh-CN" w:bidi="ar"/>
              </w:rPr>
              <w:t>田径</w:t>
            </w:r>
          </w:p>
          <w:p w14:paraId="175B32C9">
            <w:pPr>
              <w:keepNext w:val="0"/>
              <w:keepLines w:val="0"/>
              <w:widowControl/>
              <w:suppressLineNumbers w:val="0"/>
              <w:kinsoku w:val="0"/>
              <w:autoSpaceDE w:val="0"/>
              <w:autoSpaceDN w:val="0"/>
              <w:adjustRightInd w:val="0"/>
              <w:snapToGrid w:val="0"/>
              <w:spacing w:before="24" w:beforeAutospacing="0" w:after="0" w:afterAutospacing="0"/>
              <w:ind w:left="58"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2.</w:t>
            </w:r>
            <w:r>
              <w:rPr>
                <w:rFonts w:hint="eastAsia" w:ascii="宋体" w:hAnsi="宋体" w:eastAsia="宋体" w:cs="宋体"/>
                <w:snapToGrid w:val="0"/>
                <w:color w:val="000000"/>
                <w:spacing w:val="5"/>
                <w:kern w:val="0"/>
                <w:sz w:val="20"/>
                <w:szCs w:val="20"/>
                <w:vertAlign w:val="baseline"/>
                <w:lang w:val="en-US" w:eastAsia="zh-CN" w:bidi="ar"/>
              </w:rPr>
              <w:t>篮球</w:t>
            </w:r>
          </w:p>
          <w:p w14:paraId="2782401C">
            <w:pPr>
              <w:keepNext w:val="0"/>
              <w:keepLines w:val="0"/>
              <w:widowControl/>
              <w:suppressLineNumbers w:val="0"/>
              <w:kinsoku w:val="0"/>
              <w:autoSpaceDE w:val="0"/>
              <w:autoSpaceDN w:val="0"/>
              <w:adjustRightInd w:val="0"/>
              <w:snapToGrid w:val="0"/>
              <w:spacing w:before="22"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3.</w:t>
            </w:r>
            <w:r>
              <w:rPr>
                <w:rFonts w:hint="eastAsia" w:ascii="宋体" w:hAnsi="宋体" w:eastAsia="宋体" w:cs="宋体"/>
                <w:snapToGrid w:val="0"/>
                <w:color w:val="000000"/>
                <w:spacing w:val="3"/>
                <w:kern w:val="0"/>
                <w:sz w:val="20"/>
                <w:szCs w:val="20"/>
                <w:vertAlign w:val="baseline"/>
                <w:lang w:val="en-US" w:eastAsia="zh-CN" w:bidi="ar"/>
              </w:rPr>
              <w:t>民族传统体育</w:t>
            </w:r>
          </w:p>
          <w:p w14:paraId="6AD07EB8">
            <w:pPr>
              <w:keepNext w:val="0"/>
              <w:keepLines w:val="0"/>
              <w:widowControl/>
              <w:suppressLineNumbers w:val="0"/>
              <w:kinsoku w:val="0"/>
              <w:autoSpaceDE w:val="0"/>
              <w:autoSpaceDN w:val="0"/>
              <w:adjustRightInd w:val="0"/>
              <w:snapToGrid w:val="0"/>
              <w:spacing w:before="27" w:beforeAutospacing="0" w:after="0" w:afterAutospacing="0"/>
              <w:ind w:left="57"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4.</w:t>
            </w:r>
            <w:r>
              <w:rPr>
                <w:rFonts w:hint="eastAsia" w:ascii="宋体" w:hAnsi="宋体" w:eastAsia="宋体" w:cs="宋体"/>
                <w:snapToGrid w:val="0"/>
                <w:color w:val="000000"/>
                <w:spacing w:val="5"/>
                <w:kern w:val="0"/>
                <w:sz w:val="20"/>
                <w:szCs w:val="20"/>
                <w:vertAlign w:val="baseline"/>
                <w:lang w:val="en-US" w:eastAsia="zh-CN" w:bidi="ar"/>
              </w:rPr>
              <w:t>排球</w:t>
            </w:r>
          </w:p>
          <w:p w14:paraId="6A462C0C">
            <w:pPr>
              <w:keepNext w:val="0"/>
              <w:keepLines w:val="0"/>
              <w:widowControl/>
              <w:suppressLineNumbers w:val="0"/>
              <w:kinsoku w:val="0"/>
              <w:autoSpaceDE w:val="0"/>
              <w:autoSpaceDN w:val="0"/>
              <w:adjustRightInd w:val="0"/>
              <w:snapToGrid w:val="0"/>
              <w:spacing w:before="23" w:beforeAutospacing="0" w:after="0" w:afterAutospacing="0"/>
              <w:ind w:left="64" w:right="0"/>
              <w:jc w:val="both"/>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5.</w:t>
            </w:r>
            <w:r>
              <w:rPr>
                <w:rFonts w:hint="eastAsia" w:ascii="宋体" w:hAnsi="宋体" w:eastAsia="宋体" w:cs="宋体"/>
                <w:snapToGrid w:val="0"/>
                <w:color w:val="000000"/>
                <w:spacing w:val="4"/>
                <w:kern w:val="0"/>
                <w:sz w:val="20"/>
                <w:szCs w:val="20"/>
                <w:vertAlign w:val="baseline"/>
                <w:lang w:val="en-US" w:eastAsia="zh-CN" w:bidi="ar"/>
              </w:rPr>
              <w:t>武术</w:t>
            </w:r>
          </w:p>
          <w:p w14:paraId="793465DB">
            <w:pPr>
              <w:keepNext w:val="0"/>
              <w:keepLines w:val="0"/>
              <w:widowControl/>
              <w:suppressLineNumbers w:val="0"/>
              <w:kinsoku w:val="0"/>
              <w:autoSpaceDE w:val="0"/>
              <w:autoSpaceDN w:val="0"/>
              <w:adjustRightInd w:val="0"/>
              <w:snapToGrid w:val="0"/>
              <w:spacing w:before="26" w:beforeAutospacing="0" w:after="0" w:afterAutospacing="0"/>
              <w:ind w:left="63" w:leftChars="0" w:right="0"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4"/>
                <w:kern w:val="0"/>
                <w:sz w:val="20"/>
                <w:szCs w:val="20"/>
                <w:vertAlign w:val="baseline"/>
                <w:lang w:val="en-US" w:eastAsia="zh-CN" w:bidi="ar"/>
              </w:rPr>
              <w:t>6.</w:t>
            </w:r>
            <w:r>
              <w:rPr>
                <w:rFonts w:hint="eastAsia" w:ascii="宋体" w:hAnsi="宋体" w:eastAsia="宋体" w:cs="宋体"/>
                <w:snapToGrid w:val="0"/>
                <w:color w:val="000000"/>
                <w:spacing w:val="4"/>
                <w:kern w:val="0"/>
                <w:sz w:val="20"/>
                <w:szCs w:val="20"/>
                <w:vertAlign w:val="baseline"/>
                <w:lang w:val="en-US" w:eastAsia="zh-CN" w:bidi="ar"/>
              </w:rPr>
              <w:t>学生健康达标测试：立定跳远、引</w:t>
            </w:r>
          </w:p>
        </w:tc>
        <w:tc>
          <w:tcPr>
            <w:tcW w:w="3534" w:type="dxa"/>
            <w:shd w:val="clear" w:color="auto" w:fill="auto"/>
            <w:vAlign w:val="center"/>
          </w:tcPr>
          <w:p w14:paraId="2153D2E5">
            <w:pPr>
              <w:keepNext w:val="0"/>
              <w:keepLines w:val="0"/>
              <w:widowControl/>
              <w:suppressLineNumbers w:val="0"/>
              <w:kinsoku w:val="0"/>
              <w:autoSpaceDE w:val="0"/>
              <w:autoSpaceDN w:val="0"/>
              <w:adjustRightInd w:val="0"/>
              <w:snapToGrid w:val="0"/>
              <w:spacing w:before="93"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64021F80">
            <w:pPr>
              <w:keepNext w:val="0"/>
              <w:keepLines w:val="0"/>
              <w:widowControl/>
              <w:suppressLineNumbers w:val="0"/>
              <w:kinsoku w:val="0"/>
              <w:autoSpaceDE w:val="0"/>
              <w:autoSpaceDN w:val="0"/>
              <w:adjustRightInd w:val="0"/>
              <w:snapToGrid w:val="0"/>
              <w:spacing w:before="23" w:beforeAutospacing="0" w:after="0" w:afterAutospacing="0"/>
              <w:ind w:left="69"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公共基础必修课。</w:t>
            </w:r>
          </w:p>
          <w:p w14:paraId="0B2F597A">
            <w:pPr>
              <w:keepNext w:val="0"/>
              <w:keepLines w:val="0"/>
              <w:widowControl/>
              <w:suppressLineNumbers w:val="0"/>
              <w:kinsoku w:val="0"/>
              <w:autoSpaceDE w:val="0"/>
              <w:autoSpaceDN w:val="0"/>
              <w:adjustRightInd w:val="0"/>
              <w:snapToGrid w:val="0"/>
              <w:spacing w:before="24" w:beforeAutospacing="0" w:after="0" w:afterAutospacing="0"/>
              <w:ind w:left="62" w:right="0"/>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4693555C">
            <w:pPr>
              <w:keepNext w:val="0"/>
              <w:keepLines w:val="0"/>
              <w:widowControl/>
              <w:suppressLineNumbers w:val="0"/>
              <w:kinsoku w:val="0"/>
              <w:autoSpaceDE w:val="0"/>
              <w:autoSpaceDN w:val="0"/>
              <w:adjustRightInd w:val="0"/>
              <w:snapToGrid w:val="0"/>
              <w:spacing w:before="26" w:beforeAutospacing="0" w:after="0" w:afterAutospacing="0" w:line="252" w:lineRule="auto"/>
              <w:ind w:left="65" w:leftChars="0" w:right="58" w:rightChars="0"/>
              <w:jc w:val="both"/>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8"/>
                <w:kern w:val="0"/>
                <w:sz w:val="20"/>
                <w:szCs w:val="20"/>
                <w:vertAlign w:val="baseline"/>
                <w:lang w:val="en-US" w:eastAsia="zh-CN" w:bidi="ar"/>
              </w:rPr>
              <w:t>为完成“立德树人”根本任务，充分</w:t>
            </w:r>
            <w:r>
              <w:rPr>
                <w:rFonts w:hint="eastAsia" w:ascii="宋体" w:hAnsi="宋体" w:eastAsia="宋体" w:cs="宋体"/>
                <w:snapToGrid w:val="0"/>
                <w:color w:val="000000"/>
                <w:spacing w:val="9"/>
                <w:kern w:val="0"/>
                <w:sz w:val="20"/>
                <w:szCs w:val="20"/>
                <w:vertAlign w:val="baseline"/>
                <w:lang w:val="en-US" w:eastAsia="zh-CN" w:bidi="ar"/>
              </w:rPr>
              <w:t>发挥体育课程教学的德育功能与价值引领，把培育和践行社会主义核心价</w:t>
            </w:r>
          </w:p>
        </w:tc>
      </w:tr>
      <w:tr w14:paraId="53195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722" w:type="dxa"/>
            <w:vAlign w:val="top"/>
          </w:tcPr>
          <w:p w14:paraId="280F4FC7">
            <w:pPr>
              <w:keepNext w:val="0"/>
              <w:keepLines w:val="0"/>
              <w:widowControl/>
              <w:suppressLineNumbers w:val="0"/>
              <w:spacing w:before="57" w:beforeAutospacing="0" w:after="0" w:afterAutospacing="0" w:line="195" w:lineRule="auto"/>
              <w:ind w:left="277" w:right="0"/>
              <w:rPr>
                <w:rFonts w:hint="eastAsia" w:ascii="Times New Roman" w:hAnsi="Times New Roman" w:eastAsia="宋体" w:cs="Times New Roman"/>
                <w:sz w:val="20"/>
                <w:szCs w:val="20"/>
                <w:lang w:val="en-US" w:eastAsia="zh-CN"/>
              </w:rPr>
            </w:pPr>
            <w:bookmarkStart w:id="152" w:name="_GoBack" w:colFirst="1" w:colLast="4"/>
          </w:p>
          <w:p w14:paraId="49608F0B">
            <w:pPr>
              <w:keepNext w:val="0"/>
              <w:keepLines w:val="0"/>
              <w:widowControl/>
              <w:suppressLineNumbers w:val="0"/>
              <w:spacing w:before="57" w:beforeAutospacing="0" w:after="0" w:afterAutospacing="0" w:line="195" w:lineRule="auto"/>
              <w:ind w:left="277" w:right="0"/>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14</w:t>
            </w:r>
          </w:p>
        </w:tc>
        <w:tc>
          <w:tcPr>
            <w:tcW w:w="1139" w:type="dxa"/>
            <w:vAlign w:val="center"/>
          </w:tcPr>
          <w:p w14:paraId="49596935">
            <w:pPr>
              <w:pStyle w:val="34"/>
              <w:bidi w:val="0"/>
              <w:rPr>
                <w:rFonts w:hint="default" w:ascii="宋体" w:hAnsi="宋体" w:eastAsia="宋体" w:cs="宋体"/>
                <w:snapToGrid w:val="0"/>
                <w:color w:val="000000"/>
                <w:kern w:val="0"/>
                <w:sz w:val="20"/>
                <w:szCs w:val="20"/>
                <w:lang w:val="en-US" w:eastAsia="en-US" w:bidi="ar-SA"/>
              </w:rPr>
            </w:pPr>
            <w:r>
              <w:rPr>
                <w:rFonts w:hint="eastAsia"/>
                <w:lang w:val="en-US" w:eastAsia="zh-CN"/>
              </w:rPr>
              <w:t>中华民族共同体概论</w:t>
            </w:r>
          </w:p>
        </w:tc>
        <w:tc>
          <w:tcPr>
            <w:tcW w:w="5017" w:type="dxa"/>
            <w:vAlign w:val="top"/>
          </w:tcPr>
          <w:p w14:paraId="4F436F5F">
            <w:pPr>
              <w:pStyle w:val="34"/>
              <w:bidi w:val="0"/>
              <w:jc w:val="both"/>
              <w:rPr>
                <w:rFonts w:hint="default"/>
                <w:lang w:val="en-US" w:eastAsia="zh-CN"/>
              </w:rPr>
            </w:pPr>
            <w:r>
              <w:rPr>
                <w:rFonts w:hint="eastAsia"/>
                <w:b/>
                <w:bCs/>
                <w:lang w:val="zh-TW" w:eastAsia="zh-TW"/>
              </w:rPr>
              <w:t>素质目标：</w:t>
            </w:r>
            <w:r>
              <w:rPr>
                <w:rFonts w:hint="eastAsia"/>
                <w:lang w:val="en-US" w:eastAsia="zh-CN"/>
              </w:rPr>
              <w:t>激发学生对中华民族多元一体格局的自豪感，培养学生珍视民族团结、维护国家统一的责任感。引导学生树立正确的民族观，自觉践行中华民族共同体意识，在日常生活中积极促进各民族交往交流交融。</w:t>
            </w:r>
          </w:p>
          <w:p w14:paraId="0A3B20D7">
            <w:pPr>
              <w:pStyle w:val="34"/>
              <w:bidi w:val="0"/>
              <w:jc w:val="both"/>
              <w:rPr>
                <w:rFonts w:hint="default" w:eastAsia="宋体"/>
                <w:b/>
                <w:bCs/>
                <w:lang w:val="en-US" w:eastAsia="zh-CN"/>
              </w:rPr>
            </w:pPr>
            <w:r>
              <w:rPr>
                <w:rFonts w:hint="eastAsia"/>
                <w:b/>
                <w:bCs/>
                <w:lang w:val="zh-TW" w:eastAsia="zh-TW"/>
              </w:rPr>
              <w:t>知识目标：</w:t>
            </w:r>
            <w:r>
              <w:rPr>
                <w:rFonts w:hint="eastAsia"/>
                <w:lang w:val="en-US" w:eastAsia="zh-CN"/>
              </w:rPr>
              <w:t>学生要深入理解中华民族共同体的基本概念、历史渊源、发展脉络，清晰掌握中华民族多元一体格局的内涵。能准确阐述各民族在长期交流交融中形成的相互依存关系，熟知中华民族共同体意识的核心要义。</w:t>
            </w:r>
          </w:p>
          <w:p w14:paraId="60B465A4">
            <w:pPr>
              <w:pStyle w:val="34"/>
              <w:bidi w:val="0"/>
              <w:jc w:val="both"/>
              <w:rPr>
                <w:rFonts w:hint="default"/>
                <w:lang w:val="en-US" w:eastAsia="zh-CN"/>
              </w:rPr>
            </w:pPr>
            <w:r>
              <w:rPr>
                <w:rFonts w:hint="eastAsia"/>
                <w:b/>
                <w:bCs/>
                <w:lang w:val="zh-TW" w:eastAsia="zh-TW"/>
              </w:rPr>
              <w:t>能力目标：</w:t>
            </w:r>
            <w:r>
              <w:rPr>
                <w:rFonts w:hint="eastAsia"/>
                <w:lang w:val="en-US" w:eastAsia="zh-CN"/>
              </w:rPr>
              <w:t>培养学生运用历史眼光、辩证思维分析中华民族共同体相关问题的能力。提升学生收集、整理和分析民族相关资料的能力，鼓励学生在交流中清晰表达观点，增强逻辑思维与沟通能力。</w:t>
            </w:r>
          </w:p>
          <w:p w14:paraId="0508C4CC">
            <w:pPr>
              <w:pStyle w:val="34"/>
              <w:bidi w:val="0"/>
              <w:jc w:val="both"/>
              <w:rPr>
                <w:rFonts w:hint="default" w:ascii="宋体" w:hAnsi="宋体" w:eastAsia="宋体" w:cs="宋体"/>
                <w:snapToGrid w:val="0"/>
                <w:color w:val="000000"/>
                <w:kern w:val="0"/>
                <w:sz w:val="20"/>
                <w:szCs w:val="20"/>
                <w:lang w:val="en-US" w:eastAsia="en-US" w:bidi="ar-SA"/>
              </w:rPr>
            </w:pPr>
          </w:p>
        </w:tc>
        <w:tc>
          <w:tcPr>
            <w:tcW w:w="3287" w:type="dxa"/>
            <w:vAlign w:val="top"/>
          </w:tcPr>
          <w:p w14:paraId="63C1F42B">
            <w:pPr>
              <w:pStyle w:val="34"/>
              <w:bidi w:val="0"/>
              <w:jc w:val="both"/>
              <w:rPr>
                <w:rFonts w:hint="eastAsia"/>
                <w:b/>
                <w:bCs/>
                <w:lang w:val="zh-TW" w:eastAsia="zh-TW"/>
              </w:rPr>
            </w:pPr>
            <w:r>
              <w:rPr>
                <w:rFonts w:hint="eastAsia"/>
                <w:b/>
                <w:bCs/>
                <w:lang w:val="en-US" w:eastAsia="zh-CN"/>
              </w:rPr>
              <w:t>主要内容：</w:t>
            </w:r>
          </w:p>
          <w:p w14:paraId="540C8CA6">
            <w:pPr>
              <w:pStyle w:val="34"/>
              <w:bidi w:val="0"/>
              <w:jc w:val="both"/>
              <w:rPr>
                <w:rFonts w:hint="eastAsia"/>
                <w:lang w:val="en-US" w:eastAsia="zh-CN"/>
              </w:rPr>
            </w:pPr>
            <w:r>
              <w:rPr>
                <w:rFonts w:hint="eastAsia"/>
                <w:lang w:val="en-US" w:eastAsia="zh-CN"/>
              </w:rPr>
              <w:t>一、中华民族共同体基础理论</w:t>
            </w:r>
          </w:p>
          <w:p w14:paraId="36384013">
            <w:pPr>
              <w:pStyle w:val="34"/>
              <w:bidi w:val="0"/>
              <w:jc w:val="both"/>
              <w:rPr>
                <w:rFonts w:hint="default"/>
                <w:lang w:val="en-US" w:eastAsia="zh-CN"/>
              </w:rPr>
            </w:pPr>
            <w:r>
              <w:rPr>
                <w:rFonts w:hint="eastAsia"/>
                <w:lang w:val="en-US" w:eastAsia="zh-CN"/>
              </w:rPr>
              <w:t>二、树立正确的中华民族历史观</w:t>
            </w:r>
          </w:p>
          <w:p w14:paraId="32D651C6">
            <w:pPr>
              <w:pStyle w:val="34"/>
              <w:bidi w:val="0"/>
              <w:jc w:val="both"/>
              <w:rPr>
                <w:rFonts w:hint="default"/>
                <w:lang w:val="en-US" w:eastAsia="zh-CN"/>
              </w:rPr>
            </w:pPr>
            <w:r>
              <w:rPr>
                <w:rFonts w:hint="eastAsia"/>
                <w:lang w:val="en-US" w:eastAsia="zh-CN"/>
              </w:rPr>
              <w:t>三、文明初现与中华民族起源</w:t>
            </w:r>
          </w:p>
          <w:p w14:paraId="21B72350">
            <w:pPr>
              <w:pStyle w:val="34"/>
              <w:bidi w:val="0"/>
              <w:jc w:val="both"/>
              <w:rPr>
                <w:rFonts w:hint="default"/>
                <w:lang w:val="en-US" w:eastAsia="zh-CN"/>
              </w:rPr>
            </w:pPr>
            <w:r>
              <w:rPr>
                <w:rFonts w:hint="eastAsia"/>
                <w:lang w:val="en-US" w:eastAsia="zh-CN"/>
              </w:rPr>
              <w:t>四、天下秩序与华夏共同体演进</w:t>
            </w:r>
          </w:p>
          <w:p w14:paraId="15109FEB">
            <w:pPr>
              <w:pStyle w:val="34"/>
              <w:bidi w:val="0"/>
              <w:jc w:val="both"/>
              <w:rPr>
                <w:rFonts w:hint="default"/>
                <w:lang w:val="en-US" w:eastAsia="zh-CN"/>
              </w:rPr>
            </w:pPr>
            <w:r>
              <w:rPr>
                <w:rFonts w:hint="eastAsia"/>
                <w:lang w:val="en-US" w:eastAsia="zh-CN"/>
              </w:rPr>
              <w:t>五、大一统与中华民族初步形成</w:t>
            </w:r>
          </w:p>
          <w:p w14:paraId="5F828919">
            <w:pPr>
              <w:pStyle w:val="34"/>
              <w:bidi w:val="0"/>
              <w:jc w:val="both"/>
              <w:rPr>
                <w:rFonts w:hint="default"/>
                <w:lang w:val="en-US" w:eastAsia="zh-CN"/>
              </w:rPr>
            </w:pPr>
            <w:r>
              <w:rPr>
                <w:rFonts w:hint="eastAsia"/>
                <w:lang w:val="en-US" w:eastAsia="zh-CN"/>
              </w:rPr>
              <w:t>六、“五胡”入华与中华民族大交融</w:t>
            </w:r>
          </w:p>
          <w:p w14:paraId="09FD9D09">
            <w:pPr>
              <w:pStyle w:val="34"/>
              <w:bidi w:val="0"/>
              <w:jc w:val="both"/>
              <w:rPr>
                <w:rFonts w:hint="default"/>
                <w:lang w:val="en-US" w:eastAsia="zh-CN"/>
              </w:rPr>
            </w:pPr>
            <w:r>
              <w:rPr>
                <w:rFonts w:hint="eastAsia"/>
                <w:lang w:val="en-US" w:eastAsia="zh-CN"/>
              </w:rPr>
              <w:t>七、华夷一体与中华民族空前繁盛</w:t>
            </w:r>
          </w:p>
          <w:p w14:paraId="1FB6313C">
            <w:pPr>
              <w:pStyle w:val="34"/>
              <w:bidi w:val="0"/>
              <w:jc w:val="both"/>
              <w:rPr>
                <w:rFonts w:hint="default"/>
                <w:lang w:val="en-US" w:eastAsia="zh-CN"/>
              </w:rPr>
            </w:pPr>
            <w:r>
              <w:rPr>
                <w:rFonts w:hint="eastAsia"/>
                <w:lang w:val="en-US" w:eastAsia="zh-CN"/>
              </w:rPr>
              <w:t>八、共奉中国与中华民族内聚发展</w:t>
            </w:r>
          </w:p>
          <w:p w14:paraId="6B2FFA65">
            <w:pPr>
              <w:pStyle w:val="34"/>
              <w:bidi w:val="0"/>
              <w:jc w:val="both"/>
              <w:rPr>
                <w:rFonts w:hint="default"/>
                <w:lang w:val="en-US" w:eastAsia="zh-CN"/>
              </w:rPr>
            </w:pPr>
            <w:r>
              <w:rPr>
                <w:rFonts w:hint="eastAsia"/>
                <w:lang w:val="en-US" w:eastAsia="zh-CN"/>
              </w:rPr>
              <w:t>九、混一南北与中华民族大统合</w:t>
            </w:r>
          </w:p>
          <w:p w14:paraId="0FD55973">
            <w:pPr>
              <w:pStyle w:val="34"/>
              <w:bidi w:val="0"/>
              <w:jc w:val="both"/>
              <w:rPr>
                <w:rFonts w:hint="default"/>
                <w:lang w:val="en-US" w:eastAsia="zh-CN"/>
              </w:rPr>
            </w:pPr>
            <w:r>
              <w:rPr>
                <w:rFonts w:hint="eastAsia"/>
                <w:lang w:val="en-US" w:eastAsia="zh-CN"/>
              </w:rPr>
              <w:t>十、中外会通与中华民族延续巩固</w:t>
            </w:r>
          </w:p>
          <w:p w14:paraId="44390D97">
            <w:pPr>
              <w:pStyle w:val="34"/>
              <w:bidi w:val="0"/>
              <w:jc w:val="both"/>
              <w:rPr>
                <w:rFonts w:hint="default"/>
                <w:lang w:val="en-US" w:eastAsia="zh-CN"/>
              </w:rPr>
            </w:pPr>
            <w:r>
              <w:rPr>
                <w:rFonts w:hint="eastAsia"/>
                <w:lang w:val="en-US" w:eastAsia="zh-CN"/>
              </w:rPr>
              <w:t>十一、中华一家与中华民族格局底定</w:t>
            </w:r>
          </w:p>
          <w:p w14:paraId="04B9C336">
            <w:pPr>
              <w:pStyle w:val="34"/>
              <w:bidi w:val="0"/>
              <w:jc w:val="both"/>
              <w:rPr>
                <w:rFonts w:hint="default"/>
                <w:lang w:val="en-US" w:eastAsia="zh-CN"/>
              </w:rPr>
            </w:pPr>
            <w:r>
              <w:rPr>
                <w:rFonts w:hint="eastAsia"/>
                <w:lang w:val="en-US" w:eastAsia="zh-CN"/>
              </w:rPr>
              <w:t>十二、民族危亡与中华民族意识觉醒</w:t>
            </w:r>
          </w:p>
          <w:p w14:paraId="0C6F0AAD">
            <w:pPr>
              <w:pStyle w:val="34"/>
              <w:bidi w:val="0"/>
              <w:jc w:val="both"/>
              <w:rPr>
                <w:rFonts w:hint="default"/>
                <w:lang w:val="en-US" w:eastAsia="zh-CN"/>
              </w:rPr>
            </w:pPr>
            <w:r>
              <w:rPr>
                <w:rFonts w:hint="eastAsia"/>
                <w:lang w:val="en-US" w:eastAsia="zh-CN"/>
              </w:rPr>
              <w:t>十三、先锋队与中华民族独立解放</w:t>
            </w:r>
          </w:p>
          <w:p w14:paraId="6CCF8F65">
            <w:pPr>
              <w:pStyle w:val="34"/>
              <w:bidi w:val="0"/>
              <w:jc w:val="both"/>
              <w:rPr>
                <w:rFonts w:hint="default"/>
                <w:lang w:val="en-US" w:eastAsia="zh-CN"/>
              </w:rPr>
            </w:pPr>
            <w:r>
              <w:rPr>
                <w:rFonts w:hint="eastAsia"/>
                <w:lang w:val="en-US" w:eastAsia="zh-CN"/>
              </w:rPr>
              <w:t>十四、新中国与中华民族新纪元</w:t>
            </w:r>
          </w:p>
          <w:p w14:paraId="02133C7B">
            <w:pPr>
              <w:pStyle w:val="34"/>
              <w:bidi w:val="0"/>
              <w:jc w:val="both"/>
              <w:rPr>
                <w:rFonts w:hint="default"/>
                <w:lang w:val="en-US" w:eastAsia="zh-CN"/>
              </w:rPr>
            </w:pPr>
            <w:r>
              <w:rPr>
                <w:rFonts w:hint="eastAsia"/>
                <w:lang w:val="en-US" w:eastAsia="zh-CN"/>
              </w:rPr>
              <w:t>十五、新时代与中华民族共同体建设</w:t>
            </w:r>
          </w:p>
          <w:p w14:paraId="1C4C2573">
            <w:pPr>
              <w:pStyle w:val="34"/>
              <w:bidi w:val="0"/>
              <w:jc w:val="both"/>
              <w:rPr>
                <w:rFonts w:hint="default" w:ascii="宋体" w:hAnsi="宋体" w:eastAsia="宋体" w:cs="宋体"/>
                <w:snapToGrid w:val="0"/>
                <w:color w:val="000000"/>
                <w:kern w:val="0"/>
                <w:sz w:val="20"/>
                <w:szCs w:val="20"/>
                <w:lang w:val="en-US" w:eastAsia="en-US" w:bidi="ar-SA"/>
              </w:rPr>
            </w:pPr>
            <w:r>
              <w:rPr>
                <w:rFonts w:hint="eastAsia"/>
                <w:lang w:val="en-US" w:eastAsia="zh-CN"/>
              </w:rPr>
              <w:t>十六、文明新路与人类命运共同体</w:t>
            </w:r>
          </w:p>
        </w:tc>
        <w:tc>
          <w:tcPr>
            <w:tcW w:w="3534" w:type="dxa"/>
            <w:vAlign w:val="top"/>
          </w:tcPr>
          <w:p w14:paraId="268713D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教学条件：</w:t>
            </w:r>
            <w:r>
              <w:rPr>
                <w:rFonts w:hint="eastAsia"/>
                <w:sz w:val="20"/>
                <w:szCs w:val="20"/>
                <w:highlight w:val="none"/>
              </w:rPr>
              <w:t>智慧教室、智慧职教课程平台、以及各种信息化手段。</w:t>
            </w:r>
          </w:p>
          <w:p w14:paraId="38AE335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教学方法：</w:t>
            </w:r>
            <w:r>
              <w:rPr>
                <w:rFonts w:hint="eastAsia"/>
                <w:sz w:val="20"/>
                <w:szCs w:val="20"/>
                <w:highlight w:val="none"/>
              </w:rPr>
              <w:t>理论教学（</w:t>
            </w:r>
            <w:r>
              <w:rPr>
                <w:rFonts w:hint="eastAsia" w:eastAsia="宋体"/>
                <w:sz w:val="20"/>
                <w:szCs w:val="20"/>
                <w:highlight w:val="none"/>
                <w:lang w:val="en-US" w:eastAsia="zh-CN"/>
              </w:rPr>
              <w:t>10</w:t>
            </w:r>
            <w:r>
              <w:rPr>
                <w:rFonts w:hint="eastAsia"/>
                <w:sz w:val="20"/>
                <w:szCs w:val="20"/>
                <w:highlight w:val="none"/>
              </w:rPr>
              <w:t>学时）和实践教学（</w:t>
            </w:r>
            <w:r>
              <w:rPr>
                <w:rFonts w:hint="eastAsia" w:eastAsia="宋体"/>
                <w:sz w:val="20"/>
                <w:szCs w:val="20"/>
                <w:highlight w:val="none"/>
                <w:lang w:val="en-US" w:eastAsia="zh-CN"/>
              </w:rPr>
              <w:t>6</w:t>
            </w:r>
            <w:r>
              <w:rPr>
                <w:rFonts w:hint="eastAsia"/>
                <w:sz w:val="20"/>
                <w:szCs w:val="20"/>
                <w:highlight w:val="none"/>
              </w:rPr>
              <w:t>学时）</w:t>
            </w:r>
            <w:r>
              <w:rPr>
                <w:rFonts w:hint="eastAsia"/>
                <w:sz w:val="20"/>
                <w:szCs w:val="20"/>
                <w:highlight w:val="none"/>
                <w:lang w:eastAsia="zh-CN"/>
              </w:rPr>
              <w:t>。</w:t>
            </w:r>
            <w:r>
              <w:rPr>
                <w:rFonts w:hint="eastAsia"/>
                <w:sz w:val="20"/>
                <w:szCs w:val="20"/>
                <w:highlight w:val="none"/>
              </w:rPr>
              <w:t>其中，理论教学形式主要有讲授、视频资料、演讲、辩论、主题研讨等。实践教学主要形式有参观学习、研究性学习、实践调研等。</w:t>
            </w:r>
          </w:p>
          <w:p w14:paraId="4AF7B0D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师资要求：</w:t>
            </w:r>
            <w:r>
              <w:rPr>
                <w:rFonts w:hint="eastAsia"/>
                <w:sz w:val="20"/>
                <w:szCs w:val="20"/>
                <w:highlight w:val="none"/>
              </w:rPr>
              <w:t>担任本课程的主讲教师具有良好的师德师风，具有研究生以上学历或讲师以上职称，政治素质过硬、业务能力精湛。</w:t>
            </w:r>
          </w:p>
          <w:p w14:paraId="50A06A12">
            <w:pPr>
              <w:pStyle w:val="34"/>
              <w:bidi w:val="0"/>
              <w:jc w:val="both"/>
              <w:rPr>
                <w:rFonts w:hint="default" w:ascii="宋体" w:hAnsi="宋体" w:eastAsia="宋体" w:cs="宋体"/>
                <w:snapToGrid w:val="0"/>
                <w:color w:val="000000"/>
                <w:kern w:val="0"/>
                <w:sz w:val="20"/>
                <w:szCs w:val="20"/>
                <w:lang w:val="en-US" w:eastAsia="en-US" w:bidi="ar-SA"/>
              </w:rPr>
            </w:pPr>
            <w:r>
              <w:rPr>
                <w:rFonts w:hint="eastAsia"/>
                <w:b/>
                <w:bCs/>
                <w:lang w:val="en-US" w:eastAsia="zh-CN"/>
              </w:rPr>
              <w:t>考核要求：</w:t>
            </w:r>
            <w:r>
              <w:rPr>
                <w:rFonts w:hint="eastAsia"/>
                <w:sz w:val="20"/>
                <w:szCs w:val="20"/>
                <w:highlight w:val="none"/>
              </w:rPr>
              <w:t>过程性考核与终结性考核相结合：过程考核包括学习态度考核（平时出勤情况、课堂表现），占比20%；学习技能考核（平时作业、调查报告、小测验等），占比30%；期终考试占比50%。</w:t>
            </w:r>
          </w:p>
        </w:tc>
      </w:tr>
      <w:bookmarkEnd w:id="152"/>
    </w:tbl>
    <w:p w14:paraId="43FC60D2">
      <w:pPr>
        <w:pStyle w:val="36"/>
        <w:bidi w:val="0"/>
        <w:rPr>
          <w:rFonts w:hint="eastAsia"/>
          <w:lang w:val="en-US" w:eastAsia="zh-CN"/>
        </w:rPr>
      </w:pPr>
      <w:r>
        <w:rPr>
          <w:rFonts w:hint="eastAsia"/>
          <w:lang w:val="en-US" w:eastAsia="zh-CN"/>
        </w:rPr>
        <w:t>（2）公共基础限选课程</w:t>
      </w:r>
    </w:p>
    <w:p w14:paraId="7349F479">
      <w:pPr>
        <w:pStyle w:val="36"/>
        <w:bidi w:val="0"/>
        <w:rPr>
          <w:rFonts w:hint="eastAsia"/>
          <w:lang w:val="en-US" w:eastAsia="zh-CN"/>
        </w:rPr>
      </w:pPr>
      <w:r>
        <w:rPr>
          <w:rFonts w:hint="eastAsia"/>
          <w:lang w:val="en-US" w:eastAsia="zh-CN"/>
        </w:rPr>
        <w:t>包括《应用文写作》《大学语文》《高等数学》《美育》《大学英语》《职业素养》共6门课程，278学时，16学分。公共基础限选课程设置及要求如表6所示。</w:t>
      </w:r>
    </w:p>
    <w:p w14:paraId="076E7CE1">
      <w:pPr>
        <w:kinsoku w:val="0"/>
        <w:autoSpaceDE w:val="0"/>
        <w:autoSpaceDN w:val="0"/>
        <w:adjustRightInd w:val="0"/>
        <w:snapToGrid w:val="0"/>
        <w:spacing w:before="312" w:line="219" w:lineRule="auto"/>
        <w:ind w:left="509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表</w:t>
      </w:r>
      <w:r>
        <w:rPr>
          <w:rFonts w:hint="eastAsia" w:ascii="Times New Roman" w:hAnsi="Times New Roman" w:eastAsia="宋体" w:cs="Times New Roman"/>
          <w:b/>
          <w:bCs/>
          <w:snapToGrid w:val="0"/>
          <w:color w:val="000000"/>
          <w:spacing w:val="-2"/>
          <w:kern w:val="0"/>
          <w:sz w:val="24"/>
          <w:szCs w:val="24"/>
          <w:lang w:val="en-US" w:eastAsia="zh-CN" w:bidi="ar-SA"/>
        </w:rPr>
        <w:t>6</w:t>
      </w:r>
      <w:r>
        <w:rPr>
          <w:rFonts w:ascii="宋体" w:hAnsi="宋体" w:eastAsia="宋体" w:cs="宋体"/>
          <w:b/>
          <w:bCs/>
          <w:snapToGrid w:val="0"/>
          <w:color w:val="000000"/>
          <w:spacing w:val="-2"/>
          <w:kern w:val="0"/>
          <w:sz w:val="24"/>
          <w:szCs w:val="24"/>
          <w:lang w:val="en-US" w:eastAsia="en-US" w:bidi="ar-SA"/>
        </w:rPr>
        <w:t>公共基础限选课程设置及要求</w:t>
      </w:r>
    </w:p>
    <w:p w14:paraId="111C1313">
      <w:pPr>
        <w:spacing w:line="219" w:lineRule="auto"/>
        <w:rPr>
          <w:sz w:val="24"/>
          <w:szCs w:val="24"/>
        </w:rPr>
        <w:sectPr>
          <w:footerReference r:id="rId13" w:type="default"/>
          <w:pgSz w:w="16839" w:h="11905"/>
          <w:pgMar w:top="1429" w:right="1586" w:bottom="1178" w:left="1525" w:header="991" w:footer="957" w:gutter="0"/>
          <w:pgNumType w:fmt="decimal"/>
          <w:cols w:space="720" w:num="1"/>
        </w:sectPr>
      </w:pPr>
    </w:p>
    <w:tbl>
      <w:tblPr>
        <w:tblStyle w:val="18"/>
        <w:tblW w:w="13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153"/>
        <w:gridCol w:w="5556"/>
        <w:gridCol w:w="56"/>
        <w:gridCol w:w="2650"/>
        <w:gridCol w:w="3822"/>
      </w:tblGrid>
      <w:tr w14:paraId="121A4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72" w:type="dxa"/>
            <w:shd w:val="clear" w:color="auto" w:fill="9CC2E5"/>
            <w:vAlign w:val="top"/>
          </w:tcPr>
          <w:p w14:paraId="71B604D3">
            <w:pPr>
              <w:keepNext w:val="0"/>
              <w:keepLines w:val="0"/>
              <w:widowControl/>
              <w:suppressLineNumbers w:val="0"/>
              <w:kinsoku w:val="0"/>
              <w:autoSpaceDE w:val="0"/>
              <w:autoSpaceDN w:val="0"/>
              <w:adjustRightInd w:val="0"/>
              <w:snapToGrid w:val="0"/>
              <w:spacing w:before="179" w:beforeAutospacing="0" w:after="0" w:afterAutospacing="0" w:line="229" w:lineRule="auto"/>
              <w:ind w:left="12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53" w:type="dxa"/>
            <w:shd w:val="clear" w:color="auto" w:fill="9CC2E5"/>
            <w:vAlign w:val="top"/>
          </w:tcPr>
          <w:p w14:paraId="2D78BAB9">
            <w:pPr>
              <w:keepNext w:val="0"/>
              <w:keepLines w:val="0"/>
              <w:widowControl/>
              <w:suppressLineNumbers w:val="0"/>
              <w:kinsoku w:val="0"/>
              <w:autoSpaceDE w:val="0"/>
              <w:autoSpaceDN w:val="0"/>
              <w:adjustRightInd w:val="0"/>
              <w:snapToGrid w:val="0"/>
              <w:spacing w:before="179" w:beforeAutospacing="0" w:after="0" w:afterAutospacing="0" w:line="228" w:lineRule="auto"/>
              <w:ind w:left="15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612" w:type="dxa"/>
            <w:gridSpan w:val="2"/>
            <w:shd w:val="clear" w:color="auto" w:fill="9CC2E5"/>
            <w:vAlign w:val="top"/>
          </w:tcPr>
          <w:p w14:paraId="321742C0">
            <w:pPr>
              <w:keepNext w:val="0"/>
              <w:keepLines w:val="0"/>
              <w:widowControl/>
              <w:suppressLineNumbers w:val="0"/>
              <w:kinsoku w:val="0"/>
              <w:autoSpaceDE w:val="0"/>
              <w:autoSpaceDN w:val="0"/>
              <w:adjustRightInd w:val="0"/>
              <w:snapToGrid w:val="0"/>
              <w:spacing w:before="179" w:beforeAutospacing="0" w:after="0" w:afterAutospacing="0" w:line="228" w:lineRule="auto"/>
              <w:ind w:left="23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2650" w:type="dxa"/>
            <w:shd w:val="clear" w:color="auto" w:fill="9CC2E5"/>
            <w:vAlign w:val="top"/>
          </w:tcPr>
          <w:p w14:paraId="1D274A16">
            <w:pPr>
              <w:keepNext w:val="0"/>
              <w:keepLines w:val="0"/>
              <w:widowControl/>
              <w:suppressLineNumbers w:val="0"/>
              <w:kinsoku w:val="0"/>
              <w:autoSpaceDE w:val="0"/>
              <w:autoSpaceDN w:val="0"/>
              <w:adjustRightInd w:val="0"/>
              <w:snapToGrid w:val="0"/>
              <w:spacing w:before="179" w:beforeAutospacing="0" w:after="0" w:afterAutospacing="0" w:line="228" w:lineRule="auto"/>
              <w:ind w:left="101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822" w:type="dxa"/>
            <w:shd w:val="clear" w:color="auto" w:fill="9CC2E5"/>
            <w:vAlign w:val="top"/>
          </w:tcPr>
          <w:p w14:paraId="16589B11">
            <w:pPr>
              <w:keepNext w:val="0"/>
              <w:keepLines w:val="0"/>
              <w:widowControl/>
              <w:suppressLineNumbers w:val="0"/>
              <w:kinsoku w:val="0"/>
              <w:autoSpaceDE w:val="0"/>
              <w:autoSpaceDN w:val="0"/>
              <w:adjustRightInd w:val="0"/>
              <w:snapToGrid w:val="0"/>
              <w:spacing w:before="179" w:beforeAutospacing="0" w:after="0" w:afterAutospacing="0" w:line="228" w:lineRule="auto"/>
              <w:ind w:left="142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6FCAD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1" w:hRule="atLeast"/>
        </w:trPr>
        <w:tc>
          <w:tcPr>
            <w:tcW w:w="672" w:type="dxa"/>
            <w:vAlign w:val="top"/>
          </w:tcPr>
          <w:p w14:paraId="05D3D3B0">
            <w:pPr>
              <w:keepNext w:val="0"/>
              <w:keepLines w:val="0"/>
              <w:widowControl/>
              <w:suppressLineNumbers w:val="0"/>
              <w:spacing w:before="57" w:beforeAutospacing="0" w:after="0" w:afterAutospacing="0" w:line="195" w:lineRule="auto"/>
              <w:ind w:left="304" w:right="0"/>
              <w:rPr>
                <w:rFonts w:hint="default" w:ascii="Times New Roman" w:hAnsi="Times New Roman" w:eastAsia="Times New Roman" w:cs="Times New Roman"/>
                <w:sz w:val="20"/>
                <w:szCs w:val="20"/>
              </w:rPr>
            </w:pPr>
          </w:p>
          <w:p w14:paraId="583E9B7D">
            <w:pPr>
              <w:keepNext w:val="0"/>
              <w:keepLines w:val="0"/>
              <w:widowControl/>
              <w:suppressLineNumbers w:val="0"/>
              <w:spacing w:before="57" w:beforeAutospacing="0" w:after="0" w:afterAutospacing="0" w:line="195" w:lineRule="auto"/>
              <w:ind w:left="304"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c>
          <w:tcPr>
            <w:tcW w:w="1153" w:type="dxa"/>
            <w:vAlign w:val="top"/>
          </w:tcPr>
          <w:p w14:paraId="340CAD55">
            <w:pPr>
              <w:keepNext w:val="0"/>
              <w:keepLines w:val="0"/>
              <w:widowControl/>
              <w:suppressLineNumbers w:val="0"/>
              <w:kinsoku w:val="0"/>
              <w:autoSpaceDE w:val="0"/>
              <w:autoSpaceDN w:val="0"/>
              <w:adjustRightInd w:val="0"/>
              <w:snapToGrid w:val="0"/>
              <w:spacing w:before="65" w:beforeAutospacing="0" w:after="0" w:afterAutospacing="0" w:line="228" w:lineRule="auto"/>
              <w:ind w:left="372" w:right="0"/>
              <w:jc w:val="left"/>
              <w:textAlignment w:val="baseline"/>
              <w:rPr>
                <w:rFonts w:hint="eastAsia" w:ascii="宋体" w:hAnsi="宋体" w:eastAsia="宋体" w:cs="宋体"/>
                <w:snapToGrid w:val="0"/>
                <w:color w:val="000000"/>
                <w:spacing w:val="3"/>
                <w:kern w:val="0"/>
                <w:sz w:val="20"/>
                <w:szCs w:val="20"/>
                <w:lang w:val="en-US" w:eastAsia="zh-CN" w:bidi="ar-SA"/>
              </w:rPr>
            </w:pPr>
          </w:p>
          <w:p w14:paraId="661FF78D">
            <w:pPr>
              <w:keepNext w:val="0"/>
              <w:keepLines w:val="0"/>
              <w:widowControl/>
              <w:suppressLineNumbers w:val="0"/>
              <w:kinsoku w:val="0"/>
              <w:autoSpaceDE w:val="0"/>
              <w:autoSpaceDN w:val="0"/>
              <w:adjustRightInd w:val="0"/>
              <w:snapToGrid w:val="0"/>
              <w:spacing w:before="65" w:beforeAutospacing="0" w:after="0" w:afterAutospacing="0" w:line="228" w:lineRule="auto"/>
              <w:ind w:left="37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3"/>
                <w:kern w:val="0"/>
                <w:sz w:val="20"/>
                <w:szCs w:val="20"/>
                <w:lang w:val="en-US" w:eastAsia="en-US" w:bidi="ar-SA"/>
              </w:rPr>
              <w:t>应用文写作</w:t>
            </w:r>
          </w:p>
        </w:tc>
        <w:tc>
          <w:tcPr>
            <w:tcW w:w="5612" w:type="dxa"/>
            <w:gridSpan w:val="2"/>
            <w:vAlign w:val="top"/>
          </w:tcPr>
          <w:p w14:paraId="750AE204">
            <w:pPr>
              <w:keepNext w:val="0"/>
              <w:keepLines w:val="0"/>
              <w:widowControl/>
              <w:suppressLineNumbers w:val="0"/>
              <w:kinsoku w:val="0"/>
              <w:autoSpaceDE w:val="0"/>
              <w:autoSpaceDN w:val="0"/>
              <w:adjustRightInd w:val="0"/>
              <w:snapToGrid w:val="0"/>
              <w:spacing w:before="86" w:beforeAutospacing="0" w:after="0" w:afterAutospacing="0" w:line="228"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1D7E643F">
            <w:pPr>
              <w:keepNext w:val="0"/>
              <w:keepLines w:val="0"/>
              <w:widowControl/>
              <w:suppressLineNumbers w:val="0"/>
              <w:kinsoku w:val="0"/>
              <w:autoSpaceDE w:val="0"/>
              <w:autoSpaceDN w:val="0"/>
              <w:adjustRightInd w:val="0"/>
              <w:snapToGrid w:val="0"/>
              <w:spacing w:before="24" w:beforeAutospacing="0" w:after="0" w:afterAutospacing="0" w:line="227"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1.</w:t>
            </w:r>
            <w:r>
              <w:rPr>
                <w:rFonts w:hint="default" w:ascii="宋体" w:hAnsi="宋体" w:eastAsia="宋体" w:cs="宋体"/>
                <w:snapToGrid w:val="0"/>
                <w:color w:val="000000"/>
                <w:spacing w:val="8"/>
                <w:kern w:val="0"/>
                <w:sz w:val="20"/>
                <w:szCs w:val="20"/>
                <w:lang w:val="en-US" w:eastAsia="en-US" w:bidi="ar-SA"/>
              </w:rPr>
              <w:t>具备独立写作的思维和意识，以及精益求精的工匠精神；</w:t>
            </w:r>
          </w:p>
          <w:p w14:paraId="29BA7F61">
            <w:pPr>
              <w:keepNext w:val="0"/>
              <w:keepLines w:val="0"/>
              <w:widowControl/>
              <w:suppressLineNumbers w:val="0"/>
              <w:kinsoku w:val="0"/>
              <w:autoSpaceDE w:val="0"/>
              <w:autoSpaceDN w:val="0"/>
              <w:adjustRightInd w:val="0"/>
              <w:snapToGrid w:val="0"/>
              <w:spacing w:before="25" w:beforeAutospacing="0" w:after="0" w:afterAutospacing="0" w:line="226"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具备正确的世界观、人生观与价值观；</w:t>
            </w:r>
          </w:p>
          <w:p w14:paraId="6DB19342">
            <w:pPr>
              <w:keepNext w:val="0"/>
              <w:keepLines w:val="0"/>
              <w:widowControl/>
              <w:suppressLineNumbers w:val="0"/>
              <w:kinsoku w:val="0"/>
              <w:autoSpaceDE w:val="0"/>
              <w:autoSpaceDN w:val="0"/>
              <w:adjustRightInd w:val="0"/>
              <w:snapToGrid w:val="0"/>
              <w:spacing w:before="29" w:beforeAutospacing="0" w:after="0" w:afterAutospacing="0" w:line="240" w:lineRule="auto"/>
              <w:ind w:left="64" w:right="1387" w:hanging="3"/>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具备职业意识、职业素养和职业情感教。</w:t>
            </w:r>
            <w:r>
              <w:rPr>
                <w:rFonts w:hint="default" w:ascii="宋体" w:hAnsi="宋体" w:eastAsia="宋体" w:cs="宋体"/>
                <w:b/>
                <w:bCs/>
                <w:snapToGrid w:val="0"/>
                <w:color w:val="000000"/>
                <w:spacing w:val="3"/>
                <w:kern w:val="0"/>
                <w:sz w:val="20"/>
                <w:szCs w:val="20"/>
                <w:lang w:val="en-US" w:eastAsia="en-US" w:bidi="ar-SA"/>
              </w:rPr>
              <w:t>知识目标：</w:t>
            </w:r>
          </w:p>
          <w:p w14:paraId="2B325442">
            <w:pPr>
              <w:keepNext w:val="0"/>
              <w:keepLines w:val="0"/>
              <w:widowControl/>
              <w:suppressLineNumbers w:val="0"/>
              <w:kinsoku w:val="0"/>
              <w:autoSpaceDE w:val="0"/>
              <w:autoSpaceDN w:val="0"/>
              <w:adjustRightInd w:val="0"/>
              <w:snapToGrid w:val="0"/>
              <w:spacing w:before="23" w:beforeAutospacing="0" w:after="0" w:afterAutospacing="0" w:line="228"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理解应用各种的常用应用文种类；</w:t>
            </w:r>
          </w:p>
          <w:p w14:paraId="6EF54236">
            <w:pPr>
              <w:keepNext w:val="0"/>
              <w:keepLines w:val="0"/>
              <w:widowControl/>
              <w:suppressLineNumbers w:val="0"/>
              <w:kinsoku w:val="0"/>
              <w:autoSpaceDE w:val="0"/>
              <w:autoSpaceDN w:val="0"/>
              <w:adjustRightInd w:val="0"/>
              <w:snapToGrid w:val="0"/>
              <w:spacing w:before="27" w:beforeAutospacing="0" w:after="0" w:afterAutospacing="0" w:line="228"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掌握应用文写作基础知识和应用文常识；</w:t>
            </w:r>
          </w:p>
          <w:p w14:paraId="5F551D1B">
            <w:pPr>
              <w:keepNext w:val="0"/>
              <w:keepLines w:val="0"/>
              <w:widowControl/>
              <w:suppressLineNumbers w:val="0"/>
              <w:kinsoku w:val="0"/>
              <w:autoSpaceDE w:val="0"/>
              <w:autoSpaceDN w:val="0"/>
              <w:adjustRightInd w:val="0"/>
              <w:snapToGrid w:val="0"/>
              <w:spacing w:before="24" w:beforeAutospacing="0" w:after="0" w:afterAutospacing="0" w:line="227"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了解应用文写作的材料搜集方法和写作规律；</w:t>
            </w:r>
          </w:p>
          <w:p w14:paraId="1402DBA3">
            <w:pPr>
              <w:keepNext w:val="0"/>
              <w:keepLines w:val="0"/>
              <w:widowControl/>
              <w:suppressLineNumbers w:val="0"/>
              <w:kinsoku w:val="0"/>
              <w:autoSpaceDE w:val="0"/>
              <w:autoSpaceDN w:val="0"/>
              <w:adjustRightInd w:val="0"/>
              <w:snapToGrid w:val="0"/>
              <w:spacing w:before="26" w:beforeAutospacing="0" w:after="0" w:afterAutospacing="0" w:line="240" w:lineRule="auto"/>
              <w:ind w:left="68" w:right="146" w:hanging="12"/>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4.</w:t>
            </w:r>
            <w:r>
              <w:rPr>
                <w:rFonts w:hint="default" w:ascii="宋体" w:hAnsi="宋体" w:eastAsia="宋体" w:cs="宋体"/>
                <w:snapToGrid w:val="0"/>
                <w:color w:val="000000"/>
                <w:spacing w:val="7"/>
                <w:kern w:val="0"/>
                <w:sz w:val="20"/>
                <w:szCs w:val="20"/>
                <w:lang w:val="en-US" w:eastAsia="en-US" w:bidi="ar-SA"/>
              </w:rPr>
              <w:t>掌握各类应用文写作的基本格式、写作要求和方法技巧</w:t>
            </w:r>
            <w:r>
              <w:rPr>
                <w:rFonts w:hint="default" w:ascii="宋体" w:hAnsi="宋体" w:eastAsia="宋体" w:cs="宋体"/>
                <w:b/>
                <w:bCs/>
                <w:snapToGrid w:val="0"/>
                <w:color w:val="000000"/>
                <w:spacing w:val="3"/>
                <w:kern w:val="0"/>
                <w:sz w:val="20"/>
                <w:szCs w:val="20"/>
                <w:lang w:val="en-US" w:eastAsia="en-US" w:bidi="ar-SA"/>
              </w:rPr>
              <w:t>能力目标：</w:t>
            </w:r>
          </w:p>
          <w:p w14:paraId="57569E8B">
            <w:pPr>
              <w:keepNext w:val="0"/>
              <w:keepLines w:val="0"/>
              <w:widowControl/>
              <w:suppressLineNumbers w:val="0"/>
              <w:kinsoku w:val="0"/>
              <w:autoSpaceDE w:val="0"/>
              <w:autoSpaceDN w:val="0"/>
              <w:adjustRightInd w:val="0"/>
              <w:snapToGrid w:val="0"/>
              <w:spacing w:before="24" w:beforeAutospacing="0" w:after="0" w:afterAutospacing="0" w:line="240" w:lineRule="auto"/>
              <w:ind w:left="63" w:right="57" w:firstLine="13"/>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0"/>
                <w:kern w:val="0"/>
                <w:sz w:val="20"/>
                <w:szCs w:val="20"/>
                <w:lang w:val="en-US" w:eastAsia="en-US" w:bidi="ar-SA"/>
              </w:rPr>
              <w:t>1.</w:t>
            </w:r>
            <w:r>
              <w:rPr>
                <w:rFonts w:hint="default" w:ascii="宋体" w:hAnsi="宋体" w:eastAsia="宋体" w:cs="宋体"/>
                <w:snapToGrid w:val="0"/>
                <w:color w:val="000000"/>
                <w:spacing w:val="10"/>
                <w:kern w:val="0"/>
                <w:sz w:val="20"/>
                <w:szCs w:val="20"/>
                <w:lang w:val="en-US" w:eastAsia="en-US" w:bidi="ar-SA"/>
              </w:rPr>
              <w:t>能根据日常生活和工作的需要，撰写主题明确</w:t>
            </w:r>
            <w:r>
              <w:rPr>
                <w:rFonts w:hint="default" w:ascii="宋体" w:hAnsi="宋体" w:eastAsia="宋体" w:cs="宋体"/>
                <w:snapToGrid w:val="0"/>
                <w:color w:val="000000"/>
                <w:spacing w:val="9"/>
                <w:kern w:val="0"/>
                <w:sz w:val="20"/>
                <w:szCs w:val="20"/>
                <w:lang w:val="en-US" w:eastAsia="en-US" w:bidi="ar-SA"/>
              </w:rPr>
              <w:t>、材料准备详实、结构完整恰当、表达通顺合理的实用文书；</w:t>
            </w:r>
          </w:p>
          <w:p w14:paraId="582A1A9F">
            <w:pPr>
              <w:keepNext w:val="0"/>
              <w:keepLines w:val="0"/>
              <w:widowControl/>
              <w:suppressLineNumbers w:val="0"/>
              <w:kinsoku w:val="0"/>
              <w:autoSpaceDE w:val="0"/>
              <w:autoSpaceDN w:val="0"/>
              <w:adjustRightInd w:val="0"/>
              <w:snapToGrid w:val="0"/>
              <w:spacing w:before="25" w:beforeAutospacing="0" w:after="0" w:afterAutospacing="0" w:line="240" w:lineRule="auto"/>
              <w:ind w:left="62" w:right="57" w:hanging="5"/>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0"/>
                <w:kern w:val="0"/>
                <w:sz w:val="20"/>
                <w:szCs w:val="20"/>
                <w:lang w:val="en-US" w:eastAsia="en-US" w:bidi="ar-SA"/>
              </w:rPr>
              <w:t>2.</w:t>
            </w:r>
            <w:r>
              <w:rPr>
                <w:rFonts w:hint="default" w:ascii="宋体" w:hAnsi="宋体" w:eastAsia="宋体" w:cs="宋体"/>
                <w:snapToGrid w:val="0"/>
                <w:color w:val="000000"/>
                <w:spacing w:val="10"/>
                <w:kern w:val="0"/>
                <w:sz w:val="20"/>
                <w:szCs w:val="20"/>
                <w:lang w:val="en-US" w:eastAsia="en-US" w:bidi="ar-SA"/>
              </w:rPr>
              <w:t>能根据具体材料撰写相关的通知、通报、请示、报告和函</w:t>
            </w:r>
            <w:r>
              <w:rPr>
                <w:rFonts w:hint="default" w:ascii="宋体" w:hAnsi="宋体" w:eastAsia="宋体" w:cs="宋体"/>
                <w:snapToGrid w:val="0"/>
                <w:color w:val="000000"/>
                <w:spacing w:val="6"/>
                <w:kern w:val="0"/>
                <w:sz w:val="20"/>
                <w:szCs w:val="20"/>
                <w:lang w:val="en-US" w:eastAsia="en-US" w:bidi="ar-SA"/>
              </w:rPr>
              <w:t>等常用公文；</w:t>
            </w:r>
          </w:p>
          <w:p w14:paraId="586A1263">
            <w:pPr>
              <w:keepNext w:val="0"/>
              <w:keepLines w:val="0"/>
              <w:widowControl/>
              <w:suppressLineNumbers w:val="0"/>
              <w:kinsoku w:val="0"/>
              <w:autoSpaceDE w:val="0"/>
              <w:autoSpaceDN w:val="0"/>
              <w:adjustRightInd w:val="0"/>
              <w:snapToGrid w:val="0"/>
              <w:spacing w:before="25" w:beforeAutospacing="0" w:after="0" w:afterAutospacing="0" w:line="227"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能撰写个人简历、自荐信、求职信和应聘书</w:t>
            </w:r>
            <w:r>
              <w:rPr>
                <w:rFonts w:hint="default" w:ascii="宋体" w:hAnsi="宋体" w:eastAsia="宋体" w:cs="宋体"/>
                <w:snapToGrid w:val="0"/>
                <w:color w:val="000000"/>
                <w:spacing w:val="6"/>
                <w:kern w:val="0"/>
                <w:sz w:val="20"/>
                <w:szCs w:val="20"/>
                <w:lang w:val="en-US" w:eastAsia="en-US" w:bidi="ar-SA"/>
              </w:rPr>
              <w:t>等职业文书；</w:t>
            </w:r>
          </w:p>
          <w:p w14:paraId="5D07C929">
            <w:pPr>
              <w:keepNext w:val="0"/>
              <w:keepLines w:val="0"/>
              <w:widowControl/>
              <w:suppressLineNumbers w:val="0"/>
              <w:kinsoku w:val="0"/>
              <w:autoSpaceDE w:val="0"/>
              <w:autoSpaceDN w:val="0"/>
              <w:adjustRightInd w:val="0"/>
              <w:snapToGrid w:val="0"/>
              <w:spacing w:before="28" w:beforeAutospacing="0" w:after="0" w:afterAutospacing="0" w:line="238" w:lineRule="auto"/>
              <w:ind w:left="60" w:right="0" w:hanging="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4.</w:t>
            </w:r>
            <w:r>
              <w:rPr>
                <w:rFonts w:hint="default" w:ascii="宋体" w:hAnsi="宋体" w:eastAsia="宋体" w:cs="宋体"/>
                <w:snapToGrid w:val="0"/>
                <w:color w:val="000000"/>
                <w:spacing w:val="5"/>
                <w:kern w:val="0"/>
                <w:sz w:val="20"/>
                <w:szCs w:val="20"/>
                <w:lang w:val="en-US" w:eastAsia="en-US" w:bidi="ar-SA"/>
              </w:rPr>
              <w:t>能设计调查问卷、撰写市场调查报告，能设计产品策划书、广告词等。</w:t>
            </w:r>
          </w:p>
        </w:tc>
        <w:tc>
          <w:tcPr>
            <w:tcW w:w="2650" w:type="dxa"/>
            <w:vAlign w:val="top"/>
          </w:tcPr>
          <w:p w14:paraId="590A9C0A">
            <w:pPr>
              <w:keepNext w:val="0"/>
              <w:keepLines w:val="0"/>
              <w:widowControl/>
              <w:suppressLineNumbers w:val="0"/>
              <w:kinsoku w:val="0"/>
              <w:autoSpaceDE w:val="0"/>
              <w:autoSpaceDN w:val="0"/>
              <w:adjustRightInd w:val="0"/>
              <w:snapToGrid w:val="0"/>
              <w:spacing w:before="65" w:beforeAutospacing="0" w:after="0" w:afterAutospacing="0" w:line="239" w:lineRule="auto"/>
              <w:ind w:left="59" w:right="1015" w:firstLine="20"/>
              <w:jc w:val="left"/>
              <w:textAlignment w:val="baseline"/>
              <w:rPr>
                <w:rFonts w:hint="default" w:ascii="Times New Roman" w:hAnsi="Times New Roman" w:eastAsia="Times New Roman" w:cs="Times New Roman"/>
                <w:snapToGrid w:val="0"/>
                <w:color w:val="000000"/>
                <w:kern w:val="0"/>
                <w:sz w:val="20"/>
                <w:szCs w:val="20"/>
                <w:lang w:val="en-US" w:eastAsia="en-US" w:bidi="ar-SA"/>
              </w:rPr>
            </w:pPr>
          </w:p>
          <w:p w14:paraId="4281688E">
            <w:pPr>
              <w:keepNext w:val="0"/>
              <w:keepLines w:val="0"/>
              <w:widowControl/>
              <w:suppressLineNumbers w:val="0"/>
              <w:kinsoku w:val="0"/>
              <w:autoSpaceDE w:val="0"/>
              <w:autoSpaceDN w:val="0"/>
              <w:adjustRightInd w:val="0"/>
              <w:snapToGrid w:val="0"/>
              <w:spacing w:before="65" w:beforeAutospacing="0" w:after="0" w:afterAutospacing="0" w:line="239" w:lineRule="auto"/>
              <w:ind w:left="59" w:right="1015" w:firstLine="2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kern w:val="0"/>
                <w:sz w:val="20"/>
                <w:szCs w:val="20"/>
                <w:lang w:val="en-US" w:eastAsia="en-US" w:bidi="ar-SA"/>
              </w:rPr>
              <w:t>1.</w:t>
            </w:r>
            <w:r>
              <w:rPr>
                <w:rFonts w:hint="default" w:ascii="宋体" w:hAnsi="宋体" w:eastAsia="宋体" w:cs="宋体"/>
                <w:snapToGrid w:val="0"/>
                <w:color w:val="000000"/>
                <w:kern w:val="0"/>
                <w:sz w:val="20"/>
                <w:szCs w:val="20"/>
                <w:lang w:val="en-US" w:eastAsia="en-US" w:bidi="ar-SA"/>
              </w:rPr>
              <w:t>应用文写作概论；</w:t>
            </w:r>
            <w:r>
              <w:rPr>
                <w:rFonts w:hint="default" w:ascii="Times New Roman" w:hAnsi="Times New Roman" w:eastAsia="Times New Roman" w:cs="Times New Roman"/>
                <w:snapToGrid w:val="0"/>
                <w:color w:val="000000"/>
                <w:spacing w:val="-2"/>
                <w:kern w:val="0"/>
                <w:sz w:val="20"/>
                <w:szCs w:val="20"/>
                <w:lang w:val="en-US" w:eastAsia="en-US" w:bidi="ar-SA"/>
              </w:rPr>
              <w:t>2.</w:t>
            </w:r>
            <w:r>
              <w:rPr>
                <w:rFonts w:hint="default" w:ascii="宋体" w:hAnsi="宋体" w:eastAsia="宋体" w:cs="宋体"/>
                <w:snapToGrid w:val="0"/>
                <w:color w:val="000000"/>
                <w:spacing w:val="-2"/>
                <w:kern w:val="0"/>
                <w:sz w:val="20"/>
                <w:szCs w:val="20"/>
                <w:lang w:val="en-US" w:eastAsia="en-US" w:bidi="ar-SA"/>
              </w:rPr>
              <w:t>日常文书；</w:t>
            </w:r>
          </w:p>
          <w:p w14:paraId="57348F9B">
            <w:pPr>
              <w:keepNext w:val="0"/>
              <w:keepLines w:val="0"/>
              <w:widowControl/>
              <w:suppressLineNumbers w:val="0"/>
              <w:kinsoku w:val="0"/>
              <w:autoSpaceDE w:val="0"/>
              <w:autoSpaceDN w:val="0"/>
              <w:adjustRightInd w:val="0"/>
              <w:snapToGrid w:val="0"/>
              <w:spacing w:before="25" w:beforeAutospacing="0" w:after="0" w:afterAutospacing="0" w:line="227"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3.</w:t>
            </w:r>
            <w:r>
              <w:rPr>
                <w:rFonts w:hint="default" w:ascii="宋体" w:hAnsi="宋体" w:eastAsia="宋体" w:cs="宋体"/>
                <w:snapToGrid w:val="0"/>
                <w:color w:val="000000"/>
                <w:spacing w:val="5"/>
                <w:kern w:val="0"/>
                <w:sz w:val="20"/>
                <w:szCs w:val="20"/>
                <w:lang w:val="en-US" w:eastAsia="en-US" w:bidi="ar-SA"/>
              </w:rPr>
              <w:t>事务文书；</w:t>
            </w:r>
          </w:p>
          <w:p w14:paraId="520A8401">
            <w:pPr>
              <w:keepNext w:val="0"/>
              <w:keepLines w:val="0"/>
              <w:widowControl/>
              <w:suppressLineNumbers w:val="0"/>
              <w:kinsoku w:val="0"/>
              <w:autoSpaceDE w:val="0"/>
              <w:autoSpaceDN w:val="0"/>
              <w:adjustRightInd w:val="0"/>
              <w:snapToGrid w:val="0"/>
              <w:spacing w:before="27" w:beforeAutospacing="0" w:after="0" w:afterAutospacing="0" w:line="227" w:lineRule="auto"/>
              <w:ind w:left="5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4.</w:t>
            </w:r>
            <w:r>
              <w:rPr>
                <w:rFonts w:hint="default" w:ascii="宋体" w:hAnsi="宋体" w:eastAsia="宋体" w:cs="宋体"/>
                <w:snapToGrid w:val="0"/>
                <w:color w:val="000000"/>
                <w:spacing w:val="5"/>
                <w:kern w:val="0"/>
                <w:sz w:val="20"/>
                <w:szCs w:val="20"/>
                <w:lang w:val="en-US" w:eastAsia="en-US" w:bidi="ar-SA"/>
              </w:rPr>
              <w:t>公务文书；</w:t>
            </w:r>
          </w:p>
          <w:p w14:paraId="1F880996">
            <w:pPr>
              <w:keepNext w:val="0"/>
              <w:keepLines w:val="0"/>
              <w:widowControl/>
              <w:suppressLineNumbers w:val="0"/>
              <w:kinsoku w:val="0"/>
              <w:autoSpaceDE w:val="0"/>
              <w:autoSpaceDN w:val="0"/>
              <w:adjustRightInd w:val="0"/>
              <w:snapToGrid w:val="0"/>
              <w:spacing w:before="27" w:beforeAutospacing="0" w:after="0" w:afterAutospacing="0" w:line="227"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5.</w:t>
            </w:r>
            <w:r>
              <w:rPr>
                <w:rFonts w:hint="default" w:ascii="宋体" w:hAnsi="宋体" w:eastAsia="宋体" w:cs="宋体"/>
                <w:snapToGrid w:val="0"/>
                <w:color w:val="000000"/>
                <w:spacing w:val="4"/>
                <w:kern w:val="0"/>
                <w:sz w:val="20"/>
                <w:szCs w:val="20"/>
                <w:lang w:val="en-US" w:eastAsia="en-US" w:bidi="ar-SA"/>
              </w:rPr>
              <w:t>经济文书；</w:t>
            </w:r>
          </w:p>
          <w:p w14:paraId="3C0DB620">
            <w:pPr>
              <w:keepNext w:val="0"/>
              <w:keepLines w:val="0"/>
              <w:widowControl/>
              <w:suppressLineNumbers w:val="0"/>
              <w:kinsoku w:val="0"/>
              <w:autoSpaceDE w:val="0"/>
              <w:autoSpaceDN w:val="0"/>
              <w:adjustRightInd w:val="0"/>
              <w:snapToGrid w:val="0"/>
              <w:spacing w:before="25" w:beforeAutospacing="0" w:after="0" w:afterAutospacing="0" w:line="227"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6.</w:t>
            </w:r>
            <w:r>
              <w:rPr>
                <w:rFonts w:hint="default" w:ascii="宋体" w:hAnsi="宋体" w:eastAsia="宋体" w:cs="宋体"/>
                <w:snapToGrid w:val="0"/>
                <w:color w:val="000000"/>
                <w:spacing w:val="6"/>
                <w:kern w:val="0"/>
                <w:sz w:val="20"/>
                <w:szCs w:val="20"/>
                <w:lang w:val="en-US" w:eastAsia="en-US" w:bidi="ar-SA"/>
              </w:rPr>
              <w:t>大学生实用文书；</w:t>
            </w:r>
          </w:p>
          <w:p w14:paraId="6ED6F717">
            <w:pPr>
              <w:keepNext w:val="0"/>
              <w:keepLines w:val="0"/>
              <w:widowControl/>
              <w:suppressLineNumbers w:val="0"/>
              <w:kinsoku w:val="0"/>
              <w:autoSpaceDE w:val="0"/>
              <w:autoSpaceDN w:val="0"/>
              <w:adjustRightInd w:val="0"/>
              <w:snapToGrid w:val="0"/>
              <w:spacing w:before="28" w:beforeAutospacing="0" w:after="0" w:afterAutospacing="0" w:line="227"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7.</w:t>
            </w:r>
            <w:r>
              <w:rPr>
                <w:rFonts w:hint="default" w:ascii="宋体" w:hAnsi="宋体" w:eastAsia="宋体" w:cs="宋体"/>
                <w:snapToGrid w:val="0"/>
                <w:color w:val="000000"/>
                <w:spacing w:val="5"/>
                <w:kern w:val="0"/>
                <w:sz w:val="20"/>
                <w:szCs w:val="20"/>
                <w:lang w:val="en-US" w:eastAsia="en-US" w:bidi="ar-SA"/>
              </w:rPr>
              <w:t>司法文书；</w:t>
            </w:r>
          </w:p>
          <w:p w14:paraId="19A69DC7">
            <w:pPr>
              <w:keepNext w:val="0"/>
              <w:keepLines w:val="0"/>
              <w:widowControl/>
              <w:suppressLineNumbers w:val="0"/>
              <w:kinsoku w:val="0"/>
              <w:autoSpaceDE w:val="0"/>
              <w:autoSpaceDN w:val="0"/>
              <w:adjustRightInd w:val="0"/>
              <w:snapToGrid w:val="0"/>
              <w:spacing w:before="25" w:beforeAutospacing="0" w:after="0" w:afterAutospacing="0" w:line="227" w:lineRule="auto"/>
              <w:ind w:left="6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8.</w:t>
            </w:r>
            <w:r>
              <w:rPr>
                <w:rFonts w:hint="default" w:ascii="宋体" w:hAnsi="宋体" w:eastAsia="宋体" w:cs="宋体"/>
                <w:snapToGrid w:val="0"/>
                <w:color w:val="000000"/>
                <w:spacing w:val="4"/>
                <w:kern w:val="0"/>
                <w:sz w:val="20"/>
                <w:szCs w:val="20"/>
                <w:lang w:val="en-US" w:eastAsia="en-US" w:bidi="ar-SA"/>
              </w:rPr>
              <w:t>调研文书；</w:t>
            </w:r>
          </w:p>
          <w:p w14:paraId="2B07D9A4">
            <w:pPr>
              <w:keepNext w:val="0"/>
              <w:keepLines w:val="0"/>
              <w:widowControl/>
              <w:suppressLineNumbers w:val="0"/>
              <w:kinsoku w:val="0"/>
              <w:autoSpaceDE w:val="0"/>
              <w:autoSpaceDN w:val="0"/>
              <w:adjustRightInd w:val="0"/>
              <w:snapToGrid w:val="0"/>
              <w:spacing w:before="26" w:beforeAutospacing="0" w:after="0" w:afterAutospacing="0" w:line="227"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9.</w:t>
            </w:r>
            <w:r>
              <w:rPr>
                <w:rFonts w:hint="default" w:ascii="宋体" w:hAnsi="宋体" w:eastAsia="宋体" w:cs="宋体"/>
                <w:snapToGrid w:val="0"/>
                <w:color w:val="000000"/>
                <w:spacing w:val="5"/>
                <w:kern w:val="0"/>
                <w:sz w:val="20"/>
                <w:szCs w:val="20"/>
                <w:lang w:val="en-US" w:eastAsia="en-US" w:bidi="ar-SA"/>
              </w:rPr>
              <w:t>洽谈文书；</w:t>
            </w:r>
          </w:p>
          <w:p w14:paraId="1238A1B4">
            <w:pPr>
              <w:keepNext w:val="0"/>
              <w:keepLines w:val="0"/>
              <w:widowControl/>
              <w:suppressLineNumbers w:val="0"/>
              <w:kinsoku w:val="0"/>
              <w:autoSpaceDE w:val="0"/>
              <w:autoSpaceDN w:val="0"/>
              <w:adjustRightInd w:val="0"/>
              <w:snapToGrid w:val="0"/>
              <w:spacing w:before="27" w:beforeAutospacing="0" w:after="0" w:afterAutospacing="0" w:line="227" w:lineRule="auto"/>
              <w:ind w:left="8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3"/>
                <w:kern w:val="0"/>
                <w:sz w:val="20"/>
                <w:szCs w:val="20"/>
                <w:lang w:val="en-US" w:eastAsia="en-US" w:bidi="ar-SA"/>
              </w:rPr>
              <w:t>10.</w:t>
            </w:r>
            <w:r>
              <w:rPr>
                <w:rFonts w:hint="default" w:ascii="宋体" w:hAnsi="宋体" w:eastAsia="宋体" w:cs="宋体"/>
                <w:snapToGrid w:val="0"/>
                <w:color w:val="000000"/>
                <w:spacing w:val="3"/>
                <w:kern w:val="0"/>
                <w:sz w:val="20"/>
                <w:szCs w:val="20"/>
                <w:lang w:val="en-US" w:eastAsia="en-US" w:bidi="ar-SA"/>
              </w:rPr>
              <w:t>传播文书；</w:t>
            </w:r>
          </w:p>
          <w:p w14:paraId="240B973C">
            <w:pPr>
              <w:keepNext w:val="0"/>
              <w:keepLines w:val="0"/>
              <w:widowControl/>
              <w:suppressLineNumbers w:val="0"/>
              <w:kinsoku w:val="0"/>
              <w:autoSpaceDE w:val="0"/>
              <w:autoSpaceDN w:val="0"/>
              <w:adjustRightInd w:val="0"/>
              <w:snapToGrid w:val="0"/>
              <w:spacing w:before="26" w:beforeAutospacing="0" w:after="0" w:afterAutospacing="0" w:line="227" w:lineRule="auto"/>
              <w:ind w:left="8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11.</w:t>
            </w:r>
            <w:r>
              <w:rPr>
                <w:rFonts w:hint="default" w:ascii="宋体" w:hAnsi="宋体" w:eastAsia="宋体" w:cs="宋体"/>
                <w:snapToGrid w:val="0"/>
                <w:color w:val="000000"/>
                <w:spacing w:val="4"/>
                <w:kern w:val="0"/>
                <w:sz w:val="20"/>
                <w:szCs w:val="20"/>
                <w:lang w:val="en-US" w:eastAsia="en-US" w:bidi="ar-SA"/>
              </w:rPr>
              <w:t>党政机关公文。</w:t>
            </w:r>
          </w:p>
        </w:tc>
        <w:tc>
          <w:tcPr>
            <w:tcW w:w="3822" w:type="dxa"/>
            <w:vAlign w:val="top"/>
          </w:tcPr>
          <w:p w14:paraId="4BA47C71">
            <w:pPr>
              <w:keepNext w:val="0"/>
              <w:keepLines w:val="0"/>
              <w:widowControl/>
              <w:suppressLineNumbers w:val="0"/>
              <w:kinsoku w:val="0"/>
              <w:autoSpaceDE w:val="0"/>
              <w:autoSpaceDN w:val="0"/>
              <w:adjustRightInd w:val="0"/>
              <w:snapToGrid w:val="0"/>
              <w:spacing w:before="221"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课程性质：</w:t>
            </w:r>
          </w:p>
          <w:p w14:paraId="67BE5A98">
            <w:pPr>
              <w:keepNext w:val="0"/>
              <w:keepLines w:val="0"/>
              <w:widowControl/>
              <w:suppressLineNumbers w:val="0"/>
              <w:kinsoku w:val="0"/>
              <w:autoSpaceDE w:val="0"/>
              <w:autoSpaceDN w:val="0"/>
              <w:adjustRightInd w:val="0"/>
              <w:snapToGrid w:val="0"/>
              <w:spacing w:before="23" w:beforeAutospacing="0" w:after="0" w:afterAutospacing="0" w:line="228" w:lineRule="auto"/>
              <w:ind w:left="7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公共基础限选课。</w:t>
            </w:r>
          </w:p>
          <w:p w14:paraId="63BEEAE6">
            <w:pPr>
              <w:keepNext w:val="0"/>
              <w:keepLines w:val="0"/>
              <w:widowControl/>
              <w:suppressLineNumbers w:val="0"/>
              <w:kinsoku w:val="0"/>
              <w:autoSpaceDE w:val="0"/>
              <w:autoSpaceDN w:val="0"/>
              <w:adjustRightInd w:val="0"/>
              <w:snapToGrid w:val="0"/>
              <w:spacing w:before="27"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p>
          <w:p w14:paraId="34B7EF1D">
            <w:pPr>
              <w:keepNext w:val="0"/>
              <w:keepLines w:val="0"/>
              <w:widowControl/>
              <w:suppressLineNumbers w:val="0"/>
              <w:kinsoku w:val="0"/>
              <w:autoSpaceDE w:val="0"/>
              <w:autoSpaceDN w:val="0"/>
              <w:adjustRightInd w:val="0"/>
              <w:snapToGrid w:val="0"/>
              <w:spacing w:before="24" w:beforeAutospacing="0" w:after="0" w:afterAutospacing="0" w:line="251" w:lineRule="auto"/>
              <w:ind w:left="65" w:right="54" w:hanging="1"/>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8"/>
                <w:kern w:val="0"/>
                <w:sz w:val="20"/>
                <w:szCs w:val="20"/>
                <w:lang w:val="en-US" w:eastAsia="en-US" w:bidi="ar-SA"/>
              </w:rPr>
              <w:t>培养科学严谨的工作态度、踏实认真的工作作风和精益求精的工匠精神。</w:t>
            </w:r>
          </w:p>
          <w:p w14:paraId="18AB1446">
            <w:pPr>
              <w:keepNext w:val="0"/>
              <w:keepLines w:val="0"/>
              <w:widowControl/>
              <w:suppressLineNumbers w:val="0"/>
              <w:kinsoku w:val="0"/>
              <w:autoSpaceDE w:val="0"/>
              <w:autoSpaceDN w:val="0"/>
              <w:adjustRightInd w:val="0"/>
              <w:snapToGrid w:val="0"/>
              <w:spacing w:before="0" w:beforeAutospacing="0" w:after="0" w:afterAutospacing="0" w:line="227" w:lineRule="auto"/>
              <w:ind w:left="6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教学场地：</w:t>
            </w:r>
          </w:p>
          <w:p w14:paraId="06902746">
            <w:pPr>
              <w:keepNext w:val="0"/>
              <w:keepLines w:val="0"/>
              <w:widowControl/>
              <w:suppressLineNumbers w:val="0"/>
              <w:kinsoku w:val="0"/>
              <w:autoSpaceDE w:val="0"/>
              <w:autoSpaceDN w:val="0"/>
              <w:adjustRightInd w:val="0"/>
              <w:snapToGrid w:val="0"/>
              <w:spacing w:before="27" w:beforeAutospacing="0" w:after="0" w:afterAutospacing="0" w:line="227" w:lineRule="auto"/>
              <w:ind w:left="7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多媒体教室。</w:t>
            </w:r>
          </w:p>
          <w:p w14:paraId="5DB9194E">
            <w:pPr>
              <w:keepNext w:val="0"/>
              <w:keepLines w:val="0"/>
              <w:widowControl/>
              <w:suppressLineNumbers w:val="0"/>
              <w:kinsoku w:val="0"/>
              <w:autoSpaceDE w:val="0"/>
              <w:autoSpaceDN w:val="0"/>
              <w:adjustRightInd w:val="0"/>
              <w:snapToGrid w:val="0"/>
              <w:spacing w:before="25" w:beforeAutospacing="0" w:after="0" w:afterAutospacing="0" w:line="228" w:lineRule="auto"/>
              <w:ind w:left="6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p>
          <w:p w14:paraId="4969AEC4">
            <w:pPr>
              <w:keepNext w:val="0"/>
              <w:keepLines w:val="0"/>
              <w:widowControl/>
              <w:suppressLineNumbers w:val="0"/>
              <w:kinsoku w:val="0"/>
              <w:autoSpaceDE w:val="0"/>
              <w:autoSpaceDN w:val="0"/>
              <w:adjustRightInd w:val="0"/>
              <w:snapToGrid w:val="0"/>
              <w:spacing w:before="28" w:beforeAutospacing="0" w:after="0" w:afterAutospacing="0" w:line="251" w:lineRule="auto"/>
              <w:ind w:left="63" w:right="54" w:hanging="1"/>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8"/>
                <w:kern w:val="0"/>
                <w:sz w:val="20"/>
                <w:szCs w:val="20"/>
                <w:lang w:val="en-US" w:eastAsia="en-US" w:bidi="ar-SA"/>
              </w:rPr>
              <w:t>采用讲授教学法、翻转教学法、任务驱动法、案例教学法和小组合作学习法等</w:t>
            </w:r>
            <w:r>
              <w:rPr>
                <w:rFonts w:hint="default" w:ascii="宋体" w:hAnsi="宋体" w:eastAsia="宋体" w:cs="宋体"/>
                <w:snapToGrid w:val="0"/>
                <w:color w:val="000000"/>
                <w:spacing w:val="5"/>
                <w:kern w:val="0"/>
                <w:sz w:val="20"/>
                <w:szCs w:val="20"/>
                <w:lang w:val="en-US" w:eastAsia="en-US" w:bidi="ar-SA"/>
              </w:rPr>
              <w:t>教学方法。</w:t>
            </w:r>
          </w:p>
          <w:p w14:paraId="4980E75A">
            <w:pPr>
              <w:keepNext w:val="0"/>
              <w:keepLines w:val="0"/>
              <w:widowControl/>
              <w:suppressLineNumbers w:val="0"/>
              <w:kinsoku w:val="0"/>
              <w:autoSpaceDE w:val="0"/>
              <w:autoSpaceDN w:val="0"/>
              <w:adjustRightInd w:val="0"/>
              <w:snapToGrid w:val="0"/>
              <w:spacing w:before="0" w:beforeAutospacing="0" w:after="0" w:afterAutospacing="0" w:line="226"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p>
          <w:p w14:paraId="7F1EC020">
            <w:pPr>
              <w:keepNext w:val="0"/>
              <w:keepLines w:val="0"/>
              <w:widowControl/>
              <w:suppressLineNumbers w:val="0"/>
              <w:kinsoku w:val="0"/>
              <w:autoSpaceDE w:val="0"/>
              <w:autoSpaceDN w:val="0"/>
              <w:adjustRightInd w:val="0"/>
              <w:snapToGrid w:val="0"/>
              <w:spacing w:before="27" w:beforeAutospacing="0" w:after="0" w:afterAutospacing="0" w:line="253" w:lineRule="auto"/>
              <w:ind w:left="58" w:right="54" w:firstLine="5"/>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8"/>
                <w:kern w:val="0"/>
                <w:sz w:val="20"/>
                <w:szCs w:val="20"/>
                <w:lang w:val="en-US" w:eastAsia="en-US" w:bidi="ar-SA"/>
              </w:rPr>
              <w:t>过采取过程性评价、终结性评价和增值</w:t>
            </w:r>
            <w:r>
              <w:rPr>
                <w:rFonts w:hint="default" w:ascii="宋体" w:hAnsi="宋体" w:eastAsia="宋体" w:cs="宋体"/>
                <w:snapToGrid w:val="0"/>
                <w:color w:val="000000"/>
                <w:spacing w:val="9"/>
                <w:kern w:val="0"/>
                <w:sz w:val="20"/>
                <w:szCs w:val="20"/>
                <w:lang w:val="en-US" w:eastAsia="en-US" w:bidi="ar-SA"/>
              </w:rPr>
              <w:t>评价相结合的方式，其中，过程考核为</w:t>
            </w:r>
            <w:r>
              <w:rPr>
                <w:rFonts w:hint="default" w:ascii="Times New Roman" w:hAnsi="Times New Roman" w:eastAsia="Times New Roman" w:cs="Times New Roman"/>
                <w:snapToGrid w:val="0"/>
                <w:color w:val="000000"/>
                <w:spacing w:val="8"/>
                <w:kern w:val="0"/>
                <w:sz w:val="20"/>
                <w:szCs w:val="20"/>
                <w:lang w:val="en-US" w:eastAsia="en-US" w:bidi="ar-SA"/>
              </w:rPr>
              <w:t>40%</w:t>
            </w:r>
            <w:r>
              <w:rPr>
                <w:rFonts w:hint="default" w:ascii="宋体" w:hAnsi="宋体" w:eastAsia="宋体" w:cs="宋体"/>
                <w:snapToGrid w:val="0"/>
                <w:color w:val="000000"/>
                <w:spacing w:val="8"/>
                <w:kern w:val="0"/>
                <w:sz w:val="20"/>
                <w:szCs w:val="20"/>
                <w:lang w:val="en-US" w:eastAsia="en-US" w:bidi="ar-SA"/>
              </w:rPr>
              <w:t>，终结性考核为</w:t>
            </w:r>
            <w:r>
              <w:rPr>
                <w:rFonts w:hint="default" w:ascii="Times New Roman" w:hAnsi="Times New Roman" w:eastAsia="Times New Roman" w:cs="Times New Roman"/>
                <w:snapToGrid w:val="0"/>
                <w:color w:val="000000"/>
                <w:spacing w:val="8"/>
                <w:kern w:val="0"/>
                <w:sz w:val="20"/>
                <w:szCs w:val="20"/>
                <w:lang w:val="en-US" w:eastAsia="en-US" w:bidi="ar-SA"/>
              </w:rPr>
              <w:t>50%</w:t>
            </w:r>
            <w:r>
              <w:rPr>
                <w:rFonts w:hint="default" w:ascii="宋体" w:hAnsi="宋体" w:eastAsia="宋体" w:cs="宋体"/>
                <w:snapToGrid w:val="0"/>
                <w:color w:val="000000"/>
                <w:spacing w:val="8"/>
                <w:kern w:val="0"/>
                <w:sz w:val="20"/>
                <w:szCs w:val="20"/>
                <w:lang w:val="en-US" w:eastAsia="en-US" w:bidi="ar-SA"/>
              </w:rPr>
              <w:t>、增值评价为</w:t>
            </w:r>
            <w:r>
              <w:rPr>
                <w:rFonts w:hint="default" w:ascii="Times New Roman" w:hAnsi="Times New Roman" w:eastAsia="Times New Roman" w:cs="Times New Roman"/>
                <w:snapToGrid w:val="0"/>
                <w:color w:val="000000"/>
                <w:spacing w:val="3"/>
                <w:kern w:val="0"/>
                <w:sz w:val="20"/>
                <w:szCs w:val="20"/>
                <w:lang w:val="en-US" w:eastAsia="en-US" w:bidi="ar-SA"/>
              </w:rPr>
              <w:t>10%</w:t>
            </w:r>
            <w:r>
              <w:rPr>
                <w:rFonts w:hint="default" w:ascii="宋体" w:hAnsi="宋体" w:eastAsia="宋体" w:cs="宋体"/>
                <w:snapToGrid w:val="0"/>
                <w:color w:val="000000"/>
                <w:spacing w:val="3"/>
                <w:kern w:val="0"/>
                <w:sz w:val="20"/>
                <w:szCs w:val="20"/>
                <w:lang w:val="en-US" w:eastAsia="en-US" w:bidi="ar-SA"/>
              </w:rPr>
              <w:t>。</w:t>
            </w:r>
          </w:p>
        </w:tc>
      </w:tr>
      <w:tr w14:paraId="1311B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672" w:type="dxa"/>
            <w:vAlign w:val="top"/>
          </w:tcPr>
          <w:p w14:paraId="51ACB1E9">
            <w:pPr>
              <w:keepNext w:val="0"/>
              <w:keepLines w:val="0"/>
              <w:widowControl/>
              <w:suppressLineNumbers w:val="0"/>
              <w:spacing w:before="58" w:beforeAutospacing="0" w:after="0" w:afterAutospacing="0" w:line="195" w:lineRule="auto"/>
              <w:ind w:left="284" w:right="0"/>
              <w:rPr>
                <w:rFonts w:hint="default" w:ascii="Times New Roman" w:hAnsi="Times New Roman" w:eastAsia="Times New Roman" w:cs="Times New Roman"/>
                <w:sz w:val="20"/>
                <w:szCs w:val="20"/>
              </w:rPr>
            </w:pPr>
          </w:p>
          <w:p w14:paraId="4CB4CBF3">
            <w:pPr>
              <w:keepNext w:val="0"/>
              <w:keepLines w:val="0"/>
              <w:widowControl/>
              <w:suppressLineNumbers w:val="0"/>
              <w:spacing w:before="58" w:beforeAutospacing="0" w:after="0" w:afterAutospacing="0" w:line="195" w:lineRule="auto"/>
              <w:ind w:left="284"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2</w:t>
            </w:r>
          </w:p>
        </w:tc>
        <w:tc>
          <w:tcPr>
            <w:tcW w:w="1153" w:type="dxa"/>
            <w:vAlign w:val="top"/>
          </w:tcPr>
          <w:p w14:paraId="5D049230">
            <w:pPr>
              <w:keepNext w:val="0"/>
              <w:keepLines w:val="0"/>
              <w:widowControl/>
              <w:suppressLineNumbers w:val="0"/>
              <w:kinsoku w:val="0"/>
              <w:autoSpaceDE w:val="0"/>
              <w:autoSpaceDN w:val="0"/>
              <w:adjustRightInd w:val="0"/>
              <w:snapToGrid w:val="0"/>
              <w:spacing w:before="65" w:beforeAutospacing="0" w:after="0" w:afterAutospacing="0" w:line="228" w:lineRule="auto"/>
              <w:ind w:left="372" w:right="0"/>
              <w:jc w:val="left"/>
              <w:textAlignment w:val="baseline"/>
              <w:rPr>
                <w:rFonts w:hint="default" w:ascii="宋体" w:hAnsi="宋体" w:eastAsia="宋体" w:cs="宋体"/>
                <w:snapToGrid w:val="0"/>
                <w:color w:val="000000"/>
                <w:spacing w:val="3"/>
                <w:kern w:val="0"/>
                <w:sz w:val="20"/>
                <w:szCs w:val="20"/>
                <w:lang w:val="en-US" w:eastAsia="en-US" w:bidi="ar-SA"/>
              </w:rPr>
            </w:pPr>
          </w:p>
          <w:p w14:paraId="49DA6A68">
            <w:pPr>
              <w:keepNext w:val="0"/>
              <w:keepLines w:val="0"/>
              <w:widowControl/>
              <w:suppressLineNumbers w:val="0"/>
              <w:kinsoku w:val="0"/>
              <w:autoSpaceDE w:val="0"/>
              <w:autoSpaceDN w:val="0"/>
              <w:adjustRightInd w:val="0"/>
              <w:snapToGrid w:val="0"/>
              <w:spacing w:before="65" w:beforeAutospacing="0" w:after="0" w:afterAutospacing="0" w:line="228" w:lineRule="auto"/>
              <w:ind w:left="37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3"/>
                <w:kern w:val="0"/>
                <w:sz w:val="20"/>
                <w:szCs w:val="20"/>
                <w:lang w:val="en-US" w:eastAsia="en-US" w:bidi="ar-SA"/>
              </w:rPr>
              <w:t>大学</w:t>
            </w:r>
          </w:p>
          <w:p w14:paraId="70846F76">
            <w:pPr>
              <w:keepNext w:val="0"/>
              <w:keepLines w:val="0"/>
              <w:widowControl/>
              <w:suppressLineNumbers w:val="0"/>
              <w:kinsoku w:val="0"/>
              <w:autoSpaceDE w:val="0"/>
              <w:autoSpaceDN w:val="0"/>
              <w:adjustRightInd w:val="0"/>
              <w:snapToGrid w:val="0"/>
              <w:spacing w:before="25" w:beforeAutospacing="0" w:after="0" w:afterAutospacing="0" w:line="230" w:lineRule="auto"/>
              <w:ind w:left="36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4"/>
                <w:kern w:val="0"/>
                <w:sz w:val="20"/>
                <w:szCs w:val="20"/>
                <w:lang w:val="en-US" w:eastAsia="en-US" w:bidi="ar-SA"/>
              </w:rPr>
              <w:t>语文</w:t>
            </w:r>
          </w:p>
        </w:tc>
        <w:tc>
          <w:tcPr>
            <w:tcW w:w="5612" w:type="dxa"/>
            <w:gridSpan w:val="2"/>
            <w:vAlign w:val="top"/>
          </w:tcPr>
          <w:p w14:paraId="37DA8DD5">
            <w:pPr>
              <w:keepNext w:val="0"/>
              <w:keepLines w:val="0"/>
              <w:widowControl/>
              <w:suppressLineNumbers w:val="0"/>
              <w:kinsoku w:val="0"/>
              <w:autoSpaceDE w:val="0"/>
              <w:autoSpaceDN w:val="0"/>
              <w:adjustRightInd w:val="0"/>
              <w:snapToGrid w:val="0"/>
              <w:spacing w:before="87" w:beforeAutospacing="0" w:after="0" w:afterAutospacing="0" w:line="228"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68328216">
            <w:pPr>
              <w:keepNext w:val="0"/>
              <w:keepLines w:val="0"/>
              <w:widowControl/>
              <w:suppressLineNumbers w:val="0"/>
              <w:kinsoku w:val="0"/>
              <w:autoSpaceDE w:val="0"/>
              <w:autoSpaceDN w:val="0"/>
              <w:adjustRightInd w:val="0"/>
              <w:snapToGrid w:val="0"/>
              <w:spacing w:before="23" w:beforeAutospacing="0" w:after="0" w:afterAutospacing="0" w:line="240" w:lineRule="auto"/>
              <w:ind w:left="63" w:right="57" w:firstLine="13"/>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0"/>
                <w:kern w:val="0"/>
                <w:sz w:val="20"/>
                <w:szCs w:val="20"/>
                <w:lang w:val="en-US" w:eastAsia="en-US" w:bidi="ar-SA"/>
              </w:rPr>
              <w:t>1.</w:t>
            </w:r>
            <w:r>
              <w:rPr>
                <w:rFonts w:hint="default" w:ascii="宋体" w:hAnsi="宋体" w:eastAsia="宋体" w:cs="宋体"/>
                <w:snapToGrid w:val="0"/>
                <w:color w:val="000000"/>
                <w:spacing w:val="10"/>
                <w:kern w:val="0"/>
                <w:sz w:val="20"/>
                <w:szCs w:val="20"/>
                <w:lang w:val="en-US" w:eastAsia="en-US" w:bidi="ar-SA"/>
              </w:rPr>
              <w:t>具备正确世界观、人生观、价值观；培育学生</w:t>
            </w:r>
            <w:r>
              <w:rPr>
                <w:rFonts w:hint="default" w:ascii="宋体" w:hAnsi="宋体" w:eastAsia="宋体" w:cs="宋体"/>
                <w:snapToGrid w:val="0"/>
                <w:color w:val="000000"/>
                <w:spacing w:val="9"/>
                <w:kern w:val="0"/>
                <w:sz w:val="20"/>
                <w:szCs w:val="20"/>
                <w:lang w:val="en-US" w:eastAsia="en-US" w:bidi="ar-SA"/>
              </w:rPr>
              <w:t>的创新批判</w:t>
            </w:r>
            <w:r>
              <w:rPr>
                <w:rFonts w:hint="default" w:ascii="宋体" w:hAnsi="宋体" w:eastAsia="宋体" w:cs="宋体"/>
                <w:snapToGrid w:val="0"/>
                <w:color w:val="000000"/>
                <w:spacing w:val="7"/>
                <w:kern w:val="0"/>
                <w:sz w:val="20"/>
                <w:szCs w:val="20"/>
                <w:lang w:val="en-US" w:eastAsia="en-US" w:bidi="ar-SA"/>
              </w:rPr>
              <w:t>性思维和工匠精神；</w:t>
            </w:r>
          </w:p>
          <w:p w14:paraId="5D555961">
            <w:pPr>
              <w:keepNext w:val="0"/>
              <w:keepLines w:val="0"/>
              <w:widowControl/>
              <w:suppressLineNumbers w:val="0"/>
              <w:kinsoku w:val="0"/>
              <w:autoSpaceDE w:val="0"/>
              <w:autoSpaceDN w:val="0"/>
              <w:adjustRightInd w:val="0"/>
              <w:snapToGrid w:val="0"/>
              <w:spacing w:before="27"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具备职业道德、合作意识和敬业精神等职业素养；</w:t>
            </w:r>
          </w:p>
          <w:p w14:paraId="6582DB11">
            <w:pPr>
              <w:keepNext w:val="0"/>
              <w:keepLines w:val="0"/>
              <w:widowControl/>
              <w:suppressLineNumbers w:val="0"/>
              <w:kinsoku w:val="0"/>
              <w:autoSpaceDE w:val="0"/>
              <w:autoSpaceDN w:val="0"/>
              <w:adjustRightInd w:val="0"/>
              <w:snapToGrid w:val="0"/>
              <w:spacing w:before="26" w:beforeAutospacing="0" w:after="0" w:afterAutospacing="0" w:line="239" w:lineRule="auto"/>
              <w:ind w:left="67" w:right="91" w:hanging="6"/>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9"/>
                <w:kern w:val="0"/>
                <w:sz w:val="20"/>
                <w:szCs w:val="20"/>
                <w:lang w:val="en-US" w:eastAsia="en-US" w:bidi="ar-SA"/>
              </w:rPr>
              <w:t>3.</w:t>
            </w:r>
            <w:r>
              <w:rPr>
                <w:rFonts w:hint="default" w:ascii="宋体" w:hAnsi="宋体" w:eastAsia="宋体" w:cs="宋体"/>
                <w:snapToGrid w:val="0"/>
                <w:color w:val="000000"/>
                <w:spacing w:val="9"/>
                <w:kern w:val="0"/>
                <w:sz w:val="20"/>
                <w:szCs w:val="20"/>
                <w:lang w:val="en-US" w:eastAsia="en-US" w:bidi="ar-SA"/>
              </w:rPr>
              <w:t>具备仁爱、孝悌等人文情怀，诚信、刚毅的品格和豁达、</w:t>
            </w:r>
            <w:r>
              <w:rPr>
                <w:rFonts w:hint="default" w:ascii="宋体" w:hAnsi="宋体" w:eastAsia="宋体" w:cs="宋体"/>
                <w:snapToGrid w:val="0"/>
                <w:color w:val="000000"/>
                <w:spacing w:val="7"/>
                <w:kern w:val="0"/>
                <w:sz w:val="20"/>
                <w:szCs w:val="20"/>
                <w:lang w:val="en-US" w:eastAsia="en-US" w:bidi="ar-SA"/>
              </w:rPr>
              <w:t>乐观、积极的人生态度；</w:t>
            </w:r>
          </w:p>
          <w:p w14:paraId="50989372">
            <w:pPr>
              <w:keepNext w:val="0"/>
              <w:keepLines w:val="0"/>
              <w:widowControl/>
              <w:suppressLineNumbers w:val="0"/>
              <w:kinsoku w:val="0"/>
              <w:autoSpaceDE w:val="0"/>
              <w:autoSpaceDN w:val="0"/>
              <w:adjustRightInd w:val="0"/>
              <w:snapToGrid w:val="0"/>
              <w:spacing w:before="25" w:beforeAutospacing="0" w:after="0" w:afterAutospacing="0" w:line="239" w:lineRule="auto"/>
              <w:ind w:left="60" w:right="57" w:hanging="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0"/>
                <w:kern w:val="0"/>
                <w:sz w:val="20"/>
                <w:szCs w:val="20"/>
                <w:lang w:val="en-US" w:eastAsia="en-US" w:bidi="ar-SA"/>
              </w:rPr>
              <w:t>4.</w:t>
            </w:r>
            <w:r>
              <w:rPr>
                <w:rFonts w:hint="default" w:ascii="宋体" w:hAnsi="宋体" w:eastAsia="宋体" w:cs="宋体"/>
                <w:snapToGrid w:val="0"/>
                <w:color w:val="000000"/>
                <w:spacing w:val="10"/>
                <w:kern w:val="0"/>
                <w:sz w:val="20"/>
                <w:szCs w:val="20"/>
                <w:lang w:val="en-US" w:eastAsia="en-US" w:bidi="ar-SA"/>
              </w:rPr>
              <w:t>具备爱国主义为核心的民族精神和自主创新为核心的时代</w:t>
            </w:r>
            <w:r>
              <w:rPr>
                <w:rFonts w:hint="default" w:ascii="宋体" w:hAnsi="宋体" w:eastAsia="宋体" w:cs="宋体"/>
                <w:snapToGrid w:val="0"/>
                <w:color w:val="000000"/>
                <w:spacing w:val="8"/>
                <w:kern w:val="0"/>
                <w:sz w:val="20"/>
                <w:szCs w:val="20"/>
                <w:lang w:val="en-US" w:eastAsia="en-US" w:bidi="ar-SA"/>
              </w:rPr>
              <w:t>精神，树立文化自信。</w:t>
            </w:r>
          </w:p>
          <w:p w14:paraId="7C2099E7">
            <w:pPr>
              <w:keepNext w:val="0"/>
              <w:keepLines w:val="0"/>
              <w:widowControl/>
              <w:suppressLineNumbers w:val="0"/>
              <w:kinsoku w:val="0"/>
              <w:autoSpaceDE w:val="0"/>
              <w:autoSpaceDN w:val="0"/>
              <w:adjustRightInd w:val="0"/>
              <w:snapToGrid w:val="0"/>
              <w:spacing w:before="29" w:beforeAutospacing="0" w:after="0" w:afterAutospacing="0" w:line="228"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0AF922CD">
            <w:pPr>
              <w:keepNext w:val="0"/>
              <w:keepLines w:val="0"/>
              <w:widowControl/>
              <w:suppressLineNumbers w:val="0"/>
              <w:kinsoku w:val="0"/>
              <w:autoSpaceDE w:val="0"/>
              <w:autoSpaceDN w:val="0"/>
              <w:adjustRightInd w:val="0"/>
              <w:snapToGrid w:val="0"/>
              <w:spacing w:before="24" w:beforeAutospacing="0" w:after="0" w:afterAutospacing="0" w:line="240" w:lineRule="auto"/>
              <w:ind w:left="65" w:right="57" w:firstLine="12"/>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0"/>
                <w:kern w:val="0"/>
                <w:sz w:val="20"/>
                <w:szCs w:val="20"/>
                <w:lang w:val="en-US" w:eastAsia="en-US" w:bidi="ar-SA"/>
              </w:rPr>
              <w:t>1.</w:t>
            </w:r>
            <w:r>
              <w:rPr>
                <w:rFonts w:hint="default" w:ascii="宋体" w:hAnsi="宋体" w:eastAsia="宋体" w:cs="宋体"/>
                <w:snapToGrid w:val="0"/>
                <w:color w:val="000000"/>
                <w:spacing w:val="10"/>
                <w:kern w:val="0"/>
                <w:sz w:val="20"/>
                <w:szCs w:val="20"/>
                <w:lang w:val="en-US" w:eastAsia="en-US" w:bidi="ar-SA"/>
              </w:rPr>
              <w:t>掌握基本语文常识；掌握散文、诗词、小说、</w:t>
            </w:r>
            <w:r>
              <w:rPr>
                <w:rFonts w:hint="default" w:ascii="宋体" w:hAnsi="宋体" w:eastAsia="宋体" w:cs="宋体"/>
                <w:snapToGrid w:val="0"/>
                <w:color w:val="000000"/>
                <w:spacing w:val="9"/>
                <w:kern w:val="0"/>
                <w:sz w:val="20"/>
                <w:szCs w:val="20"/>
                <w:lang w:val="en-US" w:eastAsia="en-US" w:bidi="ar-SA"/>
              </w:rPr>
              <w:t>戏剧四大文</w:t>
            </w:r>
            <w:r>
              <w:rPr>
                <w:rFonts w:hint="default" w:ascii="宋体" w:hAnsi="宋体" w:eastAsia="宋体" w:cs="宋体"/>
                <w:snapToGrid w:val="0"/>
                <w:color w:val="000000"/>
                <w:spacing w:val="6"/>
                <w:kern w:val="0"/>
                <w:sz w:val="20"/>
                <w:szCs w:val="20"/>
                <w:lang w:val="en-US" w:eastAsia="en-US" w:bidi="ar-SA"/>
              </w:rPr>
              <w:t>学体裁特点；</w:t>
            </w:r>
          </w:p>
          <w:p w14:paraId="3298588B">
            <w:pPr>
              <w:keepNext w:val="0"/>
              <w:keepLines w:val="0"/>
              <w:widowControl/>
              <w:suppressLineNumbers w:val="0"/>
              <w:kinsoku w:val="0"/>
              <w:autoSpaceDE w:val="0"/>
              <w:autoSpaceDN w:val="0"/>
              <w:adjustRightInd w:val="0"/>
              <w:snapToGrid w:val="0"/>
              <w:spacing w:before="24"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9"/>
                <w:kern w:val="0"/>
                <w:sz w:val="20"/>
                <w:szCs w:val="20"/>
                <w:lang w:val="en-US" w:eastAsia="en-US" w:bidi="ar-SA"/>
              </w:rPr>
              <w:t>2.</w:t>
            </w:r>
            <w:r>
              <w:rPr>
                <w:rFonts w:hint="default" w:ascii="宋体" w:hAnsi="宋体" w:eastAsia="宋体" w:cs="宋体"/>
                <w:snapToGrid w:val="0"/>
                <w:color w:val="000000"/>
                <w:spacing w:val="9"/>
                <w:kern w:val="0"/>
                <w:sz w:val="20"/>
                <w:szCs w:val="20"/>
                <w:lang w:val="en-US" w:eastAsia="en-US" w:bidi="ar-SA"/>
              </w:rPr>
              <w:t>了解文学鉴赏的基本原理，掌握阅读、分析和欣赏文学作</w:t>
            </w:r>
          </w:p>
        </w:tc>
        <w:tc>
          <w:tcPr>
            <w:tcW w:w="2650" w:type="dxa"/>
            <w:vAlign w:val="top"/>
          </w:tcPr>
          <w:p w14:paraId="06A5271A">
            <w:pPr>
              <w:keepNext w:val="0"/>
              <w:keepLines w:val="0"/>
              <w:widowControl/>
              <w:suppressLineNumbers w:val="0"/>
              <w:kinsoku w:val="0"/>
              <w:autoSpaceDE w:val="0"/>
              <w:autoSpaceDN w:val="0"/>
              <w:adjustRightInd w:val="0"/>
              <w:snapToGrid w:val="0"/>
              <w:spacing w:before="87" w:beforeAutospacing="0" w:after="0" w:afterAutospacing="0" w:line="227" w:lineRule="auto"/>
              <w:ind w:left="8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1.</w:t>
            </w:r>
            <w:r>
              <w:rPr>
                <w:rFonts w:hint="default" w:ascii="宋体" w:hAnsi="宋体" w:eastAsia="宋体" w:cs="宋体"/>
                <w:snapToGrid w:val="0"/>
                <w:color w:val="000000"/>
                <w:spacing w:val="4"/>
                <w:kern w:val="0"/>
                <w:sz w:val="20"/>
                <w:szCs w:val="20"/>
                <w:lang w:val="en-US" w:eastAsia="en-US" w:bidi="ar-SA"/>
              </w:rPr>
              <w:t>基本语文常识；</w:t>
            </w:r>
          </w:p>
          <w:p w14:paraId="0B42936F">
            <w:pPr>
              <w:keepNext w:val="0"/>
              <w:keepLines w:val="0"/>
              <w:widowControl/>
              <w:suppressLineNumbers w:val="0"/>
              <w:kinsoku w:val="0"/>
              <w:autoSpaceDE w:val="0"/>
              <w:autoSpaceDN w:val="0"/>
              <w:adjustRightInd w:val="0"/>
              <w:snapToGrid w:val="0"/>
              <w:spacing w:before="25" w:beforeAutospacing="0" w:after="0" w:afterAutospacing="0" w:line="240" w:lineRule="auto"/>
              <w:ind w:left="65" w:right="56" w:hanging="6"/>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3"/>
                <w:kern w:val="0"/>
                <w:sz w:val="20"/>
                <w:szCs w:val="20"/>
                <w:lang w:val="en-US" w:eastAsia="en-US" w:bidi="ar-SA"/>
              </w:rPr>
              <w:t>2.</w:t>
            </w:r>
            <w:r>
              <w:rPr>
                <w:rFonts w:hint="default" w:ascii="宋体" w:hAnsi="宋体" w:eastAsia="宋体" w:cs="宋体"/>
                <w:snapToGrid w:val="0"/>
                <w:color w:val="000000"/>
                <w:spacing w:val="13"/>
                <w:kern w:val="0"/>
                <w:sz w:val="20"/>
                <w:szCs w:val="20"/>
                <w:lang w:val="en-US" w:eastAsia="en-US" w:bidi="ar-SA"/>
              </w:rPr>
              <w:t>散文、诗词、小说、戏剧四</w:t>
            </w:r>
            <w:r>
              <w:rPr>
                <w:rFonts w:hint="default" w:ascii="宋体" w:hAnsi="宋体" w:eastAsia="宋体" w:cs="宋体"/>
                <w:snapToGrid w:val="0"/>
                <w:color w:val="000000"/>
                <w:spacing w:val="7"/>
                <w:kern w:val="0"/>
                <w:sz w:val="20"/>
                <w:szCs w:val="20"/>
                <w:lang w:val="en-US" w:eastAsia="en-US" w:bidi="ar-SA"/>
              </w:rPr>
              <w:t>大文学体裁特点；</w:t>
            </w:r>
          </w:p>
          <w:p w14:paraId="43F1EDD5">
            <w:pPr>
              <w:keepNext w:val="0"/>
              <w:keepLines w:val="0"/>
              <w:widowControl/>
              <w:suppressLineNumbers w:val="0"/>
              <w:kinsoku w:val="0"/>
              <w:autoSpaceDE w:val="0"/>
              <w:autoSpaceDN w:val="0"/>
              <w:adjustRightInd w:val="0"/>
              <w:snapToGrid w:val="0"/>
              <w:spacing w:before="25" w:beforeAutospacing="0" w:after="0" w:afterAutospacing="0" w:line="243" w:lineRule="auto"/>
              <w:ind w:left="63" w:right="5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2"/>
                <w:kern w:val="0"/>
                <w:sz w:val="20"/>
                <w:szCs w:val="20"/>
                <w:lang w:val="en-US" w:eastAsia="en-US" w:bidi="ar-SA"/>
              </w:rPr>
              <w:t>3.</w:t>
            </w:r>
            <w:r>
              <w:rPr>
                <w:rFonts w:hint="default" w:ascii="宋体" w:hAnsi="宋体" w:eastAsia="宋体" w:cs="宋体"/>
                <w:snapToGrid w:val="0"/>
                <w:color w:val="000000"/>
                <w:spacing w:val="12"/>
                <w:kern w:val="0"/>
                <w:sz w:val="20"/>
                <w:szCs w:val="20"/>
                <w:lang w:val="en-US" w:eastAsia="en-US" w:bidi="ar-SA"/>
              </w:rPr>
              <w:t>文学鉴赏的基本原理，掌握</w:t>
            </w:r>
            <w:r>
              <w:rPr>
                <w:rFonts w:hint="default" w:ascii="宋体" w:hAnsi="宋体" w:eastAsia="宋体" w:cs="宋体"/>
                <w:snapToGrid w:val="0"/>
                <w:color w:val="000000"/>
                <w:spacing w:val="10"/>
                <w:kern w:val="0"/>
                <w:sz w:val="20"/>
                <w:szCs w:val="20"/>
                <w:lang w:val="en-US" w:eastAsia="en-US" w:bidi="ar-SA"/>
              </w:rPr>
              <w:t>阅读、分析和欣赏文学作品的</w:t>
            </w:r>
            <w:r>
              <w:rPr>
                <w:rFonts w:hint="default" w:ascii="宋体" w:hAnsi="宋体" w:eastAsia="宋体" w:cs="宋体"/>
                <w:snapToGrid w:val="0"/>
                <w:color w:val="000000"/>
                <w:spacing w:val="5"/>
                <w:kern w:val="0"/>
                <w:sz w:val="20"/>
                <w:szCs w:val="20"/>
                <w:lang w:val="en-US" w:eastAsia="en-US" w:bidi="ar-SA"/>
              </w:rPr>
              <w:t>基本方法；</w:t>
            </w:r>
          </w:p>
          <w:p w14:paraId="0AAEB7D4">
            <w:pPr>
              <w:keepNext w:val="0"/>
              <w:keepLines w:val="0"/>
              <w:widowControl/>
              <w:suppressLineNumbers w:val="0"/>
              <w:kinsoku w:val="0"/>
              <w:autoSpaceDE w:val="0"/>
              <w:autoSpaceDN w:val="0"/>
              <w:adjustRightInd w:val="0"/>
              <w:snapToGrid w:val="0"/>
              <w:spacing w:before="27" w:beforeAutospacing="0" w:after="0" w:afterAutospacing="0" w:line="227" w:lineRule="auto"/>
              <w:ind w:left="5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4.</w:t>
            </w:r>
            <w:r>
              <w:rPr>
                <w:rFonts w:hint="default" w:ascii="宋体" w:hAnsi="宋体" w:eastAsia="宋体" w:cs="宋体"/>
                <w:snapToGrid w:val="0"/>
                <w:color w:val="000000"/>
                <w:spacing w:val="5"/>
                <w:kern w:val="0"/>
                <w:sz w:val="20"/>
                <w:szCs w:val="20"/>
                <w:lang w:val="en-US" w:eastAsia="en-US" w:bidi="ar-SA"/>
              </w:rPr>
              <w:t>中国文学发展基本脉络；</w:t>
            </w:r>
          </w:p>
          <w:p w14:paraId="43F51FE4">
            <w:pPr>
              <w:keepNext w:val="0"/>
              <w:keepLines w:val="0"/>
              <w:widowControl/>
              <w:suppressLineNumbers w:val="0"/>
              <w:kinsoku w:val="0"/>
              <w:autoSpaceDE w:val="0"/>
              <w:autoSpaceDN w:val="0"/>
              <w:adjustRightInd w:val="0"/>
              <w:snapToGrid w:val="0"/>
              <w:spacing w:before="25" w:beforeAutospacing="0" w:after="0" w:afterAutospacing="0" w:line="228"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5.</w:t>
            </w:r>
            <w:r>
              <w:rPr>
                <w:rFonts w:hint="default" w:ascii="宋体" w:hAnsi="宋体" w:eastAsia="宋体" w:cs="宋体"/>
                <w:snapToGrid w:val="0"/>
                <w:color w:val="000000"/>
                <w:spacing w:val="7"/>
                <w:kern w:val="0"/>
                <w:sz w:val="20"/>
                <w:szCs w:val="20"/>
                <w:lang w:val="en-US" w:eastAsia="en-US" w:bidi="ar-SA"/>
              </w:rPr>
              <w:t>经典文学作品阅读与欣赏；</w:t>
            </w:r>
          </w:p>
          <w:p w14:paraId="3D5511AE">
            <w:pPr>
              <w:keepNext w:val="0"/>
              <w:keepLines w:val="0"/>
              <w:widowControl/>
              <w:suppressLineNumbers w:val="0"/>
              <w:kinsoku w:val="0"/>
              <w:autoSpaceDE w:val="0"/>
              <w:autoSpaceDN w:val="0"/>
              <w:adjustRightInd w:val="0"/>
              <w:snapToGrid w:val="0"/>
              <w:spacing w:before="27"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6.</w:t>
            </w:r>
            <w:r>
              <w:rPr>
                <w:rFonts w:hint="default" w:ascii="宋体" w:hAnsi="宋体" w:eastAsia="宋体" w:cs="宋体"/>
                <w:snapToGrid w:val="0"/>
                <w:color w:val="000000"/>
                <w:spacing w:val="4"/>
                <w:kern w:val="0"/>
                <w:sz w:val="20"/>
                <w:szCs w:val="20"/>
                <w:lang w:val="en-US" w:eastAsia="en-US" w:bidi="ar-SA"/>
              </w:rPr>
              <w:t>延伸阅读；</w:t>
            </w:r>
          </w:p>
          <w:p w14:paraId="631F2730">
            <w:pPr>
              <w:keepNext w:val="0"/>
              <w:keepLines w:val="0"/>
              <w:widowControl/>
              <w:suppressLineNumbers w:val="0"/>
              <w:kinsoku w:val="0"/>
              <w:autoSpaceDE w:val="0"/>
              <w:autoSpaceDN w:val="0"/>
              <w:adjustRightInd w:val="0"/>
              <w:snapToGrid w:val="0"/>
              <w:spacing w:before="24" w:beforeAutospacing="0" w:after="0" w:afterAutospacing="0" w:line="227"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7.</w:t>
            </w:r>
            <w:r>
              <w:rPr>
                <w:rFonts w:hint="default" w:ascii="宋体" w:hAnsi="宋体" w:eastAsia="宋体" w:cs="宋体"/>
                <w:snapToGrid w:val="0"/>
                <w:color w:val="000000"/>
                <w:spacing w:val="5"/>
                <w:kern w:val="0"/>
                <w:sz w:val="20"/>
                <w:szCs w:val="20"/>
                <w:lang w:val="en-US" w:eastAsia="en-US" w:bidi="ar-SA"/>
              </w:rPr>
              <w:t>知识广角；</w:t>
            </w:r>
          </w:p>
          <w:p w14:paraId="1E9A2DEF">
            <w:pPr>
              <w:keepNext w:val="0"/>
              <w:keepLines w:val="0"/>
              <w:widowControl/>
              <w:suppressLineNumbers w:val="0"/>
              <w:kinsoku w:val="0"/>
              <w:autoSpaceDE w:val="0"/>
              <w:autoSpaceDN w:val="0"/>
              <w:adjustRightInd w:val="0"/>
              <w:snapToGrid w:val="0"/>
              <w:spacing w:before="28" w:beforeAutospacing="0" w:after="0" w:afterAutospacing="0" w:line="228" w:lineRule="auto"/>
              <w:ind w:left="6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8.</w:t>
            </w:r>
            <w:r>
              <w:rPr>
                <w:rFonts w:hint="default" w:ascii="宋体" w:hAnsi="宋体" w:eastAsia="宋体" w:cs="宋体"/>
                <w:snapToGrid w:val="0"/>
                <w:color w:val="000000"/>
                <w:spacing w:val="5"/>
                <w:kern w:val="0"/>
                <w:sz w:val="20"/>
                <w:szCs w:val="20"/>
                <w:lang w:val="en-US" w:eastAsia="en-US" w:bidi="ar-SA"/>
              </w:rPr>
              <w:t>语文综合实践。</w:t>
            </w:r>
          </w:p>
        </w:tc>
        <w:tc>
          <w:tcPr>
            <w:tcW w:w="3822" w:type="dxa"/>
            <w:vAlign w:val="top"/>
          </w:tcPr>
          <w:p w14:paraId="16CC86FC">
            <w:pPr>
              <w:keepNext w:val="0"/>
              <w:keepLines w:val="0"/>
              <w:widowControl/>
              <w:suppressLineNumbers w:val="0"/>
              <w:kinsoku w:val="0"/>
              <w:autoSpaceDE w:val="0"/>
              <w:autoSpaceDN w:val="0"/>
              <w:adjustRightInd w:val="0"/>
              <w:snapToGrid w:val="0"/>
              <w:spacing w:before="88"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课程性质：</w:t>
            </w:r>
          </w:p>
          <w:p w14:paraId="42CCB333">
            <w:pPr>
              <w:keepNext w:val="0"/>
              <w:keepLines w:val="0"/>
              <w:widowControl/>
              <w:suppressLineNumbers w:val="0"/>
              <w:kinsoku w:val="0"/>
              <w:autoSpaceDE w:val="0"/>
              <w:autoSpaceDN w:val="0"/>
              <w:adjustRightInd w:val="0"/>
              <w:snapToGrid w:val="0"/>
              <w:spacing w:before="23" w:beforeAutospacing="0" w:after="0" w:afterAutospacing="0" w:line="228" w:lineRule="auto"/>
              <w:ind w:left="7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公共基础限选课。</w:t>
            </w:r>
          </w:p>
          <w:p w14:paraId="6E65E465">
            <w:pPr>
              <w:keepNext w:val="0"/>
              <w:keepLines w:val="0"/>
              <w:widowControl/>
              <w:suppressLineNumbers w:val="0"/>
              <w:kinsoku w:val="0"/>
              <w:autoSpaceDE w:val="0"/>
              <w:autoSpaceDN w:val="0"/>
              <w:adjustRightInd w:val="0"/>
              <w:snapToGrid w:val="0"/>
              <w:spacing w:before="27"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p>
          <w:p w14:paraId="41EE7C29">
            <w:pPr>
              <w:keepNext w:val="0"/>
              <w:keepLines w:val="0"/>
              <w:widowControl/>
              <w:suppressLineNumbers w:val="0"/>
              <w:kinsoku w:val="0"/>
              <w:autoSpaceDE w:val="0"/>
              <w:autoSpaceDN w:val="0"/>
              <w:adjustRightInd w:val="0"/>
              <w:snapToGrid w:val="0"/>
              <w:spacing w:before="28" w:beforeAutospacing="0" w:after="0" w:afterAutospacing="0" w:line="251" w:lineRule="auto"/>
              <w:ind w:left="63" w:right="0" w:firstLine="23"/>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以立德树人为根本任务，从优秀作品出</w:t>
            </w:r>
            <w:r>
              <w:rPr>
                <w:rFonts w:hint="default" w:ascii="宋体" w:hAnsi="宋体" w:eastAsia="宋体" w:cs="宋体"/>
                <w:snapToGrid w:val="0"/>
                <w:color w:val="000000"/>
                <w:spacing w:val="8"/>
                <w:kern w:val="0"/>
                <w:sz w:val="20"/>
                <w:szCs w:val="20"/>
                <w:lang w:val="en-US" w:eastAsia="en-US" w:bidi="ar-SA"/>
              </w:rPr>
              <w:t>发，以润物细无声的优势发挥爱国主义精神、家国情怀、人文底蕴、价值观引领、培养文化自信的功能，助力培养有</w:t>
            </w:r>
            <w:r>
              <w:rPr>
                <w:rFonts w:hint="default" w:ascii="宋体" w:hAnsi="宋体" w:eastAsia="宋体" w:cs="宋体"/>
                <w:snapToGrid w:val="0"/>
                <w:color w:val="000000"/>
                <w:kern w:val="0"/>
                <w:sz w:val="20"/>
                <w:szCs w:val="20"/>
                <w:lang w:val="en-US" w:eastAsia="en-US" w:bidi="ar-SA"/>
              </w:rPr>
              <w:t>理想、有本领、有担当的新时代大学生，</w:t>
            </w:r>
            <w:r>
              <w:rPr>
                <w:rFonts w:hint="default" w:ascii="宋体" w:hAnsi="宋体" w:eastAsia="宋体" w:cs="宋体"/>
                <w:snapToGrid w:val="0"/>
                <w:color w:val="000000"/>
                <w:spacing w:val="21"/>
                <w:kern w:val="0"/>
                <w:sz w:val="20"/>
                <w:szCs w:val="20"/>
                <w:lang w:val="en-US" w:eastAsia="en-US" w:bidi="ar-SA"/>
              </w:rPr>
              <w:t>树立为中华民族复兴而奋斗的远大理</w:t>
            </w:r>
            <w:r>
              <w:rPr>
                <w:rFonts w:hint="default" w:ascii="宋体" w:hAnsi="宋体" w:eastAsia="宋体" w:cs="宋体"/>
                <w:snapToGrid w:val="0"/>
                <w:color w:val="000000"/>
                <w:kern w:val="0"/>
                <w:sz w:val="20"/>
                <w:szCs w:val="20"/>
                <w:lang w:val="en-US" w:eastAsia="en-US" w:bidi="ar-SA"/>
              </w:rPr>
              <w:t>想。</w:t>
            </w:r>
          </w:p>
          <w:p w14:paraId="65AD6968">
            <w:pPr>
              <w:keepNext w:val="0"/>
              <w:keepLines w:val="0"/>
              <w:widowControl/>
              <w:suppressLineNumbers w:val="0"/>
              <w:kinsoku w:val="0"/>
              <w:autoSpaceDE w:val="0"/>
              <w:autoSpaceDN w:val="0"/>
              <w:adjustRightInd w:val="0"/>
              <w:snapToGrid w:val="0"/>
              <w:spacing w:before="0" w:beforeAutospacing="0" w:after="0" w:afterAutospacing="0" w:line="227" w:lineRule="auto"/>
              <w:ind w:left="6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教学场地：</w:t>
            </w:r>
          </w:p>
          <w:p w14:paraId="6566FDD7">
            <w:pPr>
              <w:keepNext w:val="0"/>
              <w:keepLines w:val="0"/>
              <w:widowControl/>
              <w:suppressLineNumbers w:val="0"/>
              <w:kinsoku w:val="0"/>
              <w:autoSpaceDE w:val="0"/>
              <w:autoSpaceDN w:val="0"/>
              <w:adjustRightInd w:val="0"/>
              <w:snapToGrid w:val="0"/>
              <w:spacing w:before="24" w:beforeAutospacing="0" w:after="0" w:afterAutospacing="0" w:line="227" w:lineRule="auto"/>
              <w:ind w:left="7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多媒体教室。</w:t>
            </w:r>
          </w:p>
        </w:tc>
      </w:tr>
      <w:tr w14:paraId="6C726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72" w:type="dxa"/>
            <w:shd w:val="clear" w:color="auto" w:fill="9CC2E5"/>
            <w:vAlign w:val="top"/>
          </w:tcPr>
          <w:p w14:paraId="0A559574">
            <w:pPr>
              <w:keepNext w:val="0"/>
              <w:keepLines w:val="0"/>
              <w:widowControl/>
              <w:suppressLineNumbers w:val="0"/>
              <w:kinsoku w:val="0"/>
              <w:autoSpaceDE w:val="0"/>
              <w:autoSpaceDN w:val="0"/>
              <w:adjustRightInd w:val="0"/>
              <w:snapToGrid w:val="0"/>
              <w:spacing w:before="179" w:beforeAutospacing="0" w:after="0" w:afterAutospacing="0" w:line="229" w:lineRule="auto"/>
              <w:ind w:left="12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53" w:type="dxa"/>
            <w:shd w:val="clear" w:color="auto" w:fill="9CC2E5"/>
            <w:vAlign w:val="top"/>
          </w:tcPr>
          <w:p w14:paraId="0DAA313B">
            <w:pPr>
              <w:keepNext w:val="0"/>
              <w:keepLines w:val="0"/>
              <w:widowControl/>
              <w:suppressLineNumbers w:val="0"/>
              <w:kinsoku w:val="0"/>
              <w:autoSpaceDE w:val="0"/>
              <w:autoSpaceDN w:val="0"/>
              <w:adjustRightInd w:val="0"/>
              <w:snapToGrid w:val="0"/>
              <w:spacing w:before="179" w:beforeAutospacing="0" w:after="0" w:afterAutospacing="0" w:line="228" w:lineRule="auto"/>
              <w:ind w:left="15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556" w:type="dxa"/>
            <w:shd w:val="clear" w:color="auto" w:fill="9CC2E5"/>
            <w:vAlign w:val="top"/>
          </w:tcPr>
          <w:p w14:paraId="324DBCD7">
            <w:pPr>
              <w:keepNext w:val="0"/>
              <w:keepLines w:val="0"/>
              <w:widowControl/>
              <w:suppressLineNumbers w:val="0"/>
              <w:kinsoku w:val="0"/>
              <w:autoSpaceDE w:val="0"/>
              <w:autoSpaceDN w:val="0"/>
              <w:adjustRightInd w:val="0"/>
              <w:snapToGrid w:val="0"/>
              <w:spacing w:before="179" w:beforeAutospacing="0" w:after="0" w:afterAutospacing="0" w:line="228" w:lineRule="auto"/>
              <w:ind w:left="23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2706" w:type="dxa"/>
            <w:gridSpan w:val="2"/>
            <w:shd w:val="clear" w:color="auto" w:fill="9CC2E5"/>
            <w:vAlign w:val="top"/>
          </w:tcPr>
          <w:p w14:paraId="0D2AAED4">
            <w:pPr>
              <w:keepNext w:val="0"/>
              <w:keepLines w:val="0"/>
              <w:widowControl/>
              <w:suppressLineNumbers w:val="0"/>
              <w:kinsoku w:val="0"/>
              <w:autoSpaceDE w:val="0"/>
              <w:autoSpaceDN w:val="0"/>
              <w:adjustRightInd w:val="0"/>
              <w:snapToGrid w:val="0"/>
              <w:spacing w:before="179" w:beforeAutospacing="0" w:after="0" w:afterAutospacing="0" w:line="228" w:lineRule="auto"/>
              <w:ind w:left="101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822" w:type="dxa"/>
            <w:shd w:val="clear" w:color="auto" w:fill="9CC2E5"/>
            <w:vAlign w:val="top"/>
          </w:tcPr>
          <w:p w14:paraId="542C70BC">
            <w:pPr>
              <w:keepNext w:val="0"/>
              <w:keepLines w:val="0"/>
              <w:widowControl/>
              <w:suppressLineNumbers w:val="0"/>
              <w:kinsoku w:val="0"/>
              <w:autoSpaceDE w:val="0"/>
              <w:autoSpaceDN w:val="0"/>
              <w:adjustRightInd w:val="0"/>
              <w:snapToGrid w:val="0"/>
              <w:spacing w:before="179" w:beforeAutospacing="0" w:after="0" w:afterAutospacing="0" w:line="228" w:lineRule="auto"/>
              <w:ind w:left="142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11738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4" w:hRule="atLeast"/>
        </w:trPr>
        <w:tc>
          <w:tcPr>
            <w:tcW w:w="672" w:type="dxa"/>
            <w:vAlign w:val="top"/>
          </w:tcPr>
          <w:p w14:paraId="754253E6">
            <w:pPr>
              <w:keepNext w:val="0"/>
              <w:keepLines w:val="0"/>
              <w:widowControl/>
              <w:suppressLineNumbers w:val="0"/>
              <w:spacing w:before="0" w:beforeAutospacing="0" w:after="0" w:afterAutospacing="0"/>
              <w:ind w:left="0" w:right="0"/>
              <w:rPr>
                <w:rFonts w:hint="default" w:ascii="Arial"/>
                <w:sz w:val="21"/>
              </w:rPr>
            </w:pPr>
          </w:p>
        </w:tc>
        <w:tc>
          <w:tcPr>
            <w:tcW w:w="1153" w:type="dxa"/>
            <w:vAlign w:val="top"/>
          </w:tcPr>
          <w:p w14:paraId="4FEE6831">
            <w:pPr>
              <w:keepNext w:val="0"/>
              <w:keepLines w:val="0"/>
              <w:widowControl/>
              <w:suppressLineNumbers w:val="0"/>
              <w:spacing w:before="0" w:beforeAutospacing="0" w:after="0" w:afterAutospacing="0"/>
              <w:ind w:left="0" w:right="0"/>
              <w:rPr>
                <w:rFonts w:hint="default" w:ascii="Arial"/>
                <w:sz w:val="21"/>
              </w:rPr>
            </w:pPr>
          </w:p>
        </w:tc>
        <w:tc>
          <w:tcPr>
            <w:tcW w:w="5556" w:type="dxa"/>
            <w:vAlign w:val="top"/>
          </w:tcPr>
          <w:p w14:paraId="55FC0257">
            <w:pPr>
              <w:keepNext w:val="0"/>
              <w:keepLines w:val="0"/>
              <w:widowControl/>
              <w:suppressLineNumbers w:val="0"/>
              <w:kinsoku w:val="0"/>
              <w:autoSpaceDE w:val="0"/>
              <w:autoSpaceDN w:val="0"/>
              <w:adjustRightInd w:val="0"/>
              <w:snapToGrid w:val="0"/>
              <w:spacing w:before="86" w:beforeAutospacing="0" w:after="0" w:afterAutospacing="0" w:line="227" w:lineRule="auto"/>
              <w:ind w:left="7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4"/>
                <w:kern w:val="0"/>
                <w:sz w:val="20"/>
                <w:szCs w:val="20"/>
                <w:lang w:val="en-US" w:eastAsia="en-US" w:bidi="ar-SA"/>
              </w:rPr>
              <w:t>品的基本方法；</w:t>
            </w:r>
          </w:p>
          <w:p w14:paraId="61755EEE">
            <w:pPr>
              <w:keepNext w:val="0"/>
              <w:keepLines w:val="0"/>
              <w:widowControl/>
              <w:suppressLineNumbers w:val="0"/>
              <w:kinsoku w:val="0"/>
              <w:autoSpaceDE w:val="0"/>
              <w:autoSpaceDN w:val="0"/>
              <w:adjustRightInd w:val="0"/>
              <w:snapToGrid w:val="0"/>
              <w:spacing w:before="26" w:beforeAutospacing="0" w:after="0" w:afterAutospacing="0" w:line="251" w:lineRule="auto"/>
              <w:ind w:left="62" w:right="57" w:hanging="1"/>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9"/>
                <w:kern w:val="0"/>
                <w:sz w:val="20"/>
                <w:szCs w:val="20"/>
                <w:lang w:val="en-US" w:eastAsia="en-US" w:bidi="ar-SA"/>
              </w:rPr>
              <w:t>3.</w:t>
            </w:r>
            <w:r>
              <w:rPr>
                <w:rFonts w:hint="default" w:ascii="宋体" w:hAnsi="宋体" w:eastAsia="宋体" w:cs="宋体"/>
                <w:snapToGrid w:val="0"/>
                <w:color w:val="000000"/>
                <w:spacing w:val="9"/>
                <w:kern w:val="0"/>
                <w:sz w:val="20"/>
                <w:szCs w:val="20"/>
                <w:lang w:val="en-US" w:eastAsia="en-US" w:bidi="ar-SA"/>
              </w:rPr>
              <w:t>了解中国文学发展基本脉络，尤其是课文所涉及的重要作</w:t>
            </w:r>
            <w:r>
              <w:rPr>
                <w:rFonts w:hint="default" w:ascii="宋体" w:hAnsi="宋体" w:eastAsia="宋体" w:cs="宋体"/>
                <w:snapToGrid w:val="0"/>
                <w:color w:val="000000"/>
                <w:spacing w:val="4"/>
                <w:kern w:val="0"/>
                <w:sz w:val="20"/>
                <w:szCs w:val="20"/>
                <w:lang w:val="en-US" w:eastAsia="en-US" w:bidi="ar-SA"/>
              </w:rPr>
              <w:t>家作品。</w:t>
            </w:r>
          </w:p>
          <w:p w14:paraId="7037AF4B">
            <w:pPr>
              <w:keepNext w:val="0"/>
              <w:keepLines w:val="0"/>
              <w:widowControl/>
              <w:suppressLineNumbers w:val="0"/>
              <w:kinsoku w:val="0"/>
              <w:autoSpaceDE w:val="0"/>
              <w:autoSpaceDN w:val="0"/>
              <w:adjustRightInd w:val="0"/>
              <w:snapToGrid w:val="0"/>
              <w:spacing w:before="0" w:beforeAutospacing="0" w:after="0" w:afterAutospacing="0" w:line="220" w:lineRule="auto"/>
              <w:ind w:left="69" w:right="0"/>
              <w:jc w:val="left"/>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能力目标</w:t>
            </w:r>
            <w:r>
              <w:rPr>
                <w:rFonts w:hint="default" w:ascii="Times New Roman" w:hAnsi="Times New Roman" w:eastAsia="Times New Roman" w:cs="Times New Roman"/>
                <w:b/>
                <w:bCs/>
                <w:snapToGrid w:val="0"/>
                <w:color w:val="000000"/>
                <w:spacing w:val="4"/>
                <w:kern w:val="0"/>
                <w:sz w:val="20"/>
                <w:szCs w:val="20"/>
                <w:lang w:val="en-US" w:eastAsia="en-US" w:bidi="ar-SA"/>
              </w:rPr>
              <w:t>;</w:t>
            </w:r>
          </w:p>
          <w:p w14:paraId="367E24EF">
            <w:pPr>
              <w:keepNext w:val="0"/>
              <w:keepLines w:val="0"/>
              <w:widowControl/>
              <w:suppressLineNumbers w:val="0"/>
              <w:kinsoku w:val="0"/>
              <w:autoSpaceDE w:val="0"/>
              <w:autoSpaceDN w:val="0"/>
              <w:adjustRightInd w:val="0"/>
              <w:snapToGrid w:val="0"/>
              <w:spacing w:before="34" w:beforeAutospacing="0" w:after="0" w:afterAutospacing="0" w:line="227"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1.</w:t>
            </w:r>
            <w:r>
              <w:rPr>
                <w:rFonts w:hint="default" w:ascii="宋体" w:hAnsi="宋体" w:eastAsia="宋体" w:cs="宋体"/>
                <w:snapToGrid w:val="0"/>
                <w:color w:val="000000"/>
                <w:spacing w:val="6"/>
                <w:kern w:val="0"/>
                <w:sz w:val="20"/>
                <w:szCs w:val="20"/>
                <w:lang w:val="en-US" w:eastAsia="en-US" w:bidi="ar-SA"/>
              </w:rPr>
              <w:t>能较好的口头表达和书面表达；</w:t>
            </w:r>
          </w:p>
          <w:p w14:paraId="705A97FD">
            <w:pPr>
              <w:keepNext w:val="0"/>
              <w:keepLines w:val="0"/>
              <w:widowControl/>
              <w:suppressLineNumbers w:val="0"/>
              <w:kinsoku w:val="0"/>
              <w:autoSpaceDE w:val="0"/>
              <w:autoSpaceDN w:val="0"/>
              <w:adjustRightInd w:val="0"/>
              <w:snapToGrid w:val="0"/>
              <w:spacing w:before="25" w:beforeAutospacing="0" w:after="0" w:afterAutospacing="0" w:line="228"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能很好的处理和解决实际问题；</w:t>
            </w:r>
          </w:p>
          <w:p w14:paraId="3907DB2A">
            <w:pPr>
              <w:keepNext w:val="0"/>
              <w:keepLines w:val="0"/>
              <w:widowControl/>
              <w:suppressLineNumbers w:val="0"/>
              <w:kinsoku w:val="0"/>
              <w:autoSpaceDE w:val="0"/>
              <w:autoSpaceDN w:val="0"/>
              <w:adjustRightInd w:val="0"/>
              <w:snapToGrid w:val="0"/>
              <w:spacing w:before="26" w:beforeAutospacing="0" w:after="0" w:afterAutospacing="0" w:line="228"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能有良好的文学作品鉴赏和审美能力；</w:t>
            </w:r>
          </w:p>
          <w:p w14:paraId="6F27617B">
            <w:pPr>
              <w:keepNext w:val="0"/>
              <w:keepLines w:val="0"/>
              <w:widowControl/>
              <w:suppressLineNumbers w:val="0"/>
              <w:kinsoku w:val="0"/>
              <w:autoSpaceDE w:val="0"/>
              <w:autoSpaceDN w:val="0"/>
              <w:adjustRightInd w:val="0"/>
              <w:snapToGrid w:val="0"/>
              <w:spacing w:before="25" w:beforeAutospacing="0" w:after="0" w:afterAutospacing="0" w:line="228"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能有较强的自主学习能力和团队协作能力。</w:t>
            </w:r>
          </w:p>
        </w:tc>
        <w:tc>
          <w:tcPr>
            <w:tcW w:w="2706" w:type="dxa"/>
            <w:gridSpan w:val="2"/>
            <w:vAlign w:val="top"/>
          </w:tcPr>
          <w:p w14:paraId="3CEEE016">
            <w:pPr>
              <w:keepNext w:val="0"/>
              <w:keepLines w:val="0"/>
              <w:widowControl/>
              <w:suppressLineNumbers w:val="0"/>
              <w:spacing w:before="0" w:beforeAutospacing="0" w:after="0" w:afterAutospacing="0"/>
              <w:ind w:left="0" w:right="0"/>
              <w:rPr>
                <w:rFonts w:hint="default" w:ascii="Arial"/>
                <w:sz w:val="21"/>
              </w:rPr>
            </w:pPr>
          </w:p>
        </w:tc>
        <w:tc>
          <w:tcPr>
            <w:tcW w:w="3822" w:type="dxa"/>
            <w:vAlign w:val="top"/>
          </w:tcPr>
          <w:p w14:paraId="6D422B77">
            <w:pPr>
              <w:keepNext w:val="0"/>
              <w:keepLines w:val="0"/>
              <w:widowControl/>
              <w:suppressLineNumbers w:val="0"/>
              <w:kinsoku w:val="0"/>
              <w:autoSpaceDE w:val="0"/>
              <w:autoSpaceDN w:val="0"/>
              <w:adjustRightInd w:val="0"/>
              <w:snapToGrid w:val="0"/>
              <w:spacing w:before="86" w:beforeAutospacing="0" w:after="0" w:afterAutospacing="0" w:line="228" w:lineRule="auto"/>
              <w:ind w:left="6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p>
          <w:p w14:paraId="11925863">
            <w:pPr>
              <w:keepNext w:val="0"/>
              <w:keepLines w:val="0"/>
              <w:widowControl/>
              <w:suppressLineNumbers w:val="0"/>
              <w:kinsoku w:val="0"/>
              <w:autoSpaceDE w:val="0"/>
              <w:autoSpaceDN w:val="0"/>
              <w:adjustRightInd w:val="0"/>
              <w:snapToGrid w:val="0"/>
              <w:spacing w:before="25" w:beforeAutospacing="0" w:after="0" w:afterAutospacing="0" w:line="251" w:lineRule="auto"/>
              <w:ind w:left="64" w:right="56" w:firstLine="14"/>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引导式教学法、情境教学法、项目驱动</w:t>
            </w:r>
            <w:r>
              <w:rPr>
                <w:rFonts w:hint="default" w:ascii="宋体" w:hAnsi="宋体" w:eastAsia="宋体" w:cs="宋体"/>
                <w:snapToGrid w:val="0"/>
                <w:color w:val="000000"/>
                <w:spacing w:val="8"/>
                <w:kern w:val="0"/>
                <w:sz w:val="20"/>
                <w:szCs w:val="20"/>
                <w:lang w:val="en-US" w:eastAsia="en-US" w:bidi="ar-SA"/>
              </w:rPr>
              <w:t>法、案例教学法等教学方法。</w:t>
            </w:r>
          </w:p>
          <w:p w14:paraId="07105730">
            <w:pPr>
              <w:keepNext w:val="0"/>
              <w:keepLines w:val="0"/>
              <w:widowControl/>
              <w:suppressLineNumbers w:val="0"/>
              <w:kinsoku w:val="0"/>
              <w:autoSpaceDE w:val="0"/>
              <w:autoSpaceDN w:val="0"/>
              <w:adjustRightInd w:val="0"/>
              <w:snapToGrid w:val="0"/>
              <w:spacing w:before="0" w:beforeAutospacing="0" w:after="0" w:afterAutospacing="0" w:line="226"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p>
          <w:p w14:paraId="3F1CFC4D">
            <w:pPr>
              <w:keepNext w:val="0"/>
              <w:keepLines w:val="0"/>
              <w:widowControl/>
              <w:suppressLineNumbers w:val="0"/>
              <w:kinsoku w:val="0"/>
              <w:autoSpaceDE w:val="0"/>
              <w:autoSpaceDN w:val="0"/>
              <w:adjustRightInd w:val="0"/>
              <w:snapToGrid w:val="0"/>
              <w:spacing w:before="27" w:beforeAutospacing="0" w:after="0" w:afterAutospacing="0" w:line="253" w:lineRule="auto"/>
              <w:ind w:left="62" w:right="54" w:firstLine="1"/>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8"/>
                <w:kern w:val="0"/>
                <w:sz w:val="20"/>
                <w:szCs w:val="20"/>
                <w:lang w:val="en-US" w:eastAsia="en-US" w:bidi="ar-SA"/>
              </w:rPr>
              <w:t>过采取过程性评价、终结性评价和增值评价相结合的方式，其中，过程考核为</w:t>
            </w:r>
            <w:r>
              <w:rPr>
                <w:rFonts w:hint="default" w:ascii="Times New Roman" w:hAnsi="Times New Roman" w:eastAsia="Times New Roman" w:cs="Times New Roman"/>
                <w:snapToGrid w:val="0"/>
                <w:color w:val="000000"/>
                <w:spacing w:val="8"/>
                <w:kern w:val="0"/>
                <w:sz w:val="20"/>
                <w:szCs w:val="20"/>
                <w:lang w:val="en-US" w:eastAsia="en-US" w:bidi="ar-SA"/>
              </w:rPr>
              <w:t>30%</w:t>
            </w:r>
            <w:r>
              <w:rPr>
                <w:rFonts w:hint="default" w:ascii="宋体" w:hAnsi="宋体" w:eastAsia="宋体" w:cs="宋体"/>
                <w:snapToGrid w:val="0"/>
                <w:color w:val="000000"/>
                <w:spacing w:val="8"/>
                <w:kern w:val="0"/>
                <w:sz w:val="20"/>
                <w:szCs w:val="20"/>
                <w:lang w:val="en-US" w:eastAsia="en-US" w:bidi="ar-SA"/>
              </w:rPr>
              <w:t>，终结性考核为</w:t>
            </w:r>
            <w:r>
              <w:rPr>
                <w:rFonts w:hint="default" w:ascii="Times New Roman" w:hAnsi="Times New Roman" w:eastAsia="Times New Roman" w:cs="Times New Roman"/>
                <w:snapToGrid w:val="0"/>
                <w:color w:val="000000"/>
                <w:spacing w:val="8"/>
                <w:kern w:val="0"/>
                <w:sz w:val="20"/>
                <w:szCs w:val="20"/>
                <w:lang w:val="en-US" w:eastAsia="en-US" w:bidi="ar-SA"/>
              </w:rPr>
              <w:t>60%</w:t>
            </w:r>
            <w:r>
              <w:rPr>
                <w:rFonts w:hint="default" w:ascii="宋体" w:hAnsi="宋体" w:eastAsia="宋体" w:cs="宋体"/>
                <w:snapToGrid w:val="0"/>
                <w:color w:val="000000"/>
                <w:spacing w:val="8"/>
                <w:kern w:val="0"/>
                <w:sz w:val="20"/>
                <w:szCs w:val="20"/>
                <w:lang w:val="en-US" w:eastAsia="en-US" w:bidi="ar-SA"/>
              </w:rPr>
              <w:t>、增值评价为</w:t>
            </w:r>
            <w:r>
              <w:rPr>
                <w:rFonts w:hint="default" w:ascii="Times New Roman" w:hAnsi="Times New Roman" w:eastAsia="Times New Roman" w:cs="Times New Roman"/>
                <w:snapToGrid w:val="0"/>
                <w:color w:val="000000"/>
                <w:spacing w:val="2"/>
                <w:kern w:val="0"/>
                <w:sz w:val="20"/>
                <w:szCs w:val="20"/>
                <w:lang w:val="en-US" w:eastAsia="en-US" w:bidi="ar-SA"/>
              </w:rPr>
              <w:t>10%</w:t>
            </w:r>
            <w:r>
              <w:rPr>
                <w:rFonts w:hint="default" w:ascii="宋体" w:hAnsi="宋体" w:eastAsia="宋体" w:cs="宋体"/>
                <w:snapToGrid w:val="0"/>
                <w:color w:val="000000"/>
                <w:spacing w:val="2"/>
                <w:kern w:val="0"/>
                <w:sz w:val="20"/>
                <w:szCs w:val="20"/>
                <w:lang w:val="en-US" w:eastAsia="en-US" w:bidi="ar-SA"/>
              </w:rPr>
              <w:t>。</w:t>
            </w:r>
          </w:p>
        </w:tc>
      </w:tr>
      <w:tr w14:paraId="59D4D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672" w:type="dxa"/>
            <w:vAlign w:val="top"/>
          </w:tcPr>
          <w:p w14:paraId="5EB2BBEA">
            <w:pPr>
              <w:keepNext w:val="0"/>
              <w:keepLines w:val="0"/>
              <w:widowControl/>
              <w:suppressLineNumbers w:val="0"/>
              <w:spacing w:before="57" w:beforeAutospacing="0" w:after="0" w:afterAutospacing="0" w:line="195" w:lineRule="auto"/>
              <w:ind w:left="288" w:right="0"/>
              <w:rPr>
                <w:rFonts w:hint="default" w:ascii="Times New Roman" w:hAnsi="Times New Roman" w:eastAsia="Times New Roman" w:cs="Times New Roman"/>
                <w:sz w:val="20"/>
                <w:szCs w:val="20"/>
              </w:rPr>
            </w:pPr>
          </w:p>
          <w:p w14:paraId="3E777B22">
            <w:pPr>
              <w:keepNext w:val="0"/>
              <w:keepLines w:val="0"/>
              <w:widowControl/>
              <w:suppressLineNumbers w:val="0"/>
              <w:spacing w:before="57" w:beforeAutospacing="0" w:after="0" w:afterAutospacing="0" w:line="195" w:lineRule="auto"/>
              <w:ind w:left="288"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3</w:t>
            </w:r>
          </w:p>
        </w:tc>
        <w:tc>
          <w:tcPr>
            <w:tcW w:w="1153" w:type="dxa"/>
            <w:vAlign w:val="top"/>
          </w:tcPr>
          <w:p w14:paraId="0F2FE60A">
            <w:pPr>
              <w:keepNext w:val="0"/>
              <w:keepLines w:val="0"/>
              <w:widowControl/>
              <w:suppressLineNumbers w:val="0"/>
              <w:kinsoku w:val="0"/>
              <w:autoSpaceDE w:val="0"/>
              <w:autoSpaceDN w:val="0"/>
              <w:adjustRightInd w:val="0"/>
              <w:snapToGrid w:val="0"/>
              <w:spacing w:before="25" w:beforeAutospacing="0" w:after="0" w:afterAutospacing="0" w:line="228" w:lineRule="auto"/>
              <w:ind w:left="59" w:right="0"/>
              <w:jc w:val="left"/>
              <w:textAlignment w:val="baseline"/>
              <w:rPr>
                <w:rFonts w:hint="eastAsia" w:ascii="宋体" w:hAnsi="宋体" w:eastAsia="宋体" w:cs="宋体"/>
                <w:snapToGrid w:val="0"/>
                <w:color w:val="000000"/>
                <w:kern w:val="0"/>
                <w:sz w:val="20"/>
                <w:szCs w:val="20"/>
                <w:lang w:val="en-US" w:eastAsia="en-US" w:bidi="ar-SA"/>
              </w:rPr>
            </w:pPr>
          </w:p>
          <w:p w14:paraId="3BBD360D">
            <w:pPr>
              <w:keepNext w:val="0"/>
              <w:keepLines w:val="0"/>
              <w:widowControl/>
              <w:suppressLineNumbers w:val="0"/>
              <w:kinsoku w:val="0"/>
              <w:autoSpaceDE w:val="0"/>
              <w:autoSpaceDN w:val="0"/>
              <w:adjustRightInd w:val="0"/>
              <w:snapToGrid w:val="0"/>
              <w:spacing w:before="25" w:beforeAutospacing="0" w:after="0" w:afterAutospacing="0" w:line="228" w:lineRule="auto"/>
              <w:ind w:left="59"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高等数学</w:t>
            </w:r>
          </w:p>
        </w:tc>
        <w:tc>
          <w:tcPr>
            <w:tcW w:w="5556" w:type="dxa"/>
            <w:vAlign w:val="top"/>
          </w:tcPr>
          <w:p w14:paraId="108C260E">
            <w:pPr>
              <w:keepNext w:val="0"/>
              <w:keepLines w:val="0"/>
              <w:widowControl/>
              <w:suppressLineNumbers w:val="0"/>
              <w:spacing w:before="0" w:beforeAutospacing="0" w:after="0" w:afterAutospacing="0"/>
              <w:ind w:left="0" w:right="0"/>
              <w:rPr>
                <w:rFonts w:hint="eastAsia"/>
                <w:lang w:val="en-US" w:eastAsia="zh-CN"/>
              </w:rPr>
            </w:pPr>
          </w:p>
          <w:p w14:paraId="28DA3CAA">
            <w:pPr>
              <w:pStyle w:val="2"/>
              <w:keepNext w:val="0"/>
              <w:keepLines w:val="0"/>
              <w:widowControl/>
              <w:suppressLineNumbers w:val="0"/>
              <w:spacing w:before="0" w:beforeAutospacing="0" w:after="0" w:afterAutospacing="0"/>
              <w:ind w:right="0"/>
              <w:rPr>
                <w:rFonts w:hint="eastAsia"/>
                <w:lang w:val="en-US" w:eastAsia="zh-CN"/>
              </w:rPr>
            </w:pPr>
          </w:p>
        </w:tc>
        <w:tc>
          <w:tcPr>
            <w:tcW w:w="2706" w:type="dxa"/>
            <w:gridSpan w:val="2"/>
            <w:vAlign w:val="top"/>
          </w:tcPr>
          <w:p w14:paraId="3F9DC046">
            <w:pPr>
              <w:keepNext w:val="0"/>
              <w:keepLines w:val="0"/>
              <w:widowControl/>
              <w:suppressLineNumbers w:val="0"/>
              <w:kinsoku w:val="0"/>
              <w:autoSpaceDE w:val="0"/>
              <w:autoSpaceDN w:val="0"/>
              <w:adjustRightInd w:val="0"/>
              <w:snapToGrid w:val="0"/>
              <w:spacing w:before="26" w:beforeAutospacing="0" w:after="0" w:afterAutospacing="0" w:line="239" w:lineRule="auto"/>
              <w:ind w:left="66" w:right="56" w:hanging="7"/>
              <w:jc w:val="left"/>
              <w:textAlignment w:val="baseline"/>
              <w:rPr>
                <w:rFonts w:hint="default" w:ascii="宋体" w:hAnsi="宋体" w:eastAsia="宋体" w:cs="宋体"/>
                <w:snapToGrid w:val="0"/>
                <w:color w:val="000000"/>
                <w:kern w:val="0"/>
                <w:sz w:val="20"/>
                <w:szCs w:val="20"/>
                <w:lang w:val="en-US" w:eastAsia="en-US" w:bidi="ar-SA"/>
              </w:rPr>
            </w:pPr>
          </w:p>
        </w:tc>
        <w:tc>
          <w:tcPr>
            <w:tcW w:w="3822" w:type="dxa"/>
            <w:vAlign w:val="top"/>
          </w:tcPr>
          <w:p w14:paraId="3EA7AB57">
            <w:pPr>
              <w:keepNext w:val="0"/>
              <w:keepLines w:val="0"/>
              <w:widowControl/>
              <w:suppressLineNumbers w:val="0"/>
              <w:kinsoku w:val="0"/>
              <w:autoSpaceDE w:val="0"/>
              <w:autoSpaceDN w:val="0"/>
              <w:adjustRightInd w:val="0"/>
              <w:snapToGrid w:val="0"/>
              <w:spacing w:before="28" w:beforeAutospacing="0" w:after="0" w:afterAutospacing="0" w:line="252" w:lineRule="auto"/>
              <w:ind w:left="64" w:right="54"/>
              <w:jc w:val="both"/>
              <w:textAlignment w:val="baseline"/>
              <w:rPr>
                <w:rFonts w:hint="default" w:ascii="宋体" w:hAnsi="宋体" w:eastAsia="宋体" w:cs="宋体"/>
                <w:snapToGrid w:val="0"/>
                <w:color w:val="000000"/>
                <w:kern w:val="0"/>
                <w:sz w:val="20"/>
                <w:szCs w:val="20"/>
                <w:lang w:val="en-US" w:eastAsia="en-US" w:bidi="ar-SA"/>
              </w:rPr>
            </w:pPr>
          </w:p>
        </w:tc>
      </w:tr>
      <w:tr w14:paraId="000B5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72" w:type="dxa"/>
            <w:shd w:val="clear" w:color="auto" w:fill="9CC2E5"/>
            <w:vAlign w:val="top"/>
          </w:tcPr>
          <w:p w14:paraId="2D4D4995">
            <w:pPr>
              <w:keepNext w:val="0"/>
              <w:keepLines w:val="0"/>
              <w:widowControl/>
              <w:suppressLineNumbers w:val="0"/>
              <w:kinsoku w:val="0"/>
              <w:autoSpaceDE w:val="0"/>
              <w:autoSpaceDN w:val="0"/>
              <w:adjustRightInd w:val="0"/>
              <w:snapToGrid w:val="0"/>
              <w:spacing w:before="179" w:beforeAutospacing="0" w:after="0" w:afterAutospacing="0" w:line="229" w:lineRule="auto"/>
              <w:ind w:left="12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53" w:type="dxa"/>
            <w:shd w:val="clear" w:color="auto" w:fill="9CC2E5"/>
            <w:vAlign w:val="top"/>
          </w:tcPr>
          <w:p w14:paraId="1A2D465B">
            <w:pPr>
              <w:keepNext w:val="0"/>
              <w:keepLines w:val="0"/>
              <w:widowControl/>
              <w:suppressLineNumbers w:val="0"/>
              <w:kinsoku w:val="0"/>
              <w:autoSpaceDE w:val="0"/>
              <w:autoSpaceDN w:val="0"/>
              <w:adjustRightInd w:val="0"/>
              <w:snapToGrid w:val="0"/>
              <w:spacing w:before="179" w:beforeAutospacing="0" w:after="0" w:afterAutospacing="0" w:line="228" w:lineRule="auto"/>
              <w:ind w:left="15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556" w:type="dxa"/>
            <w:shd w:val="clear" w:color="auto" w:fill="9CC2E5"/>
            <w:vAlign w:val="top"/>
          </w:tcPr>
          <w:p w14:paraId="651A5F65">
            <w:pPr>
              <w:keepNext w:val="0"/>
              <w:keepLines w:val="0"/>
              <w:widowControl/>
              <w:suppressLineNumbers w:val="0"/>
              <w:kinsoku w:val="0"/>
              <w:autoSpaceDE w:val="0"/>
              <w:autoSpaceDN w:val="0"/>
              <w:adjustRightInd w:val="0"/>
              <w:snapToGrid w:val="0"/>
              <w:spacing w:before="179" w:beforeAutospacing="0" w:after="0" w:afterAutospacing="0" w:line="228" w:lineRule="auto"/>
              <w:ind w:left="23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2706" w:type="dxa"/>
            <w:gridSpan w:val="2"/>
            <w:shd w:val="clear" w:color="auto" w:fill="9CC2E5"/>
            <w:vAlign w:val="top"/>
          </w:tcPr>
          <w:p w14:paraId="0381585A">
            <w:pPr>
              <w:keepNext w:val="0"/>
              <w:keepLines w:val="0"/>
              <w:widowControl/>
              <w:suppressLineNumbers w:val="0"/>
              <w:kinsoku w:val="0"/>
              <w:autoSpaceDE w:val="0"/>
              <w:autoSpaceDN w:val="0"/>
              <w:adjustRightInd w:val="0"/>
              <w:snapToGrid w:val="0"/>
              <w:spacing w:before="179" w:beforeAutospacing="0" w:after="0" w:afterAutospacing="0" w:line="228" w:lineRule="auto"/>
              <w:ind w:left="101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822" w:type="dxa"/>
            <w:shd w:val="clear" w:color="auto" w:fill="9CC2E5"/>
            <w:vAlign w:val="top"/>
          </w:tcPr>
          <w:p w14:paraId="4B794897">
            <w:pPr>
              <w:keepNext w:val="0"/>
              <w:keepLines w:val="0"/>
              <w:widowControl/>
              <w:suppressLineNumbers w:val="0"/>
              <w:kinsoku w:val="0"/>
              <w:autoSpaceDE w:val="0"/>
              <w:autoSpaceDN w:val="0"/>
              <w:adjustRightInd w:val="0"/>
              <w:snapToGrid w:val="0"/>
              <w:spacing w:before="179" w:beforeAutospacing="0" w:after="0" w:afterAutospacing="0" w:line="228" w:lineRule="auto"/>
              <w:ind w:left="142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44368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4" w:hRule="atLeast"/>
        </w:trPr>
        <w:tc>
          <w:tcPr>
            <w:tcW w:w="672" w:type="dxa"/>
            <w:vAlign w:val="top"/>
          </w:tcPr>
          <w:p w14:paraId="5A2D73CB">
            <w:pPr>
              <w:keepNext w:val="0"/>
              <w:keepLines w:val="0"/>
              <w:widowControl/>
              <w:suppressLineNumbers w:val="0"/>
              <w:spacing w:before="58" w:beforeAutospacing="0" w:after="0" w:afterAutospacing="0" w:line="195" w:lineRule="auto"/>
              <w:ind w:left="283" w:right="0"/>
              <w:rPr>
                <w:rFonts w:hint="eastAsia" w:ascii="Times New Roman" w:hAnsi="Times New Roman" w:eastAsia="宋体" w:cs="Times New Roman"/>
                <w:spacing w:val="1"/>
                <w:sz w:val="20"/>
                <w:szCs w:val="20"/>
                <w:lang w:eastAsia="zh-CN"/>
              </w:rPr>
            </w:pPr>
          </w:p>
          <w:p w14:paraId="02558678">
            <w:pPr>
              <w:keepNext w:val="0"/>
              <w:keepLines w:val="0"/>
              <w:widowControl/>
              <w:suppressLineNumbers w:val="0"/>
              <w:spacing w:before="58" w:beforeAutospacing="0" w:after="0" w:afterAutospacing="0" w:line="195" w:lineRule="auto"/>
              <w:ind w:left="283" w:right="0"/>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4</w:t>
            </w:r>
          </w:p>
        </w:tc>
        <w:tc>
          <w:tcPr>
            <w:tcW w:w="1153" w:type="dxa"/>
            <w:vAlign w:val="top"/>
          </w:tcPr>
          <w:p w14:paraId="0702E1FF">
            <w:pPr>
              <w:keepNext w:val="0"/>
              <w:keepLines w:val="0"/>
              <w:widowControl/>
              <w:suppressLineNumbers w:val="0"/>
              <w:kinsoku w:val="0"/>
              <w:autoSpaceDE w:val="0"/>
              <w:autoSpaceDN w:val="0"/>
              <w:adjustRightInd w:val="0"/>
              <w:snapToGrid w:val="0"/>
              <w:spacing w:before="65" w:beforeAutospacing="0" w:after="0" w:afterAutospacing="0"/>
              <w:ind w:left="364" w:leftChars="0" w:right="0" w:rightChars="0"/>
              <w:jc w:val="left"/>
              <w:textAlignment w:val="baseline"/>
              <w:rPr>
                <w:rFonts w:hint="eastAsia" w:ascii="宋体" w:hAnsi="宋体" w:eastAsia="宋体" w:cs="宋体"/>
                <w:snapToGrid w:val="0"/>
                <w:color w:val="000000"/>
                <w:spacing w:val="3"/>
                <w:kern w:val="0"/>
                <w:sz w:val="20"/>
                <w:szCs w:val="20"/>
                <w:vertAlign w:val="baseline"/>
                <w:lang w:val="en-US" w:eastAsia="zh-CN" w:bidi="ar"/>
              </w:rPr>
            </w:pPr>
          </w:p>
          <w:p w14:paraId="053BC93F">
            <w:pPr>
              <w:keepNext w:val="0"/>
              <w:keepLines w:val="0"/>
              <w:widowControl/>
              <w:suppressLineNumbers w:val="0"/>
              <w:kinsoku w:val="0"/>
              <w:autoSpaceDE w:val="0"/>
              <w:autoSpaceDN w:val="0"/>
              <w:adjustRightInd w:val="0"/>
              <w:snapToGrid w:val="0"/>
              <w:spacing w:before="65" w:beforeAutospacing="0" w:after="0" w:afterAutospacing="0"/>
              <w:ind w:left="364" w:leftChars="0" w:right="0" w:rightChars="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vertAlign w:val="baseline"/>
                <w:lang w:val="en-US" w:eastAsia="zh-CN" w:bidi="ar"/>
              </w:rPr>
              <w:t>美育</w:t>
            </w:r>
          </w:p>
        </w:tc>
        <w:tc>
          <w:tcPr>
            <w:tcW w:w="5556" w:type="dxa"/>
            <w:vAlign w:val="top"/>
          </w:tcPr>
          <w:p w14:paraId="690E7C9B">
            <w:pPr>
              <w:keepNext w:val="0"/>
              <w:keepLines w:val="0"/>
              <w:widowControl/>
              <w:suppressLineNumbers w:val="0"/>
              <w:kinsoku w:val="0"/>
              <w:autoSpaceDE w:val="0"/>
              <w:autoSpaceDN w:val="0"/>
              <w:adjustRightInd w:val="0"/>
              <w:snapToGrid w:val="0"/>
              <w:spacing w:before="65" w:beforeAutospacing="0" w:after="0" w:afterAutospacing="0"/>
              <w:ind w:left="63" w:right="0"/>
              <w:jc w:val="left"/>
              <w:textAlignment w:val="baseline"/>
              <w:rPr>
                <w:rFonts w:hint="default" w:ascii="Times New Roman" w:hAnsi="Times New Roman" w:cs="Times New Roman"/>
                <w:color w:val="000000"/>
                <w:kern w:val="0"/>
                <w:sz w:val="20"/>
                <w:szCs w:val="20"/>
                <w:vertAlign w:val="baseline"/>
              </w:rPr>
            </w:pPr>
            <w:r>
              <w:rPr>
                <w:rFonts w:hint="eastAsia" w:ascii="宋体" w:hAnsi="宋体" w:eastAsia="宋体" w:cs="宋体"/>
                <w:b/>
                <w:bCs/>
                <w:snapToGrid w:val="0"/>
                <w:color w:val="000000"/>
                <w:spacing w:val="5"/>
                <w:kern w:val="0"/>
                <w:sz w:val="20"/>
                <w:szCs w:val="20"/>
                <w:vertAlign w:val="baseline"/>
                <w:lang w:val="en-US" w:eastAsia="zh-CN" w:bidi="ar"/>
              </w:rPr>
              <w:t>素质目标</w:t>
            </w:r>
            <w:r>
              <w:rPr>
                <w:rFonts w:hint="default" w:ascii="Times New Roman" w:hAnsi="Times New Roman" w:eastAsia="Arial" w:cs="Times New Roman"/>
                <w:b/>
                <w:bCs/>
                <w:snapToGrid w:val="0"/>
                <w:color w:val="000000"/>
                <w:spacing w:val="5"/>
                <w:kern w:val="0"/>
                <w:sz w:val="20"/>
                <w:szCs w:val="20"/>
                <w:vertAlign w:val="baseline"/>
                <w:lang w:val="en-US" w:eastAsia="zh-CN" w:bidi="ar"/>
              </w:rPr>
              <w:t>:</w:t>
            </w:r>
          </w:p>
          <w:p w14:paraId="7942A7A3">
            <w:pPr>
              <w:keepNext w:val="0"/>
              <w:keepLines w:val="0"/>
              <w:widowControl/>
              <w:suppressLineNumbers w:val="0"/>
              <w:kinsoku w:val="0"/>
              <w:autoSpaceDE w:val="0"/>
              <w:autoSpaceDN w:val="0"/>
              <w:adjustRightInd w:val="0"/>
              <w:snapToGrid w:val="0"/>
              <w:spacing w:before="26" w:beforeAutospacing="0" w:after="0" w:afterAutospacing="0"/>
              <w:ind w:left="7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1.</w:t>
            </w:r>
            <w:r>
              <w:rPr>
                <w:rFonts w:hint="eastAsia" w:ascii="宋体" w:hAnsi="宋体" w:eastAsia="宋体" w:cs="宋体"/>
                <w:snapToGrid w:val="0"/>
                <w:color w:val="000000"/>
                <w:spacing w:val="6"/>
                <w:kern w:val="0"/>
                <w:sz w:val="20"/>
                <w:szCs w:val="20"/>
                <w:vertAlign w:val="baseline"/>
                <w:lang w:val="en-US" w:eastAsia="zh-CN" w:bidi="ar"/>
              </w:rPr>
              <w:t>具备全面发展的人文素质；</w:t>
            </w:r>
          </w:p>
          <w:p w14:paraId="12002E22">
            <w:pPr>
              <w:keepNext w:val="0"/>
              <w:keepLines w:val="0"/>
              <w:widowControl/>
              <w:suppressLineNumbers w:val="0"/>
              <w:kinsoku w:val="0"/>
              <w:autoSpaceDE w:val="0"/>
              <w:autoSpaceDN w:val="0"/>
              <w:adjustRightInd w:val="0"/>
              <w:snapToGrid w:val="0"/>
              <w:spacing w:before="24"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2.</w:t>
            </w:r>
            <w:r>
              <w:rPr>
                <w:rFonts w:hint="eastAsia" w:ascii="宋体" w:hAnsi="宋体" w:eastAsia="宋体" w:cs="宋体"/>
                <w:snapToGrid w:val="0"/>
                <w:color w:val="000000"/>
                <w:spacing w:val="7"/>
                <w:kern w:val="0"/>
                <w:sz w:val="20"/>
                <w:szCs w:val="20"/>
                <w:vertAlign w:val="baseline"/>
                <w:lang w:val="en-US" w:eastAsia="zh-CN" w:bidi="ar"/>
              </w:rPr>
              <w:t>具备艺术审美鉴赏能力；</w:t>
            </w:r>
          </w:p>
          <w:p w14:paraId="29EC66B8">
            <w:pPr>
              <w:keepNext w:val="0"/>
              <w:keepLines w:val="0"/>
              <w:widowControl/>
              <w:suppressLineNumbers w:val="0"/>
              <w:kinsoku w:val="0"/>
              <w:autoSpaceDE w:val="0"/>
              <w:autoSpaceDN w:val="0"/>
              <w:adjustRightInd w:val="0"/>
              <w:snapToGrid w:val="0"/>
              <w:spacing w:before="26" w:beforeAutospacing="0" w:after="0" w:afterAutospacing="0"/>
              <w:ind w:left="61"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3.</w:t>
            </w:r>
            <w:r>
              <w:rPr>
                <w:rFonts w:hint="eastAsia" w:ascii="宋体" w:hAnsi="宋体" w:eastAsia="宋体" w:cs="宋体"/>
                <w:snapToGrid w:val="0"/>
                <w:color w:val="000000"/>
                <w:spacing w:val="8"/>
                <w:kern w:val="0"/>
                <w:sz w:val="20"/>
                <w:szCs w:val="20"/>
                <w:vertAlign w:val="baseline"/>
                <w:lang w:val="en-US" w:eastAsia="zh-CN" w:bidi="ar"/>
              </w:rPr>
              <w:t>具备弘扬民族艺术和爱国主义精神；</w:t>
            </w:r>
          </w:p>
          <w:p w14:paraId="642031E7">
            <w:pPr>
              <w:keepNext w:val="0"/>
              <w:keepLines w:val="0"/>
              <w:widowControl/>
              <w:suppressLineNumbers w:val="0"/>
              <w:kinsoku w:val="0"/>
              <w:autoSpaceDE w:val="0"/>
              <w:autoSpaceDN w:val="0"/>
              <w:adjustRightInd w:val="0"/>
              <w:snapToGrid w:val="0"/>
              <w:spacing w:before="26" w:beforeAutospacing="0" w:after="0" w:afterAutospacing="0"/>
              <w:ind w:left="64" w:right="1269" w:hanging="8"/>
              <w:jc w:val="left"/>
              <w:textAlignment w:val="baseline"/>
              <w:rPr>
                <w:rFonts w:hint="eastAsia" w:ascii="宋体" w:hAnsi="宋体" w:eastAsia="宋体" w:cs="宋体"/>
                <w:snapToGrid w:val="0"/>
                <w:color w:val="000000"/>
                <w:spacing w:val="7"/>
                <w:kern w:val="0"/>
                <w:sz w:val="20"/>
                <w:szCs w:val="20"/>
                <w:vertAlign w:val="baseline"/>
                <w:lang w:val="en-US" w:eastAsia="zh-CN" w:bidi="ar"/>
              </w:rPr>
            </w:pPr>
            <w:r>
              <w:rPr>
                <w:rFonts w:hint="default" w:ascii="Times New Roman" w:hAnsi="Times New Roman" w:eastAsia="Arial" w:cs="Times New Roman"/>
                <w:snapToGrid w:val="0"/>
                <w:color w:val="000000"/>
                <w:spacing w:val="7"/>
                <w:kern w:val="0"/>
                <w:sz w:val="20"/>
                <w:szCs w:val="20"/>
                <w:vertAlign w:val="baseline"/>
                <w:lang w:val="en-US" w:eastAsia="zh-CN" w:bidi="ar"/>
              </w:rPr>
              <w:t>4.</w:t>
            </w:r>
            <w:r>
              <w:rPr>
                <w:rFonts w:hint="eastAsia" w:ascii="宋体" w:hAnsi="宋体" w:eastAsia="宋体" w:cs="宋体"/>
                <w:snapToGrid w:val="0"/>
                <w:color w:val="000000"/>
                <w:spacing w:val="7"/>
                <w:kern w:val="0"/>
                <w:sz w:val="20"/>
                <w:szCs w:val="20"/>
                <w:vertAlign w:val="baseline"/>
                <w:lang w:val="en-US" w:eastAsia="zh-CN" w:bidi="ar"/>
              </w:rPr>
              <w:t>具备尊重艺术、理解多元文化的素养。</w:t>
            </w:r>
          </w:p>
          <w:p w14:paraId="6176D5AB">
            <w:pPr>
              <w:keepNext w:val="0"/>
              <w:keepLines w:val="0"/>
              <w:widowControl/>
              <w:suppressLineNumbers w:val="0"/>
              <w:kinsoku w:val="0"/>
              <w:autoSpaceDE w:val="0"/>
              <w:autoSpaceDN w:val="0"/>
              <w:adjustRightInd w:val="0"/>
              <w:snapToGrid w:val="0"/>
              <w:spacing w:before="26" w:beforeAutospacing="0" w:after="0" w:afterAutospacing="0"/>
              <w:ind w:left="64" w:right="1269" w:hanging="8"/>
              <w:jc w:val="left"/>
              <w:textAlignment w:val="baseline"/>
              <w:rPr>
                <w:rFonts w:hint="default" w:ascii="Times New Roman" w:hAnsi="Times New Roman" w:cs="Times New Roman"/>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知识目标</w:t>
            </w:r>
            <w:r>
              <w:rPr>
                <w:rFonts w:hint="default" w:ascii="Times New Roman" w:hAnsi="Times New Roman" w:eastAsia="Arial" w:cs="Times New Roman"/>
                <w:b/>
                <w:bCs/>
                <w:snapToGrid w:val="0"/>
                <w:color w:val="000000"/>
                <w:spacing w:val="4"/>
                <w:kern w:val="0"/>
                <w:sz w:val="20"/>
                <w:szCs w:val="20"/>
                <w:vertAlign w:val="baseline"/>
                <w:lang w:val="en-US" w:eastAsia="zh-CN" w:bidi="ar"/>
              </w:rPr>
              <w:t>:</w:t>
            </w:r>
          </w:p>
          <w:p w14:paraId="1EDE7C53">
            <w:pPr>
              <w:keepNext w:val="0"/>
              <w:keepLines w:val="0"/>
              <w:widowControl/>
              <w:suppressLineNumbers w:val="0"/>
              <w:kinsoku w:val="0"/>
              <w:autoSpaceDE w:val="0"/>
              <w:autoSpaceDN w:val="0"/>
              <w:adjustRightInd w:val="0"/>
              <w:snapToGrid w:val="0"/>
              <w:spacing w:before="24" w:beforeAutospacing="0" w:after="0" w:afterAutospacing="0"/>
              <w:ind w:left="7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1.</w:t>
            </w:r>
            <w:r>
              <w:rPr>
                <w:rFonts w:hint="eastAsia" w:ascii="宋体" w:hAnsi="宋体" w:eastAsia="宋体" w:cs="宋体"/>
                <w:snapToGrid w:val="0"/>
                <w:color w:val="000000"/>
                <w:spacing w:val="3"/>
                <w:kern w:val="0"/>
                <w:sz w:val="20"/>
                <w:szCs w:val="20"/>
                <w:vertAlign w:val="baseline"/>
                <w:lang w:val="en-US" w:eastAsia="zh-CN" w:bidi="ar"/>
              </w:rPr>
              <w:t>了解美的基本概念；</w:t>
            </w:r>
          </w:p>
          <w:p w14:paraId="24BDD682">
            <w:pPr>
              <w:keepNext w:val="0"/>
              <w:keepLines w:val="0"/>
              <w:widowControl/>
              <w:suppressLineNumbers w:val="0"/>
              <w:kinsoku w:val="0"/>
              <w:autoSpaceDE w:val="0"/>
              <w:autoSpaceDN w:val="0"/>
              <w:adjustRightInd w:val="0"/>
              <w:snapToGrid w:val="0"/>
              <w:spacing w:before="27"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2.</w:t>
            </w:r>
            <w:r>
              <w:rPr>
                <w:rFonts w:hint="eastAsia" w:ascii="宋体" w:hAnsi="宋体" w:eastAsia="宋体" w:cs="宋体"/>
                <w:snapToGrid w:val="0"/>
                <w:color w:val="000000"/>
                <w:spacing w:val="7"/>
                <w:kern w:val="0"/>
                <w:sz w:val="20"/>
                <w:szCs w:val="20"/>
                <w:vertAlign w:val="baseline"/>
                <w:lang w:val="en-US" w:eastAsia="zh-CN" w:bidi="ar"/>
              </w:rPr>
              <w:t>掌握美与丑的区别。</w:t>
            </w:r>
          </w:p>
          <w:p w14:paraId="58AFB35B">
            <w:pPr>
              <w:keepNext w:val="0"/>
              <w:keepLines w:val="0"/>
              <w:widowControl/>
              <w:suppressLineNumbers w:val="0"/>
              <w:kinsoku w:val="0"/>
              <w:autoSpaceDE w:val="0"/>
              <w:autoSpaceDN w:val="0"/>
              <w:adjustRightInd w:val="0"/>
              <w:snapToGrid w:val="0"/>
              <w:spacing w:before="24" w:beforeAutospacing="0" w:after="0" w:afterAutospacing="0"/>
              <w:ind w:left="69" w:right="0"/>
              <w:jc w:val="left"/>
              <w:textAlignment w:val="baseline"/>
              <w:rPr>
                <w:rFonts w:hint="default" w:ascii="Times New Roman" w:hAnsi="Times New Roman" w:cs="Times New Roman"/>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能力目标</w:t>
            </w:r>
            <w:r>
              <w:rPr>
                <w:rFonts w:hint="default" w:ascii="Times New Roman" w:hAnsi="Times New Roman" w:eastAsia="Arial" w:cs="Times New Roman"/>
                <w:b/>
                <w:bCs/>
                <w:snapToGrid w:val="0"/>
                <w:color w:val="000000"/>
                <w:spacing w:val="4"/>
                <w:kern w:val="0"/>
                <w:sz w:val="20"/>
                <w:szCs w:val="20"/>
                <w:vertAlign w:val="baseline"/>
                <w:lang w:val="en-US" w:eastAsia="zh-CN" w:bidi="ar"/>
              </w:rPr>
              <w:t>:</w:t>
            </w:r>
          </w:p>
          <w:p w14:paraId="6128E8C7">
            <w:pPr>
              <w:keepNext w:val="0"/>
              <w:keepLines w:val="0"/>
              <w:widowControl/>
              <w:suppressLineNumbers w:val="0"/>
              <w:kinsoku w:val="0"/>
              <w:autoSpaceDE w:val="0"/>
              <w:autoSpaceDN w:val="0"/>
              <w:adjustRightInd w:val="0"/>
              <w:snapToGrid w:val="0"/>
              <w:spacing w:before="27" w:beforeAutospacing="0" w:after="0" w:afterAutospacing="0"/>
              <w:ind w:left="64" w:right="55" w:firstLine="12"/>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1.</w:t>
            </w:r>
            <w:r>
              <w:rPr>
                <w:rFonts w:hint="eastAsia" w:ascii="宋体" w:hAnsi="宋体" w:eastAsia="宋体" w:cs="宋体"/>
                <w:snapToGrid w:val="0"/>
                <w:color w:val="000000"/>
                <w:spacing w:val="5"/>
                <w:kern w:val="0"/>
                <w:sz w:val="20"/>
                <w:szCs w:val="20"/>
                <w:vertAlign w:val="baseline"/>
                <w:lang w:val="en-US" w:eastAsia="zh-CN" w:bidi="ar"/>
              </w:rPr>
              <w:t>能拥有美的观察能力、感受能力、认知能力、创造能</w:t>
            </w:r>
            <w:r>
              <w:rPr>
                <w:rFonts w:hint="eastAsia" w:ascii="宋体" w:hAnsi="宋体" w:eastAsia="宋体" w:cs="宋体"/>
                <w:snapToGrid w:val="0"/>
                <w:color w:val="000000"/>
                <w:spacing w:val="-2"/>
                <w:kern w:val="0"/>
                <w:sz w:val="20"/>
                <w:szCs w:val="20"/>
                <w:vertAlign w:val="baseline"/>
                <w:lang w:val="en-US" w:eastAsia="zh-CN" w:bidi="ar"/>
              </w:rPr>
              <w:t>力；</w:t>
            </w:r>
          </w:p>
          <w:p w14:paraId="2CED15D1">
            <w:pPr>
              <w:keepNext w:val="0"/>
              <w:keepLines w:val="0"/>
              <w:widowControl/>
              <w:suppressLineNumbers w:val="0"/>
              <w:kinsoku w:val="0"/>
              <w:autoSpaceDE w:val="0"/>
              <w:autoSpaceDN w:val="0"/>
              <w:adjustRightInd w:val="0"/>
              <w:snapToGrid w:val="0"/>
              <w:spacing w:before="25" w:beforeAutospacing="0" w:after="0" w:afterAutospacing="0"/>
              <w:ind w:left="0" w:leftChars="0" w:right="0" w:rightChars="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能用自然美、生活美、艺术美、科技美</w:t>
            </w:r>
            <w:r>
              <w:rPr>
                <w:rFonts w:hint="eastAsia" w:ascii="宋体" w:hAnsi="宋体" w:eastAsia="宋体" w:cs="宋体"/>
                <w:snapToGrid w:val="0"/>
                <w:color w:val="000000"/>
                <w:spacing w:val="7"/>
                <w:kern w:val="0"/>
                <w:sz w:val="20"/>
                <w:szCs w:val="20"/>
                <w:vertAlign w:val="baseline"/>
                <w:lang w:val="en-US" w:eastAsia="zh-CN" w:bidi="ar"/>
              </w:rPr>
              <w:t>来感受事物。</w:t>
            </w:r>
          </w:p>
        </w:tc>
        <w:tc>
          <w:tcPr>
            <w:tcW w:w="2706" w:type="dxa"/>
            <w:gridSpan w:val="2"/>
            <w:vAlign w:val="top"/>
          </w:tcPr>
          <w:p w14:paraId="550BD23B">
            <w:pPr>
              <w:keepNext w:val="0"/>
              <w:keepLines w:val="0"/>
              <w:widowControl/>
              <w:suppressLineNumbers w:val="0"/>
              <w:kinsoku w:val="0"/>
              <w:autoSpaceDE w:val="0"/>
              <w:autoSpaceDN w:val="0"/>
              <w:adjustRightInd w:val="0"/>
              <w:snapToGrid w:val="0"/>
              <w:spacing w:before="65" w:beforeAutospacing="0" w:after="0" w:afterAutospacing="0"/>
              <w:ind w:left="64" w:right="55" w:firstLine="14"/>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4"/>
                <w:kern w:val="0"/>
                <w:sz w:val="20"/>
                <w:szCs w:val="20"/>
                <w:vertAlign w:val="baseline"/>
                <w:lang w:val="en-US" w:eastAsia="zh-CN" w:bidi="ar"/>
              </w:rPr>
              <w:t>1.</w:t>
            </w:r>
            <w:r>
              <w:rPr>
                <w:rFonts w:hint="eastAsia" w:ascii="宋体" w:hAnsi="宋体" w:eastAsia="宋体" w:cs="宋体"/>
                <w:snapToGrid w:val="0"/>
                <w:color w:val="000000"/>
                <w:spacing w:val="14"/>
                <w:kern w:val="0"/>
                <w:sz w:val="20"/>
                <w:szCs w:val="20"/>
                <w:vertAlign w:val="baseline"/>
                <w:lang w:val="en-US" w:eastAsia="zh-CN" w:bidi="ar"/>
              </w:rPr>
              <w:t>诗意的栖居：大学美育</w:t>
            </w:r>
            <w:r>
              <w:rPr>
                <w:rFonts w:hint="default" w:ascii="Times New Roman" w:hAnsi="Times New Roman" w:eastAsia="Arial" w:cs="Times New Roman"/>
                <w:snapToGrid w:val="0"/>
                <w:color w:val="000000"/>
                <w:spacing w:val="14"/>
                <w:kern w:val="0"/>
                <w:sz w:val="20"/>
                <w:szCs w:val="20"/>
                <w:vertAlign w:val="baseline"/>
                <w:lang w:val="en-US" w:eastAsia="zh-CN" w:bidi="ar"/>
              </w:rPr>
              <w:t>--</w:t>
            </w:r>
            <w:r>
              <w:rPr>
                <w:rFonts w:hint="eastAsia" w:ascii="宋体" w:hAnsi="宋体" w:eastAsia="宋体" w:cs="宋体"/>
                <w:snapToGrid w:val="0"/>
                <w:color w:val="000000"/>
                <w:spacing w:val="14"/>
                <w:kern w:val="0"/>
                <w:sz w:val="20"/>
                <w:szCs w:val="20"/>
                <w:vertAlign w:val="baseline"/>
                <w:lang w:val="en-US" w:eastAsia="zh-CN" w:bidi="ar"/>
              </w:rPr>
              <w:t>什么是</w:t>
            </w:r>
            <w:r>
              <w:rPr>
                <w:rFonts w:hint="eastAsia" w:ascii="宋体" w:hAnsi="宋体" w:eastAsia="宋体" w:cs="宋体"/>
                <w:snapToGrid w:val="0"/>
                <w:color w:val="000000"/>
                <w:spacing w:val="-1"/>
                <w:kern w:val="0"/>
                <w:sz w:val="20"/>
                <w:szCs w:val="20"/>
                <w:vertAlign w:val="baseline"/>
                <w:lang w:val="en-US" w:eastAsia="zh-CN" w:bidi="ar"/>
              </w:rPr>
              <w:t>美；</w:t>
            </w:r>
          </w:p>
          <w:p w14:paraId="6B2CDC0F">
            <w:pPr>
              <w:keepNext w:val="0"/>
              <w:keepLines w:val="0"/>
              <w:widowControl/>
              <w:suppressLineNumbers w:val="0"/>
              <w:kinsoku w:val="0"/>
              <w:autoSpaceDE w:val="0"/>
              <w:autoSpaceDN w:val="0"/>
              <w:adjustRightInd w:val="0"/>
              <w:snapToGrid w:val="0"/>
              <w:spacing w:before="24" w:beforeAutospacing="0" w:after="0" w:afterAutospacing="0"/>
              <w:ind w:left="60" w:right="55" w:hanging="2"/>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2.</w:t>
            </w:r>
            <w:r>
              <w:rPr>
                <w:rFonts w:hint="eastAsia" w:ascii="宋体" w:hAnsi="宋体" w:eastAsia="宋体" w:cs="宋体"/>
                <w:snapToGrid w:val="0"/>
                <w:color w:val="000000"/>
                <w:spacing w:val="3"/>
                <w:kern w:val="0"/>
                <w:sz w:val="20"/>
                <w:szCs w:val="20"/>
                <w:vertAlign w:val="baseline"/>
                <w:lang w:val="en-US" w:eastAsia="zh-CN" w:bidi="ar"/>
              </w:rPr>
              <w:t>曼妙的世界：自然美了解自然美—</w:t>
            </w:r>
            <w:r>
              <w:rPr>
                <w:rFonts w:hint="eastAsia" w:ascii="宋体" w:hAnsi="宋体" w:eastAsia="宋体" w:cs="宋体"/>
                <w:snapToGrid w:val="0"/>
                <w:color w:val="000000"/>
                <w:spacing w:val="8"/>
                <w:kern w:val="0"/>
                <w:sz w:val="20"/>
                <w:szCs w:val="20"/>
                <w:vertAlign w:val="baseline"/>
                <w:lang w:val="en-US" w:eastAsia="zh-CN" w:bidi="ar"/>
              </w:rPr>
              <w:t>—培养学生审美能力；</w:t>
            </w:r>
          </w:p>
          <w:p w14:paraId="71630258">
            <w:pPr>
              <w:keepNext w:val="0"/>
              <w:keepLines w:val="0"/>
              <w:widowControl/>
              <w:suppressLineNumbers w:val="0"/>
              <w:kinsoku w:val="0"/>
              <w:autoSpaceDE w:val="0"/>
              <w:autoSpaceDN w:val="0"/>
              <w:adjustRightInd w:val="0"/>
              <w:snapToGrid w:val="0"/>
              <w:spacing w:before="25" w:beforeAutospacing="0" w:after="0" w:afterAutospacing="0"/>
              <w:ind w:left="62" w:right="55"/>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3.</w:t>
            </w:r>
            <w:r>
              <w:rPr>
                <w:rFonts w:hint="eastAsia" w:ascii="宋体" w:hAnsi="宋体" w:eastAsia="宋体" w:cs="宋体"/>
                <w:snapToGrid w:val="0"/>
                <w:color w:val="000000"/>
                <w:spacing w:val="3"/>
                <w:kern w:val="0"/>
                <w:sz w:val="20"/>
                <w:szCs w:val="20"/>
                <w:vertAlign w:val="baseline"/>
                <w:lang w:val="en-US" w:eastAsia="zh-CN" w:bidi="ar"/>
              </w:rPr>
              <w:t>极致的追求：生活美服饰之美、器</w:t>
            </w:r>
            <w:r>
              <w:rPr>
                <w:rFonts w:hint="eastAsia" w:ascii="宋体" w:hAnsi="宋体" w:eastAsia="宋体" w:cs="宋体"/>
                <w:snapToGrid w:val="0"/>
                <w:color w:val="000000"/>
                <w:spacing w:val="7"/>
                <w:kern w:val="0"/>
                <w:sz w:val="20"/>
                <w:szCs w:val="20"/>
                <w:vertAlign w:val="baseline"/>
                <w:lang w:val="en-US" w:eastAsia="zh-CN" w:bidi="ar"/>
              </w:rPr>
              <w:t>皿之美、饮食之美；</w:t>
            </w:r>
          </w:p>
          <w:p w14:paraId="7CCC28C5">
            <w:pPr>
              <w:keepNext w:val="0"/>
              <w:keepLines w:val="0"/>
              <w:widowControl/>
              <w:suppressLineNumbers w:val="0"/>
              <w:kinsoku w:val="0"/>
              <w:autoSpaceDE w:val="0"/>
              <w:autoSpaceDN w:val="0"/>
              <w:adjustRightInd w:val="0"/>
              <w:snapToGrid w:val="0"/>
              <w:spacing w:before="23" w:beforeAutospacing="0" w:after="0" w:afterAutospacing="0" w:line="244" w:lineRule="auto"/>
              <w:ind w:left="60" w:right="55" w:hanging="3"/>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4.</w:t>
            </w:r>
            <w:r>
              <w:rPr>
                <w:rFonts w:hint="eastAsia" w:ascii="宋体" w:hAnsi="宋体" w:eastAsia="宋体" w:cs="宋体"/>
                <w:snapToGrid w:val="0"/>
                <w:color w:val="000000"/>
                <w:spacing w:val="3"/>
                <w:kern w:val="0"/>
                <w:sz w:val="20"/>
                <w:szCs w:val="20"/>
                <w:vertAlign w:val="baseline"/>
                <w:lang w:val="en-US" w:eastAsia="zh-CN" w:bidi="ar"/>
              </w:rPr>
              <w:t>心灵的旋律：艺术美音乐之美、舞</w:t>
            </w:r>
            <w:r>
              <w:rPr>
                <w:rFonts w:hint="eastAsia" w:ascii="宋体" w:hAnsi="宋体" w:eastAsia="宋体" w:cs="宋体"/>
                <w:snapToGrid w:val="0"/>
                <w:color w:val="000000"/>
                <w:spacing w:val="14"/>
                <w:kern w:val="0"/>
                <w:sz w:val="20"/>
                <w:szCs w:val="20"/>
                <w:vertAlign w:val="baseline"/>
                <w:lang w:val="en-US" w:eastAsia="zh-CN" w:bidi="ar"/>
              </w:rPr>
              <w:t>蹈之美、绘画之美、雕塑之美、建筑之美、戏剧之美、影视之美、诗</w:t>
            </w:r>
            <w:r>
              <w:rPr>
                <w:rFonts w:hint="eastAsia" w:ascii="宋体" w:hAnsi="宋体" w:eastAsia="宋体" w:cs="宋体"/>
                <w:snapToGrid w:val="0"/>
                <w:color w:val="000000"/>
                <w:spacing w:val="5"/>
                <w:kern w:val="0"/>
                <w:sz w:val="20"/>
                <w:szCs w:val="20"/>
                <w:vertAlign w:val="baseline"/>
                <w:lang w:val="en-US" w:eastAsia="zh-CN" w:bidi="ar"/>
              </w:rPr>
              <w:t>词之美；</w:t>
            </w:r>
          </w:p>
          <w:p w14:paraId="36AD14D9">
            <w:pPr>
              <w:keepNext w:val="0"/>
              <w:keepLines w:val="0"/>
              <w:widowControl/>
              <w:suppressLineNumbers w:val="0"/>
              <w:kinsoku w:val="0"/>
              <w:autoSpaceDE w:val="0"/>
              <w:autoSpaceDN w:val="0"/>
              <w:adjustRightInd w:val="0"/>
              <w:snapToGrid w:val="0"/>
              <w:spacing w:before="23" w:beforeAutospacing="0" w:after="0" w:afterAutospacing="0"/>
              <w:ind w:left="64" w:leftChars="0" w:right="55" w:rightChars="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Arial" w:cs="Times New Roman"/>
                <w:snapToGrid w:val="0"/>
                <w:color w:val="000000"/>
                <w:spacing w:val="3"/>
                <w:kern w:val="0"/>
                <w:sz w:val="20"/>
                <w:szCs w:val="20"/>
                <w:vertAlign w:val="baseline"/>
                <w:lang w:val="en-US" w:eastAsia="zh-CN" w:bidi="ar"/>
              </w:rPr>
              <w:t>5.</w:t>
            </w:r>
            <w:r>
              <w:rPr>
                <w:rFonts w:hint="eastAsia" w:ascii="宋体" w:hAnsi="宋体" w:eastAsia="宋体" w:cs="宋体"/>
                <w:snapToGrid w:val="0"/>
                <w:color w:val="000000"/>
                <w:spacing w:val="3"/>
                <w:kern w:val="0"/>
                <w:sz w:val="20"/>
                <w:szCs w:val="20"/>
                <w:vertAlign w:val="baseline"/>
                <w:lang w:val="en-US" w:eastAsia="zh-CN" w:bidi="ar"/>
              </w:rPr>
              <w:t>智慧的火花：科技美科学之美、技</w:t>
            </w:r>
            <w:r>
              <w:rPr>
                <w:rFonts w:hint="eastAsia" w:ascii="宋体" w:hAnsi="宋体" w:eastAsia="宋体" w:cs="宋体"/>
                <w:snapToGrid w:val="0"/>
                <w:color w:val="000000"/>
                <w:spacing w:val="4"/>
                <w:kern w:val="0"/>
                <w:sz w:val="20"/>
                <w:szCs w:val="20"/>
                <w:vertAlign w:val="baseline"/>
                <w:lang w:val="en-US" w:eastAsia="zh-CN" w:bidi="ar"/>
              </w:rPr>
              <w:t>术之美。</w:t>
            </w:r>
          </w:p>
        </w:tc>
        <w:tc>
          <w:tcPr>
            <w:tcW w:w="3822" w:type="dxa"/>
            <w:vAlign w:val="top"/>
          </w:tcPr>
          <w:p w14:paraId="1D45A601">
            <w:pPr>
              <w:keepNext w:val="0"/>
              <w:keepLines w:val="0"/>
              <w:widowControl/>
              <w:suppressLineNumbers w:val="0"/>
              <w:kinsoku w:val="0"/>
              <w:autoSpaceDE w:val="0"/>
              <w:autoSpaceDN w:val="0"/>
              <w:adjustRightInd w:val="0"/>
              <w:snapToGrid w:val="0"/>
              <w:spacing w:before="91"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2A80EB11">
            <w:pPr>
              <w:keepNext w:val="0"/>
              <w:keepLines w:val="0"/>
              <w:widowControl/>
              <w:suppressLineNumbers w:val="0"/>
              <w:kinsoku w:val="0"/>
              <w:autoSpaceDE w:val="0"/>
              <w:autoSpaceDN w:val="0"/>
              <w:adjustRightInd w:val="0"/>
              <w:snapToGrid w:val="0"/>
              <w:spacing w:before="23" w:beforeAutospacing="0" w:after="0" w:afterAutospacing="0"/>
              <w:ind w:left="69"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公共基础必修课。</w:t>
            </w:r>
          </w:p>
          <w:p w14:paraId="7A5732E8">
            <w:pPr>
              <w:keepNext w:val="0"/>
              <w:keepLines w:val="0"/>
              <w:widowControl/>
              <w:suppressLineNumbers w:val="0"/>
              <w:kinsoku w:val="0"/>
              <w:autoSpaceDE w:val="0"/>
              <w:autoSpaceDN w:val="0"/>
              <w:adjustRightInd w:val="0"/>
              <w:snapToGrid w:val="0"/>
              <w:spacing w:before="24"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02935612">
            <w:pPr>
              <w:keepNext w:val="0"/>
              <w:keepLines w:val="0"/>
              <w:widowControl/>
              <w:suppressLineNumbers w:val="0"/>
              <w:kinsoku w:val="0"/>
              <w:autoSpaceDE w:val="0"/>
              <w:autoSpaceDN w:val="0"/>
              <w:adjustRightInd w:val="0"/>
              <w:snapToGrid w:val="0"/>
              <w:spacing w:before="25" w:beforeAutospacing="0" w:after="0" w:afterAutospacing="0" w:line="252" w:lineRule="auto"/>
              <w:ind w:left="64" w:right="3" w:hanging="1"/>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kern w:val="0"/>
                <w:sz w:val="20"/>
                <w:szCs w:val="20"/>
                <w:vertAlign w:val="baseline"/>
                <w:lang w:val="en-US" w:eastAsia="zh-CN" w:bidi="ar"/>
              </w:rPr>
              <w:t>培养学生树立正确审美观、尊重艺术，</w:t>
            </w:r>
            <w:r>
              <w:rPr>
                <w:rFonts w:hint="eastAsia" w:ascii="宋体" w:hAnsi="宋体" w:eastAsia="宋体" w:cs="宋体"/>
                <w:snapToGrid w:val="0"/>
                <w:color w:val="000000"/>
                <w:spacing w:val="9"/>
                <w:kern w:val="0"/>
                <w:sz w:val="20"/>
                <w:szCs w:val="20"/>
                <w:vertAlign w:val="baseline"/>
                <w:lang w:val="en-US" w:eastAsia="zh-CN" w:bidi="ar"/>
              </w:rPr>
              <w:t>理解多元文化，弘扬民族艺术，培养</w:t>
            </w:r>
            <w:r>
              <w:rPr>
                <w:rFonts w:hint="eastAsia" w:ascii="宋体" w:hAnsi="宋体" w:eastAsia="宋体" w:cs="宋体"/>
                <w:snapToGrid w:val="0"/>
                <w:color w:val="000000"/>
                <w:spacing w:val="6"/>
                <w:kern w:val="0"/>
                <w:sz w:val="20"/>
                <w:szCs w:val="20"/>
                <w:vertAlign w:val="baseline"/>
                <w:lang w:val="en-US" w:eastAsia="zh-CN" w:bidi="ar"/>
              </w:rPr>
              <w:t>爱国主义精神；</w:t>
            </w:r>
          </w:p>
          <w:p w14:paraId="28B897EB">
            <w:pPr>
              <w:keepNext w:val="0"/>
              <w:keepLines w:val="0"/>
              <w:widowControl/>
              <w:suppressLineNumbers w:val="0"/>
              <w:kinsoku w:val="0"/>
              <w:autoSpaceDE w:val="0"/>
              <w:autoSpaceDN w:val="0"/>
              <w:adjustRightInd w:val="0"/>
              <w:snapToGrid w:val="0"/>
              <w:spacing w:before="0"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p>
          <w:p w14:paraId="1D8F393C">
            <w:pPr>
              <w:keepNext w:val="0"/>
              <w:keepLines w:val="0"/>
              <w:widowControl/>
              <w:suppressLineNumbers w:val="0"/>
              <w:kinsoku w:val="0"/>
              <w:autoSpaceDE w:val="0"/>
              <w:autoSpaceDN w:val="0"/>
              <w:adjustRightInd w:val="0"/>
              <w:snapToGrid w:val="0"/>
              <w:spacing w:before="25" w:beforeAutospacing="0" w:after="0" w:afterAutospacing="0"/>
              <w:ind w:left="7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7"/>
                <w:kern w:val="0"/>
                <w:sz w:val="20"/>
                <w:szCs w:val="20"/>
                <w:vertAlign w:val="baseline"/>
                <w:lang w:val="en-US" w:eastAsia="zh-CN" w:bidi="ar"/>
              </w:rPr>
              <w:t>多媒体教室、智慧教室、博物馆。</w:t>
            </w:r>
          </w:p>
          <w:p w14:paraId="368FBE35">
            <w:pPr>
              <w:keepNext w:val="0"/>
              <w:keepLines w:val="0"/>
              <w:widowControl/>
              <w:suppressLineNumbers w:val="0"/>
              <w:kinsoku w:val="0"/>
              <w:autoSpaceDE w:val="0"/>
              <w:autoSpaceDN w:val="0"/>
              <w:adjustRightInd w:val="0"/>
              <w:snapToGrid w:val="0"/>
              <w:spacing w:before="25"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p>
          <w:p w14:paraId="70A470F4">
            <w:pPr>
              <w:keepNext w:val="0"/>
              <w:keepLines w:val="0"/>
              <w:widowControl/>
              <w:suppressLineNumbers w:val="0"/>
              <w:kinsoku w:val="0"/>
              <w:autoSpaceDE w:val="0"/>
              <w:autoSpaceDN w:val="0"/>
              <w:adjustRightInd w:val="0"/>
              <w:snapToGrid w:val="0"/>
              <w:spacing w:before="27" w:beforeAutospacing="0" w:after="0" w:afterAutospacing="0" w:line="249" w:lineRule="auto"/>
              <w:ind w:left="62" w:right="3"/>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4"/>
                <w:kern w:val="0"/>
                <w:sz w:val="20"/>
                <w:szCs w:val="20"/>
                <w:vertAlign w:val="baseline"/>
                <w:lang w:val="en-US" w:eastAsia="zh-CN" w:bidi="ar"/>
              </w:rPr>
              <w:t>通过“线上</w:t>
            </w:r>
            <w:r>
              <w:rPr>
                <w:rFonts w:hint="default" w:ascii="Times New Roman" w:hAnsi="Times New Roman" w:eastAsia="Arial" w:cs="Times New Roman"/>
                <w:snapToGrid w:val="0"/>
                <w:color w:val="000000"/>
                <w:spacing w:val="4"/>
                <w:kern w:val="0"/>
                <w:sz w:val="20"/>
                <w:szCs w:val="20"/>
                <w:vertAlign w:val="baseline"/>
                <w:lang w:val="en-US" w:eastAsia="zh-CN" w:bidi="ar"/>
              </w:rPr>
              <w:t>+</w:t>
            </w:r>
            <w:r>
              <w:rPr>
                <w:rFonts w:hint="eastAsia" w:ascii="宋体" w:hAnsi="宋体" w:eastAsia="宋体" w:cs="宋体"/>
                <w:snapToGrid w:val="0"/>
                <w:color w:val="000000"/>
                <w:spacing w:val="4"/>
                <w:kern w:val="0"/>
                <w:sz w:val="20"/>
                <w:szCs w:val="20"/>
                <w:vertAlign w:val="baseline"/>
                <w:lang w:val="en-US" w:eastAsia="zh-CN" w:bidi="ar"/>
              </w:rPr>
              <w:t>线下”混合式教学模式，</w:t>
            </w:r>
            <w:r>
              <w:rPr>
                <w:rFonts w:hint="eastAsia" w:ascii="宋体" w:hAnsi="宋体" w:eastAsia="宋体" w:cs="宋体"/>
                <w:snapToGrid w:val="0"/>
                <w:color w:val="000000"/>
                <w:spacing w:val="10"/>
                <w:kern w:val="0"/>
                <w:sz w:val="20"/>
                <w:szCs w:val="20"/>
                <w:vertAlign w:val="baseline"/>
                <w:lang w:val="en-US" w:eastAsia="zh-CN" w:bidi="ar"/>
              </w:rPr>
              <w:t>线下课堂运用启发式讲授、项目教学</w:t>
            </w:r>
            <w:r>
              <w:rPr>
                <w:rFonts w:hint="eastAsia" w:ascii="宋体" w:hAnsi="宋体" w:eastAsia="宋体" w:cs="宋体"/>
                <w:snapToGrid w:val="0"/>
                <w:color w:val="000000"/>
                <w:spacing w:val="8"/>
                <w:kern w:val="0"/>
                <w:sz w:val="20"/>
                <w:szCs w:val="20"/>
                <w:vertAlign w:val="baseline"/>
                <w:lang w:val="en-US" w:eastAsia="zh-CN" w:bidi="ar"/>
              </w:rPr>
              <w:t>法、情景交际法等教学方法相融合。</w:t>
            </w:r>
          </w:p>
          <w:p w14:paraId="0D941F0B">
            <w:pPr>
              <w:keepNext w:val="0"/>
              <w:keepLines w:val="0"/>
              <w:widowControl/>
              <w:suppressLineNumbers w:val="0"/>
              <w:kinsoku w:val="0"/>
              <w:autoSpaceDE w:val="0"/>
              <w:autoSpaceDN w:val="0"/>
              <w:adjustRightInd w:val="0"/>
              <w:snapToGrid w:val="0"/>
              <w:spacing w:before="0"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p>
          <w:p w14:paraId="6138BD90">
            <w:pPr>
              <w:keepNext w:val="0"/>
              <w:keepLines w:val="0"/>
              <w:widowControl/>
              <w:suppressLineNumbers w:val="0"/>
              <w:kinsoku w:val="0"/>
              <w:autoSpaceDE w:val="0"/>
              <w:autoSpaceDN w:val="0"/>
              <w:adjustRightInd w:val="0"/>
              <w:snapToGrid w:val="0"/>
              <w:spacing w:before="30" w:beforeAutospacing="0" w:after="0" w:afterAutospacing="0" w:line="252" w:lineRule="auto"/>
              <w:ind w:left="63" w:leftChars="0" w:right="58" w:rightChars="0"/>
              <w:jc w:val="both"/>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1"/>
                <w:kern w:val="0"/>
                <w:sz w:val="20"/>
                <w:szCs w:val="20"/>
                <w:vertAlign w:val="baseline"/>
                <w:lang w:val="en-US" w:eastAsia="zh-CN" w:bidi="ar"/>
              </w:rPr>
              <w:t>本课程为考试课程，过程性考核占</w:t>
            </w:r>
            <w:r>
              <w:rPr>
                <w:rFonts w:hint="default" w:ascii="Times New Roman" w:hAnsi="Times New Roman" w:eastAsia="Arial" w:cs="Times New Roman"/>
                <w:snapToGrid w:val="0"/>
                <w:color w:val="000000"/>
                <w:spacing w:val="10"/>
                <w:kern w:val="0"/>
                <w:sz w:val="20"/>
                <w:szCs w:val="20"/>
                <w:vertAlign w:val="baseline"/>
                <w:lang w:val="en-US" w:eastAsia="zh-CN" w:bidi="ar"/>
              </w:rPr>
              <w:t>60%</w:t>
            </w:r>
            <w:r>
              <w:rPr>
                <w:rFonts w:hint="eastAsia" w:ascii="宋体" w:hAnsi="宋体" w:eastAsia="宋体" w:cs="宋体"/>
                <w:snapToGrid w:val="0"/>
                <w:color w:val="000000"/>
                <w:spacing w:val="10"/>
                <w:kern w:val="0"/>
                <w:sz w:val="20"/>
                <w:szCs w:val="20"/>
                <w:vertAlign w:val="baseline"/>
                <w:lang w:val="en-US" w:eastAsia="zh-CN" w:bidi="ar"/>
              </w:rPr>
              <w:t>与终结性考核占</w:t>
            </w:r>
            <w:r>
              <w:rPr>
                <w:rFonts w:hint="default" w:ascii="Times New Roman" w:hAnsi="Times New Roman" w:eastAsia="Arial" w:cs="Times New Roman"/>
                <w:snapToGrid w:val="0"/>
                <w:color w:val="000000"/>
                <w:spacing w:val="10"/>
                <w:kern w:val="0"/>
                <w:sz w:val="20"/>
                <w:szCs w:val="20"/>
                <w:vertAlign w:val="baseline"/>
                <w:lang w:val="en-US" w:eastAsia="zh-CN" w:bidi="ar"/>
              </w:rPr>
              <w:t>30%</w:t>
            </w:r>
            <w:r>
              <w:rPr>
                <w:rFonts w:hint="eastAsia" w:ascii="宋体" w:hAnsi="宋体" w:eastAsia="宋体" w:cs="宋体"/>
                <w:snapToGrid w:val="0"/>
                <w:color w:val="000000"/>
                <w:spacing w:val="10"/>
                <w:kern w:val="0"/>
                <w:sz w:val="20"/>
                <w:szCs w:val="20"/>
                <w:vertAlign w:val="baseline"/>
                <w:lang w:val="en-US" w:eastAsia="zh-CN" w:bidi="ar"/>
              </w:rPr>
              <w:t>、增值评价</w:t>
            </w:r>
            <w:r>
              <w:rPr>
                <w:rFonts w:hint="eastAsia" w:ascii="宋体" w:hAnsi="宋体" w:eastAsia="宋体" w:cs="宋体"/>
                <w:snapToGrid w:val="0"/>
                <w:color w:val="000000"/>
                <w:spacing w:val="7"/>
                <w:kern w:val="0"/>
                <w:sz w:val="20"/>
                <w:szCs w:val="20"/>
                <w:vertAlign w:val="baseline"/>
                <w:lang w:val="en-US" w:eastAsia="zh-CN" w:bidi="ar"/>
              </w:rPr>
              <w:t>占</w:t>
            </w:r>
            <w:r>
              <w:rPr>
                <w:rFonts w:hint="default" w:ascii="Times New Roman" w:hAnsi="Times New Roman" w:eastAsia="Arial" w:cs="Times New Roman"/>
                <w:snapToGrid w:val="0"/>
                <w:color w:val="000000"/>
                <w:spacing w:val="7"/>
                <w:kern w:val="0"/>
                <w:sz w:val="20"/>
                <w:szCs w:val="20"/>
                <w:vertAlign w:val="baseline"/>
                <w:lang w:val="en-US" w:eastAsia="zh-CN" w:bidi="ar"/>
              </w:rPr>
              <w:t>10%</w:t>
            </w:r>
            <w:r>
              <w:rPr>
                <w:rFonts w:hint="eastAsia" w:ascii="宋体" w:hAnsi="宋体" w:eastAsia="宋体" w:cs="宋体"/>
                <w:snapToGrid w:val="0"/>
                <w:color w:val="000000"/>
                <w:spacing w:val="7"/>
                <w:kern w:val="0"/>
                <w:sz w:val="20"/>
                <w:szCs w:val="20"/>
                <w:vertAlign w:val="baseline"/>
                <w:lang w:val="en-US" w:eastAsia="zh-CN" w:bidi="ar"/>
              </w:rPr>
              <w:t>权重比的考核方式。</w:t>
            </w:r>
          </w:p>
        </w:tc>
      </w:tr>
    </w:tbl>
    <w:p w14:paraId="5AE3C2C9">
      <w:pPr>
        <w:rPr>
          <w:rFonts w:ascii="Arial"/>
          <w:sz w:val="21"/>
        </w:rPr>
      </w:pPr>
    </w:p>
    <w:p w14:paraId="00748BCD">
      <w:pPr>
        <w:rPr>
          <w:rFonts w:ascii="Arial" w:hAnsi="Arial" w:eastAsia="Arial" w:cs="Arial"/>
          <w:sz w:val="21"/>
          <w:szCs w:val="21"/>
        </w:rPr>
        <w:sectPr>
          <w:headerReference r:id="rId14" w:type="default"/>
          <w:footerReference r:id="rId15" w:type="default"/>
          <w:pgSz w:w="16839" w:h="11905"/>
          <w:pgMar w:top="1429" w:right="1393" w:bottom="1178" w:left="1529" w:header="991" w:footer="957" w:gutter="0"/>
          <w:pgNumType w:fmt="decimal"/>
          <w:cols w:space="720" w:num="1"/>
        </w:sectPr>
      </w:pPr>
    </w:p>
    <w:p w14:paraId="304DAE0A">
      <w:pPr>
        <w:spacing w:before="29"/>
      </w:pPr>
    </w:p>
    <w:tbl>
      <w:tblPr>
        <w:tblStyle w:val="18"/>
        <w:tblW w:w="13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153"/>
        <w:gridCol w:w="5556"/>
        <w:gridCol w:w="2856"/>
        <w:gridCol w:w="3672"/>
      </w:tblGrid>
      <w:tr w14:paraId="78A7A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72" w:type="dxa"/>
            <w:shd w:val="clear" w:color="auto" w:fill="9CC2E5"/>
            <w:vAlign w:val="top"/>
          </w:tcPr>
          <w:p w14:paraId="3631846B">
            <w:pPr>
              <w:keepNext w:val="0"/>
              <w:keepLines w:val="0"/>
              <w:widowControl/>
              <w:suppressLineNumbers w:val="0"/>
              <w:kinsoku w:val="0"/>
              <w:autoSpaceDE w:val="0"/>
              <w:autoSpaceDN w:val="0"/>
              <w:adjustRightInd w:val="0"/>
              <w:snapToGrid w:val="0"/>
              <w:spacing w:before="179" w:beforeAutospacing="0" w:after="0" w:afterAutospacing="0" w:line="229" w:lineRule="auto"/>
              <w:ind w:left="12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53" w:type="dxa"/>
            <w:shd w:val="clear" w:color="auto" w:fill="9CC2E5"/>
            <w:vAlign w:val="top"/>
          </w:tcPr>
          <w:p w14:paraId="52A4FA93">
            <w:pPr>
              <w:keepNext w:val="0"/>
              <w:keepLines w:val="0"/>
              <w:widowControl/>
              <w:suppressLineNumbers w:val="0"/>
              <w:kinsoku w:val="0"/>
              <w:autoSpaceDE w:val="0"/>
              <w:autoSpaceDN w:val="0"/>
              <w:adjustRightInd w:val="0"/>
              <w:snapToGrid w:val="0"/>
              <w:spacing w:before="179" w:beforeAutospacing="0" w:after="0" w:afterAutospacing="0" w:line="228" w:lineRule="auto"/>
              <w:ind w:left="15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556" w:type="dxa"/>
            <w:shd w:val="clear" w:color="auto" w:fill="9CC2E5"/>
            <w:vAlign w:val="top"/>
          </w:tcPr>
          <w:p w14:paraId="3CB35BA5">
            <w:pPr>
              <w:keepNext w:val="0"/>
              <w:keepLines w:val="0"/>
              <w:widowControl/>
              <w:suppressLineNumbers w:val="0"/>
              <w:kinsoku w:val="0"/>
              <w:autoSpaceDE w:val="0"/>
              <w:autoSpaceDN w:val="0"/>
              <w:adjustRightInd w:val="0"/>
              <w:snapToGrid w:val="0"/>
              <w:spacing w:before="179" w:beforeAutospacing="0" w:after="0" w:afterAutospacing="0" w:line="228" w:lineRule="auto"/>
              <w:ind w:left="23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2856" w:type="dxa"/>
            <w:shd w:val="clear" w:color="auto" w:fill="9CC2E5"/>
            <w:vAlign w:val="top"/>
          </w:tcPr>
          <w:p w14:paraId="499FBB4D">
            <w:pPr>
              <w:keepNext w:val="0"/>
              <w:keepLines w:val="0"/>
              <w:widowControl/>
              <w:suppressLineNumbers w:val="0"/>
              <w:kinsoku w:val="0"/>
              <w:autoSpaceDE w:val="0"/>
              <w:autoSpaceDN w:val="0"/>
              <w:adjustRightInd w:val="0"/>
              <w:snapToGrid w:val="0"/>
              <w:spacing w:before="179" w:beforeAutospacing="0" w:after="0" w:afterAutospacing="0" w:line="228" w:lineRule="auto"/>
              <w:ind w:left="101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672" w:type="dxa"/>
            <w:shd w:val="clear" w:color="auto" w:fill="9CC2E5"/>
            <w:vAlign w:val="top"/>
          </w:tcPr>
          <w:p w14:paraId="075630FB">
            <w:pPr>
              <w:keepNext w:val="0"/>
              <w:keepLines w:val="0"/>
              <w:widowControl/>
              <w:suppressLineNumbers w:val="0"/>
              <w:kinsoku w:val="0"/>
              <w:autoSpaceDE w:val="0"/>
              <w:autoSpaceDN w:val="0"/>
              <w:adjustRightInd w:val="0"/>
              <w:snapToGrid w:val="0"/>
              <w:spacing w:before="179" w:beforeAutospacing="0" w:after="0" w:afterAutospacing="0" w:line="228" w:lineRule="auto"/>
              <w:ind w:left="142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11FA6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5" w:hRule="atLeast"/>
        </w:trPr>
        <w:tc>
          <w:tcPr>
            <w:tcW w:w="672" w:type="dxa"/>
            <w:shd w:val="clear" w:color="auto" w:fill="auto"/>
            <w:vAlign w:val="top"/>
          </w:tcPr>
          <w:p w14:paraId="7C81A7A8">
            <w:pPr>
              <w:keepNext w:val="0"/>
              <w:keepLines w:val="0"/>
              <w:widowControl/>
              <w:suppressLineNumbers w:val="0"/>
              <w:kinsoku w:val="0"/>
              <w:autoSpaceDE w:val="0"/>
              <w:autoSpaceDN w:val="0"/>
              <w:adjustRightInd w:val="0"/>
              <w:snapToGrid w:val="0"/>
              <w:spacing w:before="58" w:beforeAutospacing="0" w:after="0" w:afterAutospacing="0"/>
              <w:ind w:left="289" w:leftChars="0" w:right="0" w:rightChars="0"/>
              <w:jc w:val="left"/>
              <w:textAlignment w:val="baseline"/>
              <w:rPr>
                <w:rFonts w:hint="default" w:ascii="Times New Roman" w:hAnsi="Times New Roman" w:eastAsia="Arial" w:cs="Times New Roman"/>
                <w:snapToGrid w:val="0"/>
                <w:color w:val="000000"/>
                <w:kern w:val="0"/>
                <w:sz w:val="20"/>
                <w:szCs w:val="20"/>
                <w:lang w:val="en-US" w:eastAsia="zh-CN" w:bidi="ar"/>
              </w:rPr>
            </w:pPr>
          </w:p>
          <w:p w14:paraId="422B183B">
            <w:pPr>
              <w:keepNext w:val="0"/>
              <w:keepLines w:val="0"/>
              <w:widowControl/>
              <w:suppressLineNumbers w:val="0"/>
              <w:kinsoku w:val="0"/>
              <w:autoSpaceDE w:val="0"/>
              <w:autoSpaceDN w:val="0"/>
              <w:adjustRightInd w:val="0"/>
              <w:snapToGrid w:val="0"/>
              <w:spacing w:before="58" w:beforeAutospacing="0" w:after="0" w:afterAutospacing="0"/>
              <w:ind w:left="289" w:leftChars="0" w:right="0" w:rightChars="0"/>
              <w:jc w:val="left"/>
              <w:textAlignment w:val="baseline"/>
              <w:rPr>
                <w:rFonts w:hint="default" w:ascii="Times New Roman" w:hAnsi="Times New Roman" w:eastAsia="Arial" w:cs="Times New Roman"/>
                <w:snapToGrid w:val="0"/>
                <w:color w:val="000000"/>
                <w:kern w:val="0"/>
                <w:sz w:val="20"/>
                <w:szCs w:val="20"/>
                <w:lang w:val="en-US" w:eastAsia="en-US" w:bidi="ar-SA"/>
              </w:rPr>
            </w:pPr>
            <w:r>
              <w:rPr>
                <w:rFonts w:hint="default" w:ascii="Times New Roman" w:hAnsi="Times New Roman" w:eastAsia="Arial" w:cs="Times New Roman"/>
                <w:snapToGrid w:val="0"/>
                <w:color w:val="000000"/>
                <w:kern w:val="0"/>
                <w:sz w:val="20"/>
                <w:szCs w:val="20"/>
                <w:lang w:val="en-US" w:eastAsia="zh-CN" w:bidi="ar"/>
              </w:rPr>
              <w:t>5</w:t>
            </w:r>
          </w:p>
        </w:tc>
        <w:tc>
          <w:tcPr>
            <w:tcW w:w="1153" w:type="dxa"/>
            <w:shd w:val="clear" w:color="auto" w:fill="auto"/>
            <w:vAlign w:val="top"/>
          </w:tcPr>
          <w:p w14:paraId="6CDF9724">
            <w:pPr>
              <w:keepNext w:val="0"/>
              <w:keepLines w:val="0"/>
              <w:widowControl/>
              <w:suppressLineNumbers w:val="0"/>
              <w:kinsoku w:val="0"/>
              <w:autoSpaceDE w:val="0"/>
              <w:autoSpaceDN w:val="0"/>
              <w:adjustRightInd w:val="0"/>
              <w:snapToGrid w:val="0"/>
              <w:spacing w:before="65" w:beforeAutospacing="0" w:after="0" w:afterAutospacing="0"/>
              <w:ind w:left="372" w:right="0"/>
              <w:jc w:val="left"/>
              <w:textAlignment w:val="baseline"/>
              <w:rPr>
                <w:rFonts w:hint="eastAsia" w:ascii="宋体" w:hAnsi="宋体" w:eastAsia="宋体" w:cs="宋体"/>
                <w:snapToGrid w:val="0"/>
                <w:color w:val="000000"/>
                <w:spacing w:val="3"/>
                <w:kern w:val="0"/>
                <w:sz w:val="20"/>
                <w:szCs w:val="20"/>
                <w:vertAlign w:val="baseline"/>
                <w:lang w:val="en-US" w:eastAsia="zh-CN" w:bidi="ar"/>
              </w:rPr>
            </w:pPr>
          </w:p>
          <w:p w14:paraId="6F7324AB">
            <w:pPr>
              <w:keepNext w:val="0"/>
              <w:keepLines w:val="0"/>
              <w:widowControl/>
              <w:suppressLineNumbers w:val="0"/>
              <w:kinsoku w:val="0"/>
              <w:autoSpaceDE w:val="0"/>
              <w:autoSpaceDN w:val="0"/>
              <w:adjustRightInd w:val="0"/>
              <w:snapToGrid w:val="0"/>
              <w:spacing w:before="65" w:beforeAutospacing="0" w:after="0" w:afterAutospacing="0"/>
              <w:ind w:left="37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3"/>
                <w:kern w:val="0"/>
                <w:sz w:val="20"/>
                <w:szCs w:val="20"/>
                <w:vertAlign w:val="baseline"/>
                <w:lang w:val="en-US" w:eastAsia="zh-CN" w:bidi="ar"/>
              </w:rPr>
              <w:t>大学</w:t>
            </w:r>
          </w:p>
          <w:p w14:paraId="560040AA">
            <w:pPr>
              <w:keepNext w:val="0"/>
              <w:keepLines w:val="0"/>
              <w:widowControl/>
              <w:suppressLineNumbers w:val="0"/>
              <w:kinsoku w:val="0"/>
              <w:autoSpaceDE w:val="0"/>
              <w:autoSpaceDN w:val="0"/>
              <w:adjustRightInd w:val="0"/>
              <w:snapToGrid w:val="0"/>
              <w:spacing w:before="24" w:beforeAutospacing="0" w:after="0" w:afterAutospacing="0"/>
              <w:ind w:left="370"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4"/>
                <w:kern w:val="0"/>
                <w:sz w:val="20"/>
                <w:szCs w:val="20"/>
                <w:vertAlign w:val="baseline"/>
                <w:lang w:val="en-US" w:eastAsia="zh-CN" w:bidi="ar"/>
              </w:rPr>
              <w:t>英语</w:t>
            </w:r>
          </w:p>
        </w:tc>
        <w:tc>
          <w:tcPr>
            <w:tcW w:w="5556" w:type="dxa"/>
            <w:shd w:val="clear" w:color="auto" w:fill="auto"/>
            <w:vAlign w:val="top"/>
          </w:tcPr>
          <w:p w14:paraId="73D0544B">
            <w:pPr>
              <w:keepNext w:val="0"/>
              <w:keepLines w:val="0"/>
              <w:widowControl/>
              <w:suppressLineNumbers w:val="0"/>
              <w:kinsoku w:val="0"/>
              <w:autoSpaceDE w:val="0"/>
              <w:autoSpaceDN w:val="0"/>
              <w:adjustRightInd w:val="0"/>
              <w:snapToGrid w:val="0"/>
              <w:spacing w:before="88"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43AE8A80">
            <w:pPr>
              <w:keepNext w:val="0"/>
              <w:keepLines w:val="0"/>
              <w:widowControl/>
              <w:suppressLineNumbers w:val="0"/>
              <w:kinsoku w:val="0"/>
              <w:autoSpaceDE w:val="0"/>
              <w:autoSpaceDN w:val="0"/>
              <w:adjustRightInd w:val="0"/>
              <w:snapToGrid w:val="0"/>
              <w:spacing w:before="24" w:beforeAutospacing="0" w:after="0" w:afterAutospacing="0"/>
              <w:ind w:left="7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1.</w:t>
            </w:r>
            <w:r>
              <w:rPr>
                <w:rFonts w:hint="eastAsia" w:ascii="宋体" w:hAnsi="宋体" w:eastAsia="宋体" w:cs="宋体"/>
                <w:snapToGrid w:val="0"/>
                <w:color w:val="000000"/>
                <w:spacing w:val="7"/>
                <w:kern w:val="0"/>
                <w:sz w:val="20"/>
                <w:szCs w:val="20"/>
                <w:vertAlign w:val="baseline"/>
                <w:lang w:val="en-US" w:eastAsia="zh-CN" w:bidi="ar"/>
              </w:rPr>
              <w:t>具备良好的学习习惯并形成有效的学习方法；</w:t>
            </w:r>
          </w:p>
          <w:p w14:paraId="29C86380">
            <w:pPr>
              <w:keepNext w:val="0"/>
              <w:keepLines w:val="0"/>
              <w:widowControl/>
              <w:suppressLineNumbers w:val="0"/>
              <w:kinsoku w:val="0"/>
              <w:autoSpaceDE w:val="0"/>
              <w:autoSpaceDN w:val="0"/>
              <w:adjustRightInd w:val="0"/>
              <w:snapToGrid w:val="0"/>
              <w:spacing w:before="24"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具备学习兴趣和自主学习能力；</w:t>
            </w:r>
          </w:p>
          <w:p w14:paraId="2A01D7EE">
            <w:pPr>
              <w:keepNext w:val="0"/>
              <w:keepLines w:val="0"/>
              <w:widowControl/>
              <w:suppressLineNumbers w:val="0"/>
              <w:kinsoku w:val="0"/>
              <w:autoSpaceDE w:val="0"/>
              <w:autoSpaceDN w:val="0"/>
              <w:adjustRightInd w:val="0"/>
              <w:snapToGrid w:val="0"/>
              <w:spacing w:before="26" w:beforeAutospacing="0" w:after="0" w:afterAutospacing="0"/>
              <w:ind w:left="61"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3.</w:t>
            </w:r>
            <w:r>
              <w:rPr>
                <w:rFonts w:hint="eastAsia" w:ascii="宋体" w:hAnsi="宋体" w:eastAsia="宋体" w:cs="宋体"/>
                <w:snapToGrid w:val="0"/>
                <w:color w:val="000000"/>
                <w:spacing w:val="8"/>
                <w:kern w:val="0"/>
                <w:sz w:val="20"/>
                <w:szCs w:val="20"/>
                <w:vertAlign w:val="baseline"/>
                <w:lang w:val="en-US" w:eastAsia="zh-CN" w:bidi="ar"/>
              </w:rPr>
              <w:t>具备综合文化素养和跨文化交际能力；</w:t>
            </w:r>
          </w:p>
          <w:p w14:paraId="28D95070">
            <w:pPr>
              <w:keepNext w:val="0"/>
              <w:keepLines w:val="0"/>
              <w:widowControl/>
              <w:suppressLineNumbers w:val="0"/>
              <w:kinsoku w:val="0"/>
              <w:autoSpaceDE w:val="0"/>
              <w:autoSpaceDN w:val="0"/>
              <w:adjustRightInd w:val="0"/>
              <w:snapToGrid w:val="0"/>
              <w:spacing w:before="28" w:beforeAutospacing="0" w:after="0" w:afterAutospacing="0"/>
              <w:ind w:left="61" w:right="91" w:hanging="5"/>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9"/>
                <w:kern w:val="0"/>
                <w:sz w:val="20"/>
                <w:szCs w:val="20"/>
                <w:vertAlign w:val="baseline"/>
                <w:lang w:val="en-US" w:eastAsia="zh-CN" w:bidi="ar"/>
              </w:rPr>
              <w:t>4.</w:t>
            </w:r>
            <w:r>
              <w:rPr>
                <w:rFonts w:hint="eastAsia" w:ascii="宋体" w:hAnsi="宋体" w:eastAsia="宋体" w:cs="宋体"/>
                <w:snapToGrid w:val="0"/>
                <w:color w:val="000000"/>
                <w:spacing w:val="9"/>
                <w:kern w:val="0"/>
                <w:sz w:val="20"/>
                <w:szCs w:val="20"/>
                <w:vertAlign w:val="baseline"/>
                <w:lang w:val="en-US" w:eastAsia="zh-CN" w:bidi="ar"/>
              </w:rPr>
              <w:t>具备人类命运共同体意识，形成正确的世界观、人生观、</w:t>
            </w:r>
            <w:r>
              <w:rPr>
                <w:rFonts w:hint="eastAsia" w:ascii="宋体" w:hAnsi="宋体" w:eastAsia="宋体" w:cs="宋体"/>
                <w:snapToGrid w:val="0"/>
                <w:color w:val="000000"/>
                <w:spacing w:val="8"/>
                <w:kern w:val="0"/>
                <w:sz w:val="20"/>
                <w:szCs w:val="20"/>
                <w:vertAlign w:val="baseline"/>
                <w:lang w:val="en-US" w:eastAsia="zh-CN" w:bidi="ar"/>
              </w:rPr>
              <w:t>价值观，增强文化自信。</w:t>
            </w:r>
          </w:p>
          <w:p w14:paraId="364DDCFE">
            <w:pPr>
              <w:keepNext w:val="0"/>
              <w:keepLines w:val="0"/>
              <w:widowControl/>
              <w:suppressLineNumbers w:val="0"/>
              <w:kinsoku w:val="0"/>
              <w:autoSpaceDE w:val="0"/>
              <w:autoSpaceDN w:val="0"/>
              <w:adjustRightInd w:val="0"/>
              <w:snapToGrid w:val="0"/>
              <w:spacing w:before="29"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0690682F">
            <w:pPr>
              <w:keepNext w:val="0"/>
              <w:keepLines w:val="0"/>
              <w:widowControl/>
              <w:suppressLineNumbers w:val="0"/>
              <w:kinsoku w:val="0"/>
              <w:autoSpaceDE w:val="0"/>
              <w:autoSpaceDN w:val="0"/>
              <w:adjustRightInd w:val="0"/>
              <w:snapToGrid w:val="0"/>
              <w:spacing w:before="23" w:beforeAutospacing="0" w:after="0" w:afterAutospacing="0"/>
              <w:ind w:left="7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1.</w:t>
            </w:r>
            <w:r>
              <w:rPr>
                <w:rFonts w:hint="eastAsia" w:ascii="宋体" w:hAnsi="宋体" w:eastAsia="宋体" w:cs="宋体"/>
                <w:snapToGrid w:val="0"/>
                <w:color w:val="000000"/>
                <w:spacing w:val="6"/>
                <w:kern w:val="0"/>
                <w:sz w:val="20"/>
                <w:szCs w:val="20"/>
                <w:vertAlign w:val="baseline"/>
                <w:lang w:val="en-US" w:eastAsia="zh-CN" w:bidi="ar"/>
              </w:rPr>
              <w:t>了解英语语音、语调、语法等语言基础知识；</w:t>
            </w:r>
          </w:p>
          <w:p w14:paraId="2362221E">
            <w:pPr>
              <w:keepNext w:val="0"/>
              <w:keepLines w:val="0"/>
              <w:widowControl/>
              <w:suppressLineNumbers w:val="0"/>
              <w:kinsoku w:val="0"/>
              <w:autoSpaceDE w:val="0"/>
              <w:autoSpaceDN w:val="0"/>
              <w:adjustRightInd w:val="0"/>
              <w:snapToGrid w:val="0"/>
              <w:spacing w:before="24"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eastAsia" w:ascii="宋体" w:hAnsi="宋体" w:eastAsia="宋体" w:cs="宋体"/>
                <w:snapToGrid w:val="0"/>
                <w:color w:val="000000"/>
                <w:spacing w:val="6"/>
                <w:kern w:val="0"/>
                <w:sz w:val="20"/>
                <w:szCs w:val="20"/>
                <w:vertAlign w:val="baseline"/>
                <w:lang w:val="en-US" w:eastAsia="zh-CN" w:bidi="ar"/>
              </w:rPr>
              <w:t>了解英语国家的社会文化背景；</w:t>
            </w:r>
          </w:p>
          <w:p w14:paraId="227B429E">
            <w:pPr>
              <w:keepNext w:val="0"/>
              <w:keepLines w:val="0"/>
              <w:widowControl/>
              <w:suppressLineNumbers w:val="0"/>
              <w:kinsoku w:val="0"/>
              <w:autoSpaceDE w:val="0"/>
              <w:autoSpaceDN w:val="0"/>
              <w:adjustRightInd w:val="0"/>
              <w:snapToGrid w:val="0"/>
              <w:spacing w:before="28" w:beforeAutospacing="0" w:after="0" w:afterAutospacing="0"/>
              <w:ind w:left="61"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3.</w:t>
            </w:r>
            <w:r>
              <w:rPr>
                <w:rFonts w:hint="eastAsia" w:ascii="宋体" w:hAnsi="宋体" w:eastAsia="宋体" w:cs="宋体"/>
                <w:snapToGrid w:val="0"/>
                <w:color w:val="000000"/>
                <w:spacing w:val="7"/>
                <w:kern w:val="0"/>
                <w:sz w:val="20"/>
                <w:szCs w:val="20"/>
                <w:vertAlign w:val="baseline"/>
                <w:lang w:val="en-US" w:eastAsia="zh-CN" w:bidi="ar"/>
              </w:rPr>
              <w:t>掌握高职阶段所需词汇量；</w:t>
            </w:r>
          </w:p>
          <w:p w14:paraId="5B0EE8ED">
            <w:pPr>
              <w:keepNext w:val="0"/>
              <w:keepLines w:val="0"/>
              <w:widowControl/>
              <w:suppressLineNumbers w:val="0"/>
              <w:kinsoku w:val="0"/>
              <w:autoSpaceDE w:val="0"/>
              <w:autoSpaceDN w:val="0"/>
              <w:adjustRightInd w:val="0"/>
              <w:snapToGrid w:val="0"/>
              <w:spacing w:before="25" w:beforeAutospacing="0" w:after="0" w:afterAutospacing="0"/>
              <w:ind w:left="68" w:right="1807" w:hanging="12"/>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4.</w:t>
            </w:r>
            <w:r>
              <w:rPr>
                <w:rFonts w:hint="eastAsia" w:ascii="宋体" w:hAnsi="宋体" w:eastAsia="宋体" w:cs="宋体"/>
                <w:snapToGrid w:val="0"/>
                <w:color w:val="000000"/>
                <w:spacing w:val="7"/>
                <w:kern w:val="0"/>
                <w:sz w:val="20"/>
                <w:szCs w:val="20"/>
                <w:vertAlign w:val="baseline"/>
                <w:lang w:val="en-US" w:eastAsia="zh-CN" w:bidi="ar"/>
              </w:rPr>
              <w:t>掌握基本的听、说、读、写、译技巧</w:t>
            </w: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1B966C5B">
            <w:pPr>
              <w:keepNext w:val="0"/>
              <w:keepLines w:val="0"/>
              <w:widowControl/>
              <w:suppressLineNumbers w:val="0"/>
              <w:kinsoku w:val="0"/>
              <w:autoSpaceDE w:val="0"/>
              <w:autoSpaceDN w:val="0"/>
              <w:adjustRightInd w:val="0"/>
              <w:snapToGrid w:val="0"/>
              <w:spacing w:before="24" w:beforeAutospacing="0" w:after="0" w:afterAutospacing="0"/>
              <w:ind w:left="57" w:right="0"/>
              <w:jc w:val="left"/>
              <w:textAlignment w:val="baseline"/>
              <w:rPr>
                <w:rFonts w:hint="eastAsia" w:ascii="宋体" w:hAnsi="宋体" w:eastAsia="宋体" w:cs="宋体"/>
                <w:color w:val="000000"/>
                <w:spacing w:val="8"/>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1.能应用英语听说读写译；</w:t>
            </w:r>
          </w:p>
          <w:p w14:paraId="39B560F8">
            <w:pPr>
              <w:keepNext w:val="0"/>
              <w:keepLines w:val="0"/>
              <w:widowControl/>
              <w:suppressLineNumbers w:val="0"/>
              <w:kinsoku w:val="0"/>
              <w:autoSpaceDE w:val="0"/>
              <w:autoSpaceDN w:val="0"/>
              <w:adjustRightInd w:val="0"/>
              <w:snapToGrid w:val="0"/>
              <w:spacing w:before="24" w:beforeAutospacing="0" w:after="0" w:afterAutospacing="0"/>
              <w:ind w:left="57" w:right="0"/>
              <w:jc w:val="left"/>
              <w:textAlignment w:val="baseline"/>
              <w:rPr>
                <w:rFonts w:hint="eastAsia" w:ascii="宋体" w:hAnsi="宋体" w:eastAsia="宋体" w:cs="宋体"/>
                <w:color w:val="000000"/>
                <w:spacing w:val="8"/>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2.能运用英语进行口头表达及跨文化交流；</w:t>
            </w:r>
          </w:p>
          <w:p w14:paraId="415512FA">
            <w:pPr>
              <w:keepNext w:val="0"/>
              <w:keepLines w:val="0"/>
              <w:widowControl/>
              <w:suppressLineNumbers w:val="0"/>
              <w:kinsoku w:val="0"/>
              <w:autoSpaceDE w:val="0"/>
              <w:autoSpaceDN w:val="0"/>
              <w:adjustRightInd w:val="0"/>
              <w:snapToGrid w:val="0"/>
              <w:spacing w:before="24" w:beforeAutospacing="0" w:after="0" w:afterAutospacing="0"/>
              <w:ind w:left="57" w:right="0"/>
              <w:jc w:val="left"/>
              <w:textAlignment w:val="baseline"/>
              <w:rPr>
                <w:rFonts w:hint="eastAsia" w:ascii="宋体" w:hAnsi="宋体" w:eastAsia="宋体" w:cs="宋体"/>
                <w:color w:val="000000"/>
                <w:spacing w:val="8"/>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3.能具备生活与职业所需的阅读能力；</w:t>
            </w:r>
          </w:p>
          <w:p w14:paraId="4EE84A35">
            <w:pPr>
              <w:keepNext w:val="0"/>
              <w:keepLines w:val="0"/>
              <w:widowControl/>
              <w:suppressLineNumbers w:val="0"/>
              <w:kinsoku w:val="0"/>
              <w:autoSpaceDE w:val="0"/>
              <w:autoSpaceDN w:val="0"/>
              <w:adjustRightInd w:val="0"/>
              <w:snapToGrid w:val="0"/>
              <w:spacing w:before="24" w:beforeAutospacing="0" w:after="0" w:afterAutospacing="0"/>
              <w:ind w:left="57" w:right="0"/>
              <w:jc w:val="left"/>
              <w:textAlignment w:val="baseline"/>
              <w:rPr>
                <w:rFonts w:hint="eastAsia" w:ascii="宋体" w:hAnsi="宋体" w:eastAsia="宋体" w:cs="宋体"/>
                <w:color w:val="000000"/>
                <w:spacing w:val="8"/>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4.具备日常短文及应用文书写能力；</w:t>
            </w:r>
          </w:p>
          <w:p w14:paraId="33D2F919">
            <w:pPr>
              <w:keepNext w:val="0"/>
              <w:keepLines w:val="0"/>
              <w:widowControl/>
              <w:suppressLineNumbers w:val="0"/>
              <w:kinsoku w:val="0"/>
              <w:autoSpaceDE w:val="0"/>
              <w:autoSpaceDN w:val="0"/>
              <w:adjustRightInd w:val="0"/>
              <w:snapToGrid w:val="0"/>
              <w:spacing w:before="24" w:beforeAutospacing="0" w:after="0" w:afterAutospacing="0"/>
              <w:ind w:left="57" w:right="0"/>
              <w:jc w:val="left"/>
              <w:textAlignment w:val="baseline"/>
              <w:rPr>
                <w:rFonts w:hint="eastAsia" w:ascii="宋体" w:hAnsi="宋体" w:eastAsia="宋体" w:cs="宋体"/>
                <w:color w:val="000000"/>
                <w:spacing w:val="8"/>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5.具备英语实用技能和应试能力；</w:t>
            </w:r>
          </w:p>
          <w:p w14:paraId="20F3425E">
            <w:pPr>
              <w:keepNext w:val="0"/>
              <w:keepLines w:val="0"/>
              <w:widowControl/>
              <w:suppressLineNumbers w:val="0"/>
              <w:kinsoku w:val="0"/>
              <w:autoSpaceDE w:val="0"/>
              <w:autoSpaceDN w:val="0"/>
              <w:adjustRightInd w:val="0"/>
              <w:snapToGrid w:val="0"/>
              <w:spacing w:before="24" w:beforeAutospacing="0" w:after="0" w:afterAutospacing="0"/>
              <w:ind w:left="57" w:leftChars="0" w:right="0" w:rightChars="0"/>
              <w:jc w:val="left"/>
              <w:textAlignment w:val="baseline"/>
              <w:rPr>
                <w:rFonts w:hint="eastAsia" w:ascii="Arial" w:hAnsi="Arial" w:eastAsia="Arial" w:cs="Arial"/>
                <w:snapToGrid w:val="0"/>
                <w:color w:val="000000"/>
                <w:kern w:val="0"/>
                <w:sz w:val="21"/>
                <w:szCs w:val="21"/>
                <w:vertAlign w:val="baseline"/>
                <w:lang w:val="en-US" w:eastAsia="en-US" w:bidi="ar-SA"/>
              </w:rPr>
            </w:pPr>
            <w:r>
              <w:rPr>
                <w:rFonts w:hint="eastAsia" w:ascii="宋体" w:hAnsi="宋体" w:eastAsia="宋体" w:cs="宋体"/>
                <w:snapToGrid w:val="0"/>
                <w:color w:val="000000"/>
                <w:spacing w:val="8"/>
                <w:kern w:val="0"/>
                <w:sz w:val="20"/>
                <w:szCs w:val="20"/>
                <w:vertAlign w:val="baseline"/>
                <w:lang w:val="en-US" w:eastAsia="zh-CN" w:bidi="ar"/>
              </w:rPr>
              <w:t>6.具备探究学习、终身学习的意识，以及分析问题和解决问题的能力。</w:t>
            </w:r>
          </w:p>
        </w:tc>
        <w:tc>
          <w:tcPr>
            <w:tcW w:w="2856" w:type="dxa"/>
            <w:shd w:val="clear" w:color="auto" w:fill="auto"/>
            <w:vAlign w:val="top"/>
          </w:tcPr>
          <w:p w14:paraId="1B678359">
            <w:pPr>
              <w:keepNext w:val="0"/>
              <w:keepLines w:val="0"/>
              <w:widowControl/>
              <w:suppressLineNumbers w:val="0"/>
              <w:kinsoku w:val="0"/>
              <w:autoSpaceDE w:val="0"/>
              <w:autoSpaceDN w:val="0"/>
              <w:adjustRightInd w:val="0"/>
              <w:snapToGrid w:val="0"/>
              <w:spacing w:before="88" w:beforeAutospacing="0" w:after="0" w:afterAutospacing="0"/>
              <w:ind w:left="63" w:right="54" w:firstLine="16"/>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1"/>
                <w:kern w:val="0"/>
                <w:sz w:val="20"/>
                <w:szCs w:val="20"/>
                <w:vertAlign w:val="baseline"/>
                <w:lang w:val="en-US" w:eastAsia="zh-CN" w:bidi="ar"/>
              </w:rPr>
              <w:t>1.</w:t>
            </w:r>
            <w:r>
              <w:rPr>
                <w:rFonts w:hint="eastAsia" w:ascii="宋体" w:hAnsi="宋体" w:eastAsia="宋体" w:cs="宋体"/>
                <w:snapToGrid w:val="0"/>
                <w:color w:val="000000"/>
                <w:spacing w:val="11"/>
                <w:kern w:val="0"/>
                <w:sz w:val="20"/>
                <w:szCs w:val="20"/>
                <w:vertAlign w:val="baseline"/>
                <w:lang w:val="en-US" w:eastAsia="zh-CN" w:bidi="ar"/>
              </w:rPr>
              <w:t>社会文化背景知识中外传统</w:t>
            </w:r>
            <w:r>
              <w:rPr>
                <w:rFonts w:hint="eastAsia" w:ascii="宋体" w:hAnsi="宋体" w:eastAsia="宋体" w:cs="宋体"/>
                <w:snapToGrid w:val="0"/>
                <w:color w:val="000000"/>
                <w:spacing w:val="10"/>
                <w:kern w:val="0"/>
                <w:sz w:val="20"/>
                <w:szCs w:val="20"/>
                <w:vertAlign w:val="baseline"/>
                <w:lang w:val="en-US" w:eastAsia="zh-CN" w:bidi="ar"/>
              </w:rPr>
              <w:t>节日、民俗、文明礼仪等诸差</w:t>
            </w:r>
            <w:r>
              <w:rPr>
                <w:rFonts w:hint="eastAsia" w:ascii="宋体" w:hAnsi="宋体" w:eastAsia="宋体" w:cs="宋体"/>
                <w:snapToGrid w:val="0"/>
                <w:color w:val="000000"/>
                <w:kern w:val="0"/>
                <w:sz w:val="20"/>
                <w:szCs w:val="20"/>
                <w:vertAlign w:val="baseline"/>
                <w:lang w:val="en-US" w:eastAsia="zh-CN" w:bidi="ar"/>
              </w:rPr>
              <w:t>异；</w:t>
            </w:r>
          </w:p>
          <w:p w14:paraId="13E87E85">
            <w:pPr>
              <w:keepNext w:val="0"/>
              <w:keepLines w:val="0"/>
              <w:widowControl/>
              <w:suppressLineNumbers w:val="0"/>
              <w:kinsoku w:val="0"/>
              <w:autoSpaceDE w:val="0"/>
              <w:autoSpaceDN w:val="0"/>
              <w:adjustRightInd w:val="0"/>
              <w:snapToGrid w:val="0"/>
              <w:spacing w:before="26" w:beforeAutospacing="0" w:after="0" w:afterAutospacing="0"/>
              <w:ind w:left="59" w:right="54"/>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6"/>
                <w:kern w:val="0"/>
                <w:sz w:val="20"/>
                <w:szCs w:val="20"/>
                <w:vertAlign w:val="baseline"/>
                <w:lang w:val="en-US" w:eastAsia="zh-CN" w:bidi="ar"/>
              </w:rPr>
              <w:t>2.</w:t>
            </w:r>
            <w:r>
              <w:rPr>
                <w:rFonts w:hint="eastAsia" w:ascii="宋体" w:hAnsi="宋体" w:eastAsia="宋体" w:cs="宋体"/>
                <w:snapToGrid w:val="0"/>
                <w:color w:val="000000"/>
                <w:spacing w:val="16"/>
                <w:kern w:val="0"/>
                <w:sz w:val="20"/>
                <w:szCs w:val="20"/>
                <w:vertAlign w:val="baseline"/>
                <w:lang w:val="en-US" w:eastAsia="zh-CN" w:bidi="ar"/>
              </w:rPr>
              <w:t>基本的语法规则，英语词</w:t>
            </w:r>
            <w:r>
              <w:rPr>
                <w:rFonts w:hint="default" w:ascii="Times New Roman" w:hAnsi="Times New Roman" w:eastAsia="Arial" w:cs="Times New Roman"/>
                <w:snapToGrid w:val="0"/>
                <w:color w:val="000000"/>
                <w:spacing w:val="4"/>
                <w:kern w:val="0"/>
                <w:sz w:val="20"/>
                <w:szCs w:val="20"/>
                <w:vertAlign w:val="baseline"/>
                <w:lang w:val="en-US" w:eastAsia="zh-CN" w:bidi="ar"/>
              </w:rPr>
              <w:t>2300--2600</w:t>
            </w:r>
            <w:r>
              <w:rPr>
                <w:rFonts w:hint="eastAsia" w:ascii="宋体" w:hAnsi="宋体" w:eastAsia="宋体" w:cs="宋体"/>
                <w:snapToGrid w:val="0"/>
                <w:color w:val="000000"/>
                <w:spacing w:val="4"/>
                <w:kern w:val="0"/>
                <w:sz w:val="20"/>
                <w:szCs w:val="20"/>
                <w:vertAlign w:val="baseline"/>
                <w:lang w:val="en-US" w:eastAsia="zh-CN" w:bidi="ar"/>
              </w:rPr>
              <w:t>词；</w:t>
            </w:r>
          </w:p>
          <w:p w14:paraId="6D4F3C57">
            <w:pPr>
              <w:keepNext w:val="0"/>
              <w:keepLines w:val="0"/>
              <w:widowControl/>
              <w:suppressLineNumbers w:val="0"/>
              <w:kinsoku w:val="0"/>
              <w:autoSpaceDE w:val="0"/>
              <w:autoSpaceDN w:val="0"/>
              <w:adjustRightInd w:val="0"/>
              <w:snapToGrid w:val="0"/>
              <w:spacing w:before="23" w:beforeAutospacing="0" w:after="0" w:afterAutospacing="0"/>
              <w:ind w:left="64" w:right="56"/>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2"/>
                <w:kern w:val="0"/>
                <w:sz w:val="20"/>
                <w:szCs w:val="20"/>
                <w:vertAlign w:val="baseline"/>
                <w:lang w:val="en-US" w:eastAsia="zh-CN" w:bidi="ar"/>
              </w:rPr>
              <w:t>3.</w:t>
            </w:r>
            <w:r>
              <w:rPr>
                <w:rFonts w:hint="eastAsia" w:ascii="宋体" w:hAnsi="宋体" w:eastAsia="宋体" w:cs="宋体"/>
                <w:snapToGrid w:val="0"/>
                <w:color w:val="000000"/>
                <w:spacing w:val="12"/>
                <w:kern w:val="0"/>
                <w:sz w:val="20"/>
                <w:szCs w:val="20"/>
                <w:vertAlign w:val="baseline"/>
                <w:lang w:val="en-US" w:eastAsia="zh-CN" w:bidi="ar"/>
              </w:rPr>
              <w:t>与学生生活、学习、择业关</w:t>
            </w:r>
            <w:r>
              <w:rPr>
                <w:rFonts w:hint="eastAsia" w:ascii="宋体" w:hAnsi="宋体" w:eastAsia="宋体" w:cs="宋体"/>
                <w:snapToGrid w:val="0"/>
                <w:color w:val="000000"/>
                <w:spacing w:val="5"/>
                <w:kern w:val="0"/>
                <w:sz w:val="20"/>
                <w:szCs w:val="20"/>
                <w:vertAlign w:val="baseline"/>
                <w:lang w:val="en-US" w:eastAsia="zh-CN" w:bidi="ar"/>
              </w:rPr>
              <w:t>联的类型；</w:t>
            </w:r>
          </w:p>
          <w:p w14:paraId="13B66838">
            <w:pPr>
              <w:keepNext w:val="0"/>
              <w:keepLines w:val="0"/>
              <w:widowControl/>
              <w:suppressLineNumbers w:val="0"/>
              <w:kinsoku w:val="0"/>
              <w:autoSpaceDE w:val="0"/>
              <w:autoSpaceDN w:val="0"/>
              <w:adjustRightInd w:val="0"/>
              <w:snapToGrid w:val="0"/>
              <w:spacing w:before="24" w:beforeAutospacing="0" w:after="0" w:afterAutospacing="0"/>
              <w:ind w:left="58"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4.</w:t>
            </w:r>
            <w:r>
              <w:rPr>
                <w:rFonts w:hint="eastAsia" w:ascii="宋体" w:hAnsi="宋体" w:eastAsia="宋体" w:cs="宋体"/>
                <w:snapToGrid w:val="0"/>
                <w:color w:val="000000"/>
                <w:spacing w:val="7"/>
                <w:kern w:val="0"/>
                <w:sz w:val="20"/>
                <w:szCs w:val="20"/>
                <w:vertAlign w:val="baseline"/>
                <w:lang w:val="en-US" w:eastAsia="zh-CN" w:bidi="ar"/>
              </w:rPr>
              <w:t>一般场景会话的听力技巧；</w:t>
            </w:r>
          </w:p>
          <w:p w14:paraId="3DBD4E49">
            <w:pPr>
              <w:keepNext w:val="0"/>
              <w:keepLines w:val="0"/>
              <w:widowControl/>
              <w:suppressLineNumbers w:val="0"/>
              <w:kinsoku w:val="0"/>
              <w:autoSpaceDE w:val="0"/>
              <w:autoSpaceDN w:val="0"/>
              <w:adjustRightInd w:val="0"/>
              <w:snapToGrid w:val="0"/>
              <w:spacing w:before="25" w:beforeAutospacing="0" w:after="0" w:afterAutospacing="0"/>
              <w:ind w:left="66" w:right="54" w:hanging="1"/>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5.</w:t>
            </w:r>
            <w:r>
              <w:rPr>
                <w:rFonts w:hint="eastAsia" w:ascii="宋体" w:hAnsi="宋体" w:eastAsia="宋体" w:cs="宋体"/>
                <w:snapToGrid w:val="0"/>
                <w:color w:val="000000"/>
                <w:spacing w:val="8"/>
                <w:kern w:val="0"/>
                <w:sz w:val="20"/>
                <w:szCs w:val="20"/>
                <w:vertAlign w:val="baseline"/>
                <w:lang w:val="en-US" w:eastAsia="zh-CN" w:bidi="ar"/>
              </w:rPr>
              <w:t>日常交际下的口语表达技</w:t>
            </w:r>
            <w:r>
              <w:rPr>
                <w:rFonts w:hint="eastAsia" w:ascii="宋体" w:hAnsi="宋体" w:eastAsia="宋体" w:cs="宋体"/>
                <w:snapToGrid w:val="0"/>
                <w:color w:val="000000"/>
                <w:spacing w:val="-2"/>
                <w:kern w:val="0"/>
                <w:sz w:val="20"/>
                <w:szCs w:val="20"/>
                <w:vertAlign w:val="baseline"/>
                <w:lang w:val="en-US" w:eastAsia="zh-CN" w:bidi="ar"/>
              </w:rPr>
              <w:t>巧；</w:t>
            </w:r>
          </w:p>
          <w:p w14:paraId="37D8D393">
            <w:pPr>
              <w:keepNext w:val="0"/>
              <w:keepLines w:val="0"/>
              <w:widowControl/>
              <w:suppressLineNumbers w:val="0"/>
              <w:kinsoku w:val="0"/>
              <w:autoSpaceDE w:val="0"/>
              <w:autoSpaceDN w:val="0"/>
              <w:adjustRightInd w:val="0"/>
              <w:snapToGrid w:val="0"/>
              <w:spacing w:before="20" w:beforeAutospacing="0" w:after="0" w:afterAutospacing="0"/>
              <w:ind w:left="63" w:leftChars="0" w:right="54"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12"/>
                <w:kern w:val="0"/>
                <w:sz w:val="20"/>
                <w:szCs w:val="20"/>
                <w:vertAlign w:val="baseline"/>
                <w:lang w:val="en-US" w:eastAsia="zh-CN" w:bidi="ar"/>
              </w:rPr>
              <w:t>6.</w:t>
            </w:r>
            <w:r>
              <w:rPr>
                <w:rFonts w:hint="eastAsia" w:ascii="宋体" w:hAnsi="宋体" w:eastAsia="宋体" w:cs="宋体"/>
                <w:snapToGrid w:val="0"/>
                <w:color w:val="000000"/>
                <w:spacing w:val="12"/>
                <w:kern w:val="0"/>
                <w:sz w:val="20"/>
                <w:szCs w:val="20"/>
                <w:vertAlign w:val="baseline"/>
                <w:lang w:val="en-US" w:eastAsia="zh-CN" w:bidi="ar"/>
              </w:rPr>
              <w:t>文章主旨、细节综合分析、</w:t>
            </w:r>
            <w:r>
              <w:rPr>
                <w:rFonts w:hint="eastAsia" w:ascii="宋体" w:hAnsi="宋体" w:eastAsia="宋体" w:cs="宋体"/>
                <w:snapToGrid w:val="0"/>
                <w:color w:val="000000"/>
                <w:spacing w:val="10"/>
                <w:kern w:val="0"/>
                <w:sz w:val="20"/>
                <w:szCs w:val="20"/>
                <w:vertAlign w:val="baseline"/>
                <w:lang w:val="en-US" w:eastAsia="zh-CN" w:bidi="ar"/>
              </w:rPr>
              <w:t>推测判断、及根据语境推测词</w:t>
            </w:r>
            <w:r>
              <w:rPr>
                <w:rFonts w:hint="eastAsia" w:ascii="宋体" w:hAnsi="宋体" w:eastAsia="宋体" w:cs="宋体"/>
                <w:snapToGrid w:val="0"/>
                <w:color w:val="000000"/>
                <w:spacing w:val="7"/>
                <w:kern w:val="0"/>
                <w:sz w:val="20"/>
                <w:szCs w:val="20"/>
                <w:vertAlign w:val="baseline"/>
                <w:lang w:val="en-US" w:eastAsia="zh-CN" w:bidi="ar"/>
              </w:rPr>
              <w:t>义等阅读理解技能；</w:t>
            </w:r>
          </w:p>
        </w:tc>
        <w:tc>
          <w:tcPr>
            <w:tcW w:w="3672" w:type="dxa"/>
            <w:shd w:val="clear" w:color="auto" w:fill="auto"/>
            <w:vAlign w:val="top"/>
          </w:tcPr>
          <w:p w14:paraId="09616E7B">
            <w:pPr>
              <w:keepNext w:val="0"/>
              <w:keepLines w:val="0"/>
              <w:widowControl/>
              <w:suppressLineNumbers w:val="0"/>
              <w:kinsoku w:val="0"/>
              <w:autoSpaceDE w:val="0"/>
              <w:autoSpaceDN w:val="0"/>
              <w:adjustRightInd w:val="0"/>
              <w:snapToGrid w:val="0"/>
              <w:spacing w:before="89"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p>
          <w:p w14:paraId="31F5AB92">
            <w:pPr>
              <w:keepNext w:val="0"/>
              <w:keepLines w:val="0"/>
              <w:widowControl/>
              <w:suppressLineNumbers w:val="0"/>
              <w:kinsoku w:val="0"/>
              <w:autoSpaceDE w:val="0"/>
              <w:autoSpaceDN w:val="0"/>
              <w:adjustRightInd w:val="0"/>
              <w:snapToGrid w:val="0"/>
              <w:spacing w:before="23" w:beforeAutospacing="0" w:after="0" w:afterAutospacing="0"/>
              <w:ind w:left="70"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6"/>
                <w:kern w:val="0"/>
                <w:sz w:val="20"/>
                <w:szCs w:val="20"/>
                <w:vertAlign w:val="baseline"/>
                <w:lang w:val="en-US" w:eastAsia="zh-CN" w:bidi="ar"/>
              </w:rPr>
              <w:t>公共基础限选课。</w:t>
            </w:r>
          </w:p>
          <w:p w14:paraId="6FC59322">
            <w:pPr>
              <w:keepNext w:val="0"/>
              <w:keepLines w:val="0"/>
              <w:widowControl/>
              <w:suppressLineNumbers w:val="0"/>
              <w:kinsoku w:val="0"/>
              <w:autoSpaceDE w:val="0"/>
              <w:autoSpaceDN w:val="0"/>
              <w:adjustRightInd w:val="0"/>
              <w:snapToGrid w:val="0"/>
              <w:spacing w:before="24"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p>
          <w:p w14:paraId="036D92EA">
            <w:pPr>
              <w:keepNext w:val="0"/>
              <w:keepLines w:val="0"/>
              <w:widowControl/>
              <w:suppressLineNumbers w:val="0"/>
              <w:kinsoku w:val="0"/>
              <w:autoSpaceDE w:val="0"/>
              <w:autoSpaceDN w:val="0"/>
              <w:adjustRightInd w:val="0"/>
              <w:snapToGrid w:val="0"/>
              <w:spacing w:before="27" w:beforeAutospacing="0" w:after="0" w:afterAutospacing="0" w:line="247" w:lineRule="auto"/>
              <w:ind w:left="62" w:right="54"/>
              <w:jc w:val="both"/>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8"/>
                <w:kern w:val="0"/>
                <w:sz w:val="20"/>
                <w:szCs w:val="20"/>
                <w:vertAlign w:val="baseline"/>
                <w:lang w:val="en-US" w:eastAsia="zh-CN" w:bidi="ar"/>
              </w:rPr>
              <w:t>通过本课程的学习，使学生掌握英语的惯用语和专业词汇，培养学生的团队协作精神、激发学生的爱国情怀、增强传播中国文化所需的文化自信、塑造其敬</w:t>
            </w:r>
            <w:r>
              <w:rPr>
                <w:rFonts w:hint="eastAsia" w:ascii="宋体" w:hAnsi="宋体" w:eastAsia="宋体" w:cs="宋体"/>
                <w:snapToGrid w:val="0"/>
                <w:color w:val="000000"/>
                <w:spacing w:val="7"/>
                <w:kern w:val="0"/>
                <w:sz w:val="20"/>
                <w:szCs w:val="20"/>
                <w:vertAlign w:val="baseline"/>
                <w:lang w:val="en-US" w:eastAsia="zh-CN" w:bidi="ar"/>
              </w:rPr>
              <w:t>业乐业的职业品质。</w:t>
            </w:r>
          </w:p>
          <w:p w14:paraId="3B88CB22">
            <w:pPr>
              <w:keepNext w:val="0"/>
              <w:keepLines w:val="0"/>
              <w:widowControl/>
              <w:suppressLineNumbers w:val="0"/>
              <w:kinsoku w:val="0"/>
              <w:autoSpaceDE w:val="0"/>
              <w:autoSpaceDN w:val="0"/>
              <w:adjustRightInd w:val="0"/>
              <w:snapToGrid w:val="0"/>
              <w:spacing w:before="0"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教学场地：</w:t>
            </w:r>
          </w:p>
          <w:p w14:paraId="1765CE9F">
            <w:pPr>
              <w:keepNext w:val="0"/>
              <w:keepLines w:val="0"/>
              <w:widowControl/>
              <w:suppressLineNumbers w:val="0"/>
              <w:kinsoku w:val="0"/>
              <w:autoSpaceDE w:val="0"/>
              <w:autoSpaceDN w:val="0"/>
              <w:adjustRightInd w:val="0"/>
              <w:snapToGrid w:val="0"/>
              <w:spacing w:before="27" w:beforeAutospacing="0" w:after="0" w:afterAutospacing="0"/>
              <w:ind w:left="7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5"/>
                <w:kern w:val="0"/>
                <w:sz w:val="20"/>
                <w:szCs w:val="20"/>
                <w:vertAlign w:val="baseline"/>
                <w:lang w:val="en-US" w:eastAsia="zh-CN" w:bidi="ar"/>
              </w:rPr>
              <w:t>多媒体教室。</w:t>
            </w:r>
          </w:p>
          <w:p w14:paraId="7ACE612A">
            <w:pPr>
              <w:keepNext w:val="0"/>
              <w:keepLines w:val="0"/>
              <w:widowControl/>
              <w:suppressLineNumbers w:val="0"/>
              <w:kinsoku w:val="0"/>
              <w:autoSpaceDE w:val="0"/>
              <w:autoSpaceDN w:val="0"/>
              <w:adjustRightInd w:val="0"/>
              <w:snapToGrid w:val="0"/>
              <w:spacing w:before="25"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p>
          <w:p w14:paraId="0F459C2B">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宋体" w:hAnsi="宋体" w:eastAsia="宋体" w:cs="宋体"/>
                <w:color w:val="000000"/>
                <w:spacing w:val="21"/>
                <w:kern w:val="0"/>
                <w:sz w:val="20"/>
                <w:szCs w:val="20"/>
              </w:rPr>
            </w:pPr>
            <w:r>
              <w:rPr>
                <w:rFonts w:hint="eastAsia" w:ascii="宋体" w:hAnsi="宋体" w:eastAsia="宋体" w:cs="宋体"/>
                <w:snapToGrid w:val="0"/>
                <w:color w:val="000000"/>
                <w:spacing w:val="11"/>
                <w:kern w:val="0"/>
                <w:sz w:val="20"/>
                <w:szCs w:val="20"/>
                <w:lang w:val="en-US" w:eastAsia="zh-CN" w:bidi="ar"/>
              </w:rPr>
              <w:t>通过“线上</w:t>
            </w:r>
            <w:r>
              <w:rPr>
                <w:rFonts w:hint="default" w:ascii="Times New Roman" w:hAnsi="Times New Roman" w:eastAsia="Arial" w:cs="Times New Roman"/>
                <w:snapToGrid w:val="0"/>
                <w:color w:val="000000"/>
                <w:spacing w:val="11"/>
                <w:kern w:val="0"/>
                <w:sz w:val="20"/>
                <w:szCs w:val="20"/>
                <w:lang w:val="en-US" w:eastAsia="zh-CN" w:bidi="ar"/>
              </w:rPr>
              <w:t>+</w:t>
            </w:r>
            <w:r>
              <w:rPr>
                <w:rFonts w:hint="eastAsia" w:ascii="宋体" w:hAnsi="宋体" w:eastAsia="宋体" w:cs="宋体"/>
                <w:snapToGrid w:val="0"/>
                <w:color w:val="000000"/>
                <w:spacing w:val="11"/>
                <w:kern w:val="0"/>
                <w:sz w:val="20"/>
                <w:szCs w:val="20"/>
                <w:lang w:val="en-US" w:eastAsia="zh-CN" w:bidi="ar"/>
              </w:rPr>
              <w:t>线下”混合式教学模式，</w:t>
            </w:r>
            <w:r>
              <w:rPr>
                <w:rFonts w:hint="eastAsia" w:ascii="宋体" w:hAnsi="宋体" w:eastAsia="宋体" w:cs="宋体"/>
                <w:snapToGrid w:val="0"/>
                <w:color w:val="000000"/>
                <w:spacing w:val="21"/>
                <w:kern w:val="0"/>
                <w:sz w:val="20"/>
                <w:szCs w:val="20"/>
                <w:lang w:val="en-US" w:eastAsia="zh-CN" w:bidi="ar"/>
              </w:rPr>
              <w:t>线下课堂运用启发式讲授、任务教学</w:t>
            </w:r>
            <w:r>
              <w:rPr>
                <w:rFonts w:hint="eastAsia" w:ascii="宋体" w:hAnsi="宋体" w:eastAsia="宋体" w:cs="宋体"/>
                <w:snapToGrid w:val="0"/>
                <w:color w:val="000000"/>
                <w:spacing w:val="7"/>
                <w:kern w:val="0"/>
                <w:sz w:val="20"/>
                <w:szCs w:val="20"/>
                <w:lang w:val="en-US" w:eastAsia="zh-CN" w:bidi="ar"/>
              </w:rPr>
              <w:t>等现代教学方法。</w:t>
            </w:r>
          </w:p>
          <w:p w14:paraId="3A1100C9">
            <w:pPr>
              <w:keepNext w:val="0"/>
              <w:keepLines w:val="0"/>
              <w:widowControl/>
              <w:suppressLineNumbers w:val="0"/>
              <w:kinsoku w:val="0"/>
              <w:autoSpaceDE w:val="0"/>
              <w:autoSpaceDN w:val="0"/>
              <w:adjustRightInd w:val="0"/>
              <w:snapToGrid w:val="0"/>
              <w:spacing w:before="24"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p>
          <w:p w14:paraId="022AA9B1">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Calibri" w:hAnsi="Calibri" w:eastAsia="宋体" w:cs="宋体"/>
                <w:snapToGrid/>
                <w:color w:val="000000"/>
                <w:kern w:val="0"/>
                <w:sz w:val="24"/>
                <w:szCs w:val="24"/>
                <w:lang w:val="en-US" w:eastAsia="en-US" w:bidi="ar"/>
              </w:rPr>
            </w:pPr>
            <w:r>
              <w:rPr>
                <w:rFonts w:hint="eastAsia" w:ascii="宋体" w:hAnsi="宋体" w:eastAsia="宋体" w:cs="宋体"/>
                <w:snapToGrid w:val="0"/>
                <w:color w:val="000000"/>
                <w:spacing w:val="21"/>
                <w:kern w:val="0"/>
                <w:sz w:val="20"/>
                <w:szCs w:val="20"/>
                <w:lang w:val="en-US" w:eastAsia="zh-CN" w:bidi="ar"/>
              </w:rPr>
              <w:t>过采取过程性评价和终结性评价相结</w:t>
            </w:r>
            <w:r>
              <w:rPr>
                <w:rFonts w:hint="eastAsia" w:ascii="宋体" w:hAnsi="宋体" w:eastAsia="宋体" w:cs="宋体"/>
                <w:snapToGrid w:val="0"/>
                <w:color w:val="000000"/>
                <w:spacing w:val="8"/>
                <w:kern w:val="0"/>
                <w:sz w:val="20"/>
                <w:szCs w:val="20"/>
                <w:lang w:val="en-US" w:eastAsia="zh-CN" w:bidi="ar"/>
              </w:rPr>
              <w:t>合的方式，其中，过程考核为</w:t>
            </w:r>
            <w:r>
              <w:rPr>
                <w:rFonts w:hint="default" w:ascii="Times New Roman" w:hAnsi="Times New Roman" w:eastAsia="Arial" w:cs="Times New Roman"/>
                <w:snapToGrid w:val="0"/>
                <w:color w:val="000000"/>
                <w:spacing w:val="8"/>
                <w:kern w:val="0"/>
                <w:sz w:val="20"/>
                <w:szCs w:val="20"/>
                <w:lang w:val="en-US" w:eastAsia="zh-CN" w:bidi="ar"/>
              </w:rPr>
              <w:t>70%</w:t>
            </w:r>
            <w:r>
              <w:rPr>
                <w:rFonts w:hint="eastAsia" w:ascii="宋体" w:hAnsi="宋体" w:eastAsia="宋体" w:cs="宋体"/>
                <w:snapToGrid w:val="0"/>
                <w:color w:val="000000"/>
                <w:spacing w:val="8"/>
                <w:kern w:val="0"/>
                <w:sz w:val="20"/>
                <w:szCs w:val="20"/>
                <w:lang w:val="en-US" w:eastAsia="zh-CN" w:bidi="ar"/>
              </w:rPr>
              <w:t>，终</w:t>
            </w:r>
            <w:r>
              <w:rPr>
                <w:rFonts w:hint="eastAsia" w:ascii="宋体" w:hAnsi="宋体" w:eastAsia="宋体" w:cs="宋体"/>
                <w:snapToGrid w:val="0"/>
                <w:color w:val="000000"/>
                <w:spacing w:val="6"/>
                <w:kern w:val="0"/>
                <w:sz w:val="20"/>
                <w:szCs w:val="20"/>
                <w:lang w:val="en-US" w:eastAsia="zh-CN" w:bidi="ar"/>
              </w:rPr>
              <w:t>结性考核为</w:t>
            </w:r>
            <w:r>
              <w:rPr>
                <w:rFonts w:hint="default" w:ascii="Times New Roman" w:hAnsi="Times New Roman" w:eastAsia="Arial" w:cs="Times New Roman"/>
                <w:snapToGrid w:val="0"/>
                <w:color w:val="000000"/>
                <w:spacing w:val="6"/>
                <w:kern w:val="0"/>
                <w:sz w:val="20"/>
                <w:szCs w:val="20"/>
                <w:lang w:val="en-US" w:eastAsia="zh-CN" w:bidi="ar"/>
              </w:rPr>
              <w:t>20%</w:t>
            </w:r>
            <w:r>
              <w:rPr>
                <w:rFonts w:hint="eastAsia" w:ascii="宋体" w:hAnsi="宋体" w:eastAsia="宋体" w:cs="宋体"/>
                <w:snapToGrid w:val="0"/>
                <w:color w:val="000000"/>
                <w:spacing w:val="6"/>
                <w:kern w:val="0"/>
                <w:sz w:val="20"/>
                <w:szCs w:val="20"/>
                <w:lang w:val="en-US" w:eastAsia="zh-CN" w:bidi="ar"/>
              </w:rPr>
              <w:t>、增值评价为</w:t>
            </w:r>
            <w:r>
              <w:rPr>
                <w:rFonts w:hint="default" w:ascii="Times New Roman" w:hAnsi="Times New Roman" w:eastAsia="Arial" w:cs="Times New Roman"/>
                <w:snapToGrid w:val="0"/>
                <w:color w:val="000000"/>
                <w:spacing w:val="6"/>
                <w:kern w:val="0"/>
                <w:sz w:val="20"/>
                <w:szCs w:val="20"/>
                <w:lang w:val="en-US" w:eastAsia="zh-CN" w:bidi="ar"/>
              </w:rPr>
              <w:t>10%</w:t>
            </w:r>
            <w:r>
              <w:rPr>
                <w:rFonts w:hint="eastAsia" w:ascii="宋体" w:hAnsi="宋体" w:eastAsia="宋体" w:cs="宋体"/>
                <w:snapToGrid w:val="0"/>
                <w:color w:val="000000"/>
                <w:spacing w:val="6"/>
                <w:kern w:val="0"/>
                <w:sz w:val="20"/>
                <w:szCs w:val="20"/>
                <w:lang w:val="en-US" w:eastAsia="zh-CN" w:bidi="ar"/>
              </w:rPr>
              <w:t>。</w:t>
            </w:r>
          </w:p>
        </w:tc>
      </w:tr>
    </w:tbl>
    <w:p w14:paraId="6EF61752">
      <w:pPr>
        <w:rPr>
          <w:rFonts w:ascii="Arial"/>
          <w:sz w:val="21"/>
        </w:rPr>
      </w:pPr>
    </w:p>
    <w:p w14:paraId="74856CA6">
      <w:pPr>
        <w:rPr>
          <w:rFonts w:ascii="Arial" w:hAnsi="Arial" w:eastAsia="Arial" w:cs="Arial"/>
          <w:sz w:val="21"/>
          <w:szCs w:val="21"/>
        </w:rPr>
        <w:sectPr>
          <w:footerReference r:id="rId16" w:type="default"/>
          <w:pgSz w:w="16839" w:h="11905"/>
          <w:pgMar w:top="1429" w:right="1393" w:bottom="1178" w:left="1529" w:header="991" w:footer="957" w:gutter="0"/>
          <w:pgNumType w:fmt="decimal"/>
          <w:cols w:space="720" w:num="1"/>
        </w:sectPr>
      </w:pPr>
    </w:p>
    <w:tbl>
      <w:tblPr>
        <w:tblStyle w:val="18"/>
        <w:tblW w:w="13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153"/>
        <w:gridCol w:w="5556"/>
        <w:gridCol w:w="2856"/>
        <w:gridCol w:w="3672"/>
      </w:tblGrid>
      <w:tr w14:paraId="6F7A2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72" w:type="dxa"/>
            <w:shd w:val="clear" w:color="auto" w:fill="9CC2E5"/>
            <w:vAlign w:val="top"/>
          </w:tcPr>
          <w:p w14:paraId="01D6CC2B">
            <w:pPr>
              <w:keepNext w:val="0"/>
              <w:keepLines w:val="0"/>
              <w:widowControl/>
              <w:suppressLineNumbers w:val="0"/>
              <w:kinsoku w:val="0"/>
              <w:autoSpaceDE w:val="0"/>
              <w:autoSpaceDN w:val="0"/>
              <w:adjustRightInd w:val="0"/>
              <w:snapToGrid w:val="0"/>
              <w:spacing w:before="179" w:beforeAutospacing="0" w:after="0" w:afterAutospacing="0" w:line="229" w:lineRule="auto"/>
              <w:ind w:left="12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153" w:type="dxa"/>
            <w:shd w:val="clear" w:color="auto" w:fill="9CC2E5"/>
            <w:vAlign w:val="top"/>
          </w:tcPr>
          <w:p w14:paraId="62589997">
            <w:pPr>
              <w:keepNext w:val="0"/>
              <w:keepLines w:val="0"/>
              <w:widowControl/>
              <w:suppressLineNumbers w:val="0"/>
              <w:kinsoku w:val="0"/>
              <w:autoSpaceDE w:val="0"/>
              <w:autoSpaceDN w:val="0"/>
              <w:adjustRightInd w:val="0"/>
              <w:snapToGrid w:val="0"/>
              <w:spacing w:before="179" w:beforeAutospacing="0" w:after="0" w:afterAutospacing="0" w:line="228" w:lineRule="auto"/>
              <w:ind w:left="15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556" w:type="dxa"/>
            <w:shd w:val="clear" w:color="auto" w:fill="9CC2E5"/>
            <w:vAlign w:val="top"/>
          </w:tcPr>
          <w:p w14:paraId="0C9F76FA">
            <w:pPr>
              <w:keepNext w:val="0"/>
              <w:keepLines w:val="0"/>
              <w:widowControl/>
              <w:suppressLineNumbers w:val="0"/>
              <w:kinsoku w:val="0"/>
              <w:autoSpaceDE w:val="0"/>
              <w:autoSpaceDN w:val="0"/>
              <w:adjustRightInd w:val="0"/>
              <w:snapToGrid w:val="0"/>
              <w:spacing w:before="179" w:beforeAutospacing="0" w:after="0" w:afterAutospacing="0" w:line="228" w:lineRule="auto"/>
              <w:ind w:left="23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2856" w:type="dxa"/>
            <w:shd w:val="clear" w:color="auto" w:fill="9CC2E5"/>
            <w:vAlign w:val="top"/>
          </w:tcPr>
          <w:p w14:paraId="1BEA696B">
            <w:pPr>
              <w:keepNext w:val="0"/>
              <w:keepLines w:val="0"/>
              <w:widowControl/>
              <w:suppressLineNumbers w:val="0"/>
              <w:kinsoku w:val="0"/>
              <w:autoSpaceDE w:val="0"/>
              <w:autoSpaceDN w:val="0"/>
              <w:adjustRightInd w:val="0"/>
              <w:snapToGrid w:val="0"/>
              <w:spacing w:before="179" w:beforeAutospacing="0" w:after="0" w:afterAutospacing="0" w:line="228" w:lineRule="auto"/>
              <w:ind w:left="101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672" w:type="dxa"/>
            <w:shd w:val="clear" w:color="auto" w:fill="9CC2E5"/>
            <w:vAlign w:val="top"/>
          </w:tcPr>
          <w:p w14:paraId="72A355C1">
            <w:pPr>
              <w:keepNext w:val="0"/>
              <w:keepLines w:val="0"/>
              <w:widowControl/>
              <w:suppressLineNumbers w:val="0"/>
              <w:kinsoku w:val="0"/>
              <w:autoSpaceDE w:val="0"/>
              <w:autoSpaceDN w:val="0"/>
              <w:adjustRightInd w:val="0"/>
              <w:snapToGrid w:val="0"/>
              <w:spacing w:before="179" w:beforeAutospacing="0" w:after="0" w:afterAutospacing="0" w:line="228" w:lineRule="auto"/>
              <w:ind w:left="142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5F695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9" w:hRule="atLeast"/>
        </w:trPr>
        <w:tc>
          <w:tcPr>
            <w:tcW w:w="672" w:type="dxa"/>
            <w:shd w:val="clear" w:color="auto" w:fill="auto"/>
            <w:vAlign w:val="top"/>
          </w:tcPr>
          <w:p w14:paraId="32E7CBAF">
            <w:pPr>
              <w:keepNext w:val="0"/>
              <w:keepLines w:val="0"/>
              <w:widowControl/>
              <w:suppressLineNumbers w:val="0"/>
              <w:kinsoku w:val="0"/>
              <w:autoSpaceDE w:val="0"/>
              <w:autoSpaceDN w:val="0"/>
              <w:adjustRightInd w:val="0"/>
              <w:snapToGrid w:val="0"/>
              <w:spacing w:before="57" w:beforeAutospacing="0" w:after="0" w:afterAutospacing="0"/>
              <w:ind w:left="288" w:leftChars="0" w:right="0" w:rightChars="0"/>
              <w:jc w:val="left"/>
              <w:textAlignment w:val="baseline"/>
              <w:rPr>
                <w:rFonts w:hint="default" w:ascii="Times New Roman" w:hAnsi="Times New Roman" w:eastAsia="Arial" w:cs="Times New Roman"/>
                <w:snapToGrid w:val="0"/>
                <w:color w:val="000000"/>
                <w:kern w:val="0"/>
                <w:sz w:val="20"/>
                <w:szCs w:val="20"/>
                <w:vertAlign w:val="baseline"/>
                <w:lang w:val="en-US" w:eastAsia="zh-CN" w:bidi="ar"/>
              </w:rPr>
            </w:pPr>
          </w:p>
          <w:p w14:paraId="1DEF14E0">
            <w:pPr>
              <w:keepNext w:val="0"/>
              <w:keepLines w:val="0"/>
              <w:widowControl/>
              <w:suppressLineNumbers w:val="0"/>
              <w:kinsoku w:val="0"/>
              <w:autoSpaceDE w:val="0"/>
              <w:autoSpaceDN w:val="0"/>
              <w:adjustRightInd w:val="0"/>
              <w:snapToGrid w:val="0"/>
              <w:spacing w:before="57" w:beforeAutospacing="0" w:after="0" w:afterAutospacing="0"/>
              <w:ind w:left="288" w:leftChars="0" w:right="0" w:rightChars="0"/>
              <w:jc w:val="left"/>
              <w:textAlignment w:val="baseline"/>
              <w:rPr>
                <w:rFonts w:hint="default" w:ascii="Times New Roman" w:hAnsi="Times New Roman" w:eastAsia="Arial" w:cs="Times New Roman"/>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kern w:val="0"/>
                <w:sz w:val="20"/>
                <w:szCs w:val="20"/>
                <w:vertAlign w:val="baseline"/>
                <w:lang w:val="en-US" w:eastAsia="zh-CN" w:bidi="ar"/>
              </w:rPr>
              <w:t>6</w:t>
            </w:r>
          </w:p>
        </w:tc>
        <w:tc>
          <w:tcPr>
            <w:tcW w:w="1153" w:type="dxa"/>
            <w:shd w:val="clear" w:color="auto" w:fill="auto"/>
            <w:vAlign w:val="top"/>
          </w:tcPr>
          <w:p w14:paraId="60C49ABD">
            <w:pPr>
              <w:keepNext w:val="0"/>
              <w:keepLines w:val="0"/>
              <w:widowControl/>
              <w:suppressLineNumbers w:val="0"/>
              <w:kinsoku w:val="0"/>
              <w:autoSpaceDE w:val="0"/>
              <w:autoSpaceDN w:val="0"/>
              <w:adjustRightInd w:val="0"/>
              <w:snapToGrid w:val="0"/>
              <w:spacing w:before="65" w:beforeAutospacing="0" w:after="0" w:afterAutospacing="0"/>
              <w:ind w:left="161" w:leftChars="0" w:right="0" w:rightChars="0"/>
              <w:jc w:val="left"/>
              <w:textAlignment w:val="baseline"/>
              <w:rPr>
                <w:rFonts w:hint="eastAsia" w:ascii="宋体" w:hAnsi="宋体" w:eastAsia="宋体" w:cs="宋体"/>
                <w:snapToGrid w:val="0"/>
                <w:color w:val="000000"/>
                <w:spacing w:val="7"/>
                <w:kern w:val="0"/>
                <w:sz w:val="20"/>
                <w:szCs w:val="20"/>
                <w:vertAlign w:val="baseline"/>
                <w:lang w:val="en-US" w:eastAsia="zh-CN" w:bidi="ar"/>
              </w:rPr>
            </w:pPr>
          </w:p>
          <w:p w14:paraId="5BFD4A86">
            <w:pPr>
              <w:keepNext w:val="0"/>
              <w:keepLines w:val="0"/>
              <w:widowControl/>
              <w:suppressLineNumbers w:val="0"/>
              <w:kinsoku w:val="0"/>
              <w:autoSpaceDE w:val="0"/>
              <w:autoSpaceDN w:val="0"/>
              <w:adjustRightInd w:val="0"/>
              <w:snapToGrid w:val="0"/>
              <w:spacing w:before="65" w:beforeAutospacing="0" w:after="0" w:afterAutospacing="0"/>
              <w:ind w:left="161"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7"/>
                <w:kern w:val="0"/>
                <w:sz w:val="20"/>
                <w:szCs w:val="20"/>
                <w:vertAlign w:val="baseline"/>
                <w:lang w:val="en-US" w:eastAsia="zh-CN" w:bidi="ar"/>
              </w:rPr>
              <w:t>职业素养</w:t>
            </w:r>
          </w:p>
        </w:tc>
        <w:tc>
          <w:tcPr>
            <w:tcW w:w="5556" w:type="dxa"/>
            <w:shd w:val="clear" w:color="auto" w:fill="auto"/>
            <w:vAlign w:val="top"/>
          </w:tcPr>
          <w:p w14:paraId="6C212A06">
            <w:pPr>
              <w:keepNext w:val="0"/>
              <w:keepLines w:val="0"/>
              <w:widowControl/>
              <w:suppressLineNumbers w:val="0"/>
              <w:kinsoku w:val="0"/>
              <w:autoSpaceDE w:val="0"/>
              <w:autoSpaceDN w:val="0"/>
              <w:adjustRightInd w:val="0"/>
              <w:snapToGrid w:val="0"/>
              <w:spacing w:before="89"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2C75C740">
            <w:pPr>
              <w:keepNext w:val="0"/>
              <w:keepLines w:val="0"/>
              <w:widowControl/>
              <w:suppressLineNumbers w:val="0"/>
              <w:kinsoku w:val="0"/>
              <w:autoSpaceDE w:val="0"/>
              <w:autoSpaceDN w:val="0"/>
              <w:adjustRightInd w:val="0"/>
              <w:snapToGrid w:val="0"/>
              <w:spacing w:before="24" w:beforeAutospacing="0" w:after="0" w:afterAutospacing="0"/>
              <w:ind w:left="68" w:right="0" w:firstLine="8"/>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1.</w:t>
            </w:r>
            <w:r>
              <w:rPr>
                <w:rFonts w:hint="eastAsia" w:ascii="宋体" w:hAnsi="宋体" w:eastAsia="宋体" w:cs="宋体"/>
                <w:snapToGrid w:val="0"/>
                <w:color w:val="000000"/>
                <w:spacing w:val="4"/>
                <w:kern w:val="0"/>
                <w:sz w:val="20"/>
                <w:szCs w:val="20"/>
                <w:vertAlign w:val="baseline"/>
                <w:lang w:val="en-US" w:eastAsia="zh-CN" w:bidi="ar"/>
              </w:rPr>
              <w:t>具备有理想、守规矩、讲诚信、爱劳动、善团结、具匠心、</w:t>
            </w:r>
            <w:r>
              <w:rPr>
                <w:rFonts w:hint="eastAsia" w:ascii="宋体" w:hAnsi="宋体" w:eastAsia="宋体" w:cs="宋体"/>
                <w:snapToGrid w:val="0"/>
                <w:color w:val="000000"/>
                <w:spacing w:val="8"/>
                <w:kern w:val="0"/>
                <w:sz w:val="20"/>
                <w:szCs w:val="20"/>
                <w:vertAlign w:val="baseline"/>
                <w:lang w:val="en-US" w:eastAsia="zh-CN" w:bidi="ar"/>
              </w:rPr>
              <w:t>思进取的新时代高素质劳动和技术技能。</w:t>
            </w:r>
          </w:p>
          <w:p w14:paraId="6A807F86">
            <w:pPr>
              <w:keepNext w:val="0"/>
              <w:keepLines w:val="0"/>
              <w:widowControl/>
              <w:suppressLineNumbers w:val="0"/>
              <w:kinsoku w:val="0"/>
              <w:autoSpaceDE w:val="0"/>
              <w:autoSpaceDN w:val="0"/>
              <w:adjustRightInd w:val="0"/>
              <w:snapToGrid w:val="0"/>
              <w:spacing w:before="27"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2.</w:t>
            </w:r>
            <w:r>
              <w:rPr>
                <w:rFonts w:hint="eastAsia" w:ascii="宋体" w:hAnsi="宋体" w:eastAsia="宋体" w:cs="宋体"/>
                <w:snapToGrid w:val="0"/>
                <w:color w:val="000000"/>
                <w:spacing w:val="7"/>
                <w:kern w:val="0"/>
                <w:sz w:val="20"/>
                <w:szCs w:val="20"/>
                <w:vertAlign w:val="baseline"/>
                <w:lang w:val="en-US" w:eastAsia="zh-CN" w:bidi="ar"/>
              </w:rPr>
              <w:t>具备正确的就业观、职场观；</w:t>
            </w:r>
          </w:p>
          <w:p w14:paraId="6BBCD730">
            <w:pPr>
              <w:keepNext w:val="0"/>
              <w:keepLines w:val="0"/>
              <w:widowControl/>
              <w:suppressLineNumbers w:val="0"/>
              <w:kinsoku w:val="0"/>
              <w:autoSpaceDE w:val="0"/>
              <w:autoSpaceDN w:val="0"/>
              <w:adjustRightInd w:val="0"/>
              <w:snapToGrid w:val="0"/>
              <w:spacing w:before="24"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0FA888A7">
            <w:pPr>
              <w:keepNext w:val="0"/>
              <w:keepLines w:val="0"/>
              <w:widowControl/>
              <w:suppressLineNumbers w:val="0"/>
              <w:kinsoku w:val="0"/>
              <w:autoSpaceDE w:val="0"/>
              <w:autoSpaceDN w:val="0"/>
              <w:adjustRightInd w:val="0"/>
              <w:snapToGrid w:val="0"/>
              <w:spacing w:before="24" w:beforeAutospacing="0" w:after="0" w:afterAutospacing="0"/>
              <w:ind w:left="69" w:right="54" w:firstLine="8"/>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0"/>
                <w:kern w:val="0"/>
                <w:sz w:val="20"/>
                <w:szCs w:val="20"/>
                <w:vertAlign w:val="baseline"/>
                <w:lang w:val="en-US" w:eastAsia="zh-CN" w:bidi="ar"/>
              </w:rPr>
              <w:t>1.</w:t>
            </w:r>
            <w:r>
              <w:rPr>
                <w:rFonts w:hint="eastAsia" w:ascii="宋体" w:hAnsi="宋体" w:eastAsia="宋体" w:cs="宋体"/>
                <w:snapToGrid w:val="0"/>
                <w:color w:val="000000"/>
                <w:spacing w:val="10"/>
                <w:kern w:val="0"/>
                <w:sz w:val="20"/>
                <w:szCs w:val="20"/>
                <w:vertAlign w:val="baseline"/>
                <w:lang w:val="en-US" w:eastAsia="zh-CN" w:bidi="ar"/>
              </w:rPr>
              <w:t>掌握职业目标、职业行为、职业品格、职业情</w:t>
            </w:r>
            <w:r>
              <w:rPr>
                <w:rFonts w:hint="eastAsia" w:ascii="宋体" w:hAnsi="宋体" w:eastAsia="宋体" w:cs="宋体"/>
                <w:snapToGrid w:val="0"/>
                <w:color w:val="000000"/>
                <w:spacing w:val="9"/>
                <w:kern w:val="0"/>
                <w:sz w:val="20"/>
                <w:szCs w:val="20"/>
                <w:vertAlign w:val="baseline"/>
                <w:lang w:val="en-US" w:eastAsia="zh-CN" w:bidi="ar"/>
              </w:rPr>
              <w:t>怀、职业潜</w:t>
            </w:r>
            <w:r>
              <w:rPr>
                <w:rFonts w:hint="eastAsia" w:ascii="宋体" w:hAnsi="宋体" w:eastAsia="宋体" w:cs="宋体"/>
                <w:snapToGrid w:val="0"/>
                <w:color w:val="000000"/>
                <w:spacing w:val="12"/>
                <w:kern w:val="0"/>
                <w:sz w:val="20"/>
                <w:szCs w:val="20"/>
                <w:vertAlign w:val="baseline"/>
                <w:lang w:val="en-US" w:eastAsia="zh-CN" w:bidi="ar"/>
              </w:rPr>
              <w:t>能、职业精神、职业梦想等</w:t>
            </w:r>
            <w:r>
              <w:rPr>
                <w:rFonts w:hint="default" w:ascii="Times New Roman" w:hAnsi="Times New Roman" w:eastAsia="Arial" w:cs="Times New Roman"/>
                <w:snapToGrid w:val="0"/>
                <w:color w:val="000000"/>
                <w:spacing w:val="12"/>
                <w:kern w:val="0"/>
                <w:sz w:val="20"/>
                <w:szCs w:val="20"/>
                <w:vertAlign w:val="baseline"/>
                <w:lang w:val="en-US" w:eastAsia="zh-CN" w:bidi="ar"/>
              </w:rPr>
              <w:t>7</w:t>
            </w:r>
            <w:r>
              <w:rPr>
                <w:rFonts w:hint="eastAsia" w:ascii="宋体" w:hAnsi="宋体" w:eastAsia="宋体" w:cs="宋体"/>
                <w:snapToGrid w:val="0"/>
                <w:color w:val="000000"/>
                <w:spacing w:val="12"/>
                <w:kern w:val="0"/>
                <w:sz w:val="20"/>
                <w:szCs w:val="20"/>
                <w:vertAlign w:val="baseline"/>
                <w:lang w:val="en-US" w:eastAsia="zh-CN" w:bidi="ar"/>
              </w:rPr>
              <w:t>个方面</w:t>
            </w:r>
            <w:r>
              <w:rPr>
                <w:rFonts w:hint="default" w:ascii="Times New Roman" w:hAnsi="Times New Roman" w:eastAsia="Arial" w:cs="Times New Roman"/>
                <w:snapToGrid w:val="0"/>
                <w:color w:val="000000"/>
                <w:spacing w:val="12"/>
                <w:kern w:val="0"/>
                <w:sz w:val="20"/>
                <w:szCs w:val="20"/>
                <w:vertAlign w:val="baseline"/>
                <w:lang w:val="en-US" w:eastAsia="zh-CN" w:bidi="ar"/>
              </w:rPr>
              <w:t>28</w:t>
            </w:r>
            <w:r>
              <w:rPr>
                <w:rFonts w:hint="eastAsia" w:ascii="宋体" w:hAnsi="宋体" w:eastAsia="宋体" w:cs="宋体"/>
                <w:snapToGrid w:val="0"/>
                <w:color w:val="000000"/>
                <w:spacing w:val="12"/>
                <w:kern w:val="0"/>
                <w:sz w:val="20"/>
                <w:szCs w:val="20"/>
                <w:vertAlign w:val="baseline"/>
                <w:lang w:val="en-US" w:eastAsia="zh-CN" w:bidi="ar"/>
              </w:rPr>
              <w:t>个有代表性的素养点</w:t>
            </w:r>
            <w:r>
              <w:rPr>
                <w:rFonts w:hint="eastAsia" w:ascii="宋体" w:hAnsi="宋体" w:eastAsia="宋体" w:cs="宋体"/>
                <w:snapToGrid w:val="0"/>
                <w:color w:val="000000"/>
                <w:spacing w:val="5"/>
                <w:kern w:val="0"/>
                <w:sz w:val="20"/>
                <w:szCs w:val="20"/>
                <w:vertAlign w:val="baseline"/>
                <w:lang w:val="en-US" w:eastAsia="zh-CN" w:bidi="ar"/>
              </w:rPr>
              <w:t>的核心内容；</w:t>
            </w:r>
          </w:p>
          <w:p w14:paraId="7F52DF21">
            <w:pPr>
              <w:keepNext w:val="0"/>
              <w:keepLines w:val="0"/>
              <w:widowControl/>
              <w:suppressLineNumbers w:val="0"/>
              <w:kinsoku w:val="0"/>
              <w:autoSpaceDE w:val="0"/>
              <w:autoSpaceDN w:val="0"/>
              <w:adjustRightInd w:val="0"/>
              <w:snapToGrid w:val="0"/>
              <w:spacing w:before="25" w:beforeAutospacing="0" w:after="0" w:afterAutospacing="0"/>
              <w:ind w:left="61" w:right="57" w:hanging="4"/>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0"/>
                <w:kern w:val="0"/>
                <w:sz w:val="20"/>
                <w:szCs w:val="20"/>
                <w:vertAlign w:val="baseline"/>
                <w:lang w:val="en-US" w:eastAsia="zh-CN" w:bidi="ar"/>
              </w:rPr>
              <w:t>2.</w:t>
            </w:r>
            <w:r>
              <w:rPr>
                <w:rFonts w:hint="eastAsia" w:ascii="宋体" w:hAnsi="宋体" w:eastAsia="宋体" w:cs="宋体"/>
                <w:snapToGrid w:val="0"/>
                <w:color w:val="000000"/>
                <w:spacing w:val="10"/>
                <w:kern w:val="0"/>
                <w:sz w:val="20"/>
                <w:szCs w:val="20"/>
                <w:vertAlign w:val="baseline"/>
                <w:lang w:val="en-US" w:eastAsia="zh-CN" w:bidi="ar"/>
              </w:rPr>
              <w:t>理解职业素养习得与养成对于实现自我完善和发展、成就</w:t>
            </w:r>
            <w:r>
              <w:rPr>
                <w:rFonts w:hint="eastAsia" w:ascii="宋体" w:hAnsi="宋体" w:eastAsia="宋体" w:cs="宋体"/>
                <w:snapToGrid w:val="0"/>
                <w:color w:val="000000"/>
                <w:spacing w:val="7"/>
                <w:kern w:val="0"/>
                <w:sz w:val="20"/>
                <w:szCs w:val="20"/>
                <w:vertAlign w:val="baseline"/>
                <w:lang w:val="en-US" w:eastAsia="zh-CN" w:bidi="ar"/>
              </w:rPr>
              <w:t>职业生涯的重要意义。</w:t>
            </w:r>
          </w:p>
          <w:p w14:paraId="1A1674F4">
            <w:pPr>
              <w:keepNext w:val="0"/>
              <w:keepLines w:val="0"/>
              <w:widowControl/>
              <w:suppressLineNumbers w:val="0"/>
              <w:kinsoku w:val="0"/>
              <w:autoSpaceDE w:val="0"/>
              <w:autoSpaceDN w:val="0"/>
              <w:adjustRightInd w:val="0"/>
              <w:snapToGrid w:val="0"/>
              <w:spacing w:before="23" w:beforeAutospacing="0" w:after="0" w:afterAutospacing="0"/>
              <w:ind w:left="69"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4A2C0493">
            <w:pPr>
              <w:keepNext w:val="0"/>
              <w:keepLines w:val="0"/>
              <w:widowControl/>
              <w:suppressLineNumbers w:val="0"/>
              <w:kinsoku w:val="0"/>
              <w:autoSpaceDE w:val="0"/>
              <w:autoSpaceDN w:val="0"/>
              <w:adjustRightInd w:val="0"/>
              <w:snapToGrid w:val="0"/>
              <w:spacing w:before="25" w:beforeAutospacing="0" w:after="0" w:afterAutospacing="0"/>
              <w:ind w:left="7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1.</w:t>
            </w:r>
            <w:r>
              <w:rPr>
                <w:rFonts w:hint="eastAsia" w:ascii="宋体" w:hAnsi="宋体" w:eastAsia="宋体" w:cs="宋体"/>
                <w:snapToGrid w:val="0"/>
                <w:color w:val="000000"/>
                <w:spacing w:val="7"/>
                <w:kern w:val="0"/>
                <w:sz w:val="20"/>
                <w:szCs w:val="20"/>
                <w:vertAlign w:val="baseline"/>
                <w:lang w:val="en-US" w:eastAsia="zh-CN" w:bidi="ar"/>
              </w:rPr>
              <w:t>能结合情况进行科学合理的职业生涯规划；</w:t>
            </w:r>
          </w:p>
          <w:p w14:paraId="622A67B8">
            <w:pPr>
              <w:keepNext w:val="0"/>
              <w:keepLines w:val="0"/>
              <w:widowControl/>
              <w:suppressLineNumbers w:val="0"/>
              <w:kinsoku w:val="0"/>
              <w:autoSpaceDE w:val="0"/>
              <w:autoSpaceDN w:val="0"/>
              <w:adjustRightInd w:val="0"/>
              <w:snapToGrid w:val="0"/>
              <w:spacing w:before="27"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能结合职业规划，有计划地提升个人职业素养；</w:t>
            </w:r>
          </w:p>
          <w:p w14:paraId="390D6BD5">
            <w:pPr>
              <w:keepNext w:val="0"/>
              <w:keepLines w:val="0"/>
              <w:widowControl/>
              <w:suppressLineNumbers w:val="0"/>
              <w:kinsoku w:val="0"/>
              <w:autoSpaceDE w:val="0"/>
              <w:autoSpaceDN w:val="0"/>
              <w:adjustRightInd w:val="0"/>
              <w:snapToGrid w:val="0"/>
              <w:spacing w:before="27" w:beforeAutospacing="0" w:after="0" w:afterAutospacing="0"/>
              <w:ind w:left="61" w:leftChars="0" w:right="57"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10"/>
                <w:kern w:val="0"/>
                <w:sz w:val="20"/>
                <w:szCs w:val="20"/>
                <w:vertAlign w:val="baseline"/>
                <w:lang w:val="en-US" w:eastAsia="zh-CN" w:bidi="ar"/>
              </w:rPr>
              <w:t>3.</w:t>
            </w:r>
            <w:r>
              <w:rPr>
                <w:rFonts w:hint="eastAsia" w:ascii="宋体" w:hAnsi="宋体" w:eastAsia="宋体" w:cs="宋体"/>
                <w:snapToGrid w:val="0"/>
                <w:color w:val="000000"/>
                <w:spacing w:val="10"/>
                <w:kern w:val="0"/>
                <w:sz w:val="20"/>
                <w:szCs w:val="20"/>
                <w:vertAlign w:val="baseline"/>
                <w:lang w:val="en-US" w:eastAsia="zh-CN" w:bidi="ar"/>
              </w:rPr>
              <w:t>能以良好的状态完成学生到职场人的转变，并奠定良好的</w:t>
            </w:r>
            <w:r>
              <w:rPr>
                <w:rFonts w:hint="eastAsia" w:ascii="宋体" w:hAnsi="宋体" w:eastAsia="宋体" w:cs="宋体"/>
                <w:snapToGrid w:val="0"/>
                <w:color w:val="000000"/>
                <w:spacing w:val="6"/>
                <w:kern w:val="0"/>
                <w:sz w:val="20"/>
                <w:szCs w:val="20"/>
                <w:vertAlign w:val="baseline"/>
                <w:lang w:val="en-US" w:eastAsia="zh-CN" w:bidi="ar"/>
              </w:rPr>
              <w:t>职业上升通道。</w:t>
            </w:r>
          </w:p>
        </w:tc>
        <w:tc>
          <w:tcPr>
            <w:tcW w:w="2856" w:type="dxa"/>
            <w:shd w:val="clear" w:color="auto" w:fill="auto"/>
            <w:vAlign w:val="top"/>
          </w:tcPr>
          <w:p w14:paraId="4F100633">
            <w:pPr>
              <w:keepNext w:val="0"/>
              <w:keepLines w:val="0"/>
              <w:widowControl/>
              <w:suppressLineNumbers w:val="0"/>
              <w:kinsoku w:val="0"/>
              <w:autoSpaceDE w:val="0"/>
              <w:autoSpaceDN w:val="0"/>
              <w:adjustRightInd w:val="0"/>
              <w:snapToGrid w:val="0"/>
              <w:spacing w:before="89" w:beforeAutospacing="0" w:after="0" w:afterAutospacing="0"/>
              <w:ind w:left="80"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1.</w:t>
            </w:r>
            <w:r>
              <w:rPr>
                <w:rFonts w:hint="eastAsia" w:ascii="宋体" w:hAnsi="宋体" w:eastAsia="宋体" w:cs="宋体"/>
                <w:snapToGrid w:val="0"/>
                <w:color w:val="000000"/>
                <w:spacing w:val="4"/>
                <w:kern w:val="0"/>
                <w:sz w:val="20"/>
                <w:szCs w:val="20"/>
                <w:vertAlign w:val="baseline"/>
                <w:lang w:val="en-US" w:eastAsia="zh-CN" w:bidi="ar"/>
              </w:rPr>
              <w:t>职业素养概述；</w:t>
            </w:r>
          </w:p>
          <w:p w14:paraId="4DF2C682">
            <w:pPr>
              <w:keepNext w:val="0"/>
              <w:keepLines w:val="0"/>
              <w:widowControl/>
              <w:suppressLineNumbers w:val="0"/>
              <w:kinsoku w:val="0"/>
              <w:autoSpaceDE w:val="0"/>
              <w:autoSpaceDN w:val="0"/>
              <w:adjustRightInd w:val="0"/>
              <w:snapToGrid w:val="0"/>
              <w:spacing w:before="24" w:beforeAutospacing="0" w:after="0" w:afterAutospacing="0"/>
              <w:ind w:left="59"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2.</w:t>
            </w:r>
            <w:r>
              <w:rPr>
                <w:rFonts w:hint="eastAsia" w:ascii="宋体" w:hAnsi="宋体" w:eastAsia="宋体" w:cs="宋体"/>
                <w:snapToGrid w:val="0"/>
                <w:color w:val="000000"/>
                <w:spacing w:val="7"/>
                <w:kern w:val="0"/>
                <w:sz w:val="20"/>
                <w:szCs w:val="20"/>
                <w:vertAlign w:val="baseline"/>
                <w:lang w:val="en-US" w:eastAsia="zh-CN" w:bidi="ar"/>
              </w:rPr>
              <w:t>旅游专业职业素养；</w:t>
            </w:r>
          </w:p>
          <w:p w14:paraId="1844BB91">
            <w:pPr>
              <w:keepNext w:val="0"/>
              <w:keepLines w:val="0"/>
              <w:widowControl/>
              <w:suppressLineNumbers w:val="0"/>
              <w:kinsoku w:val="0"/>
              <w:autoSpaceDE w:val="0"/>
              <w:autoSpaceDN w:val="0"/>
              <w:adjustRightInd w:val="0"/>
              <w:snapToGrid w:val="0"/>
              <w:spacing w:before="24"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3.</w:t>
            </w:r>
            <w:r>
              <w:rPr>
                <w:rFonts w:hint="eastAsia" w:ascii="宋体" w:hAnsi="宋体" w:eastAsia="宋体" w:cs="宋体"/>
                <w:snapToGrid w:val="0"/>
                <w:color w:val="000000"/>
                <w:spacing w:val="5"/>
                <w:kern w:val="0"/>
                <w:sz w:val="20"/>
                <w:szCs w:val="20"/>
                <w:vertAlign w:val="baseline"/>
                <w:lang w:val="en-US" w:eastAsia="zh-CN" w:bidi="ar"/>
              </w:rPr>
              <w:t>行业认同；</w:t>
            </w:r>
          </w:p>
          <w:p w14:paraId="32ABCE7D">
            <w:pPr>
              <w:keepNext w:val="0"/>
              <w:keepLines w:val="0"/>
              <w:widowControl/>
              <w:suppressLineNumbers w:val="0"/>
              <w:kinsoku w:val="0"/>
              <w:autoSpaceDE w:val="0"/>
              <w:autoSpaceDN w:val="0"/>
              <w:adjustRightInd w:val="0"/>
              <w:snapToGrid w:val="0"/>
              <w:spacing w:before="26" w:beforeAutospacing="0" w:after="0" w:afterAutospacing="0"/>
              <w:ind w:left="58"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4.</w:t>
            </w:r>
            <w:r>
              <w:rPr>
                <w:rFonts w:hint="eastAsia" w:ascii="宋体" w:hAnsi="宋体" w:eastAsia="宋体" w:cs="宋体"/>
                <w:snapToGrid w:val="0"/>
                <w:color w:val="000000"/>
                <w:spacing w:val="5"/>
                <w:kern w:val="0"/>
                <w:sz w:val="20"/>
                <w:szCs w:val="20"/>
                <w:vertAlign w:val="baseline"/>
                <w:lang w:val="en-US" w:eastAsia="zh-CN" w:bidi="ar"/>
              </w:rPr>
              <w:t>职业规划；</w:t>
            </w:r>
          </w:p>
          <w:p w14:paraId="5F3B7AA5">
            <w:pPr>
              <w:keepNext w:val="0"/>
              <w:keepLines w:val="0"/>
              <w:widowControl/>
              <w:suppressLineNumbers w:val="0"/>
              <w:kinsoku w:val="0"/>
              <w:autoSpaceDE w:val="0"/>
              <w:autoSpaceDN w:val="0"/>
              <w:adjustRightInd w:val="0"/>
              <w:snapToGrid w:val="0"/>
              <w:spacing w:before="22"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5.</w:t>
            </w:r>
            <w:r>
              <w:rPr>
                <w:rFonts w:hint="eastAsia" w:ascii="宋体" w:hAnsi="宋体" w:eastAsia="宋体" w:cs="宋体"/>
                <w:snapToGrid w:val="0"/>
                <w:color w:val="000000"/>
                <w:spacing w:val="4"/>
                <w:kern w:val="0"/>
                <w:sz w:val="20"/>
                <w:szCs w:val="20"/>
                <w:vertAlign w:val="baseline"/>
                <w:lang w:val="en-US" w:eastAsia="zh-CN" w:bidi="ar"/>
              </w:rPr>
              <w:t>心理调适；</w:t>
            </w:r>
          </w:p>
          <w:p w14:paraId="06001189">
            <w:pPr>
              <w:keepNext w:val="0"/>
              <w:keepLines w:val="0"/>
              <w:widowControl/>
              <w:suppressLineNumbers w:val="0"/>
              <w:kinsoku w:val="0"/>
              <w:autoSpaceDE w:val="0"/>
              <w:autoSpaceDN w:val="0"/>
              <w:adjustRightInd w:val="0"/>
              <w:snapToGrid w:val="0"/>
              <w:spacing w:before="25"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6.</w:t>
            </w:r>
            <w:r>
              <w:rPr>
                <w:rFonts w:hint="eastAsia" w:ascii="宋体" w:hAnsi="宋体" w:eastAsia="宋体" w:cs="宋体"/>
                <w:snapToGrid w:val="0"/>
                <w:color w:val="000000"/>
                <w:spacing w:val="4"/>
                <w:kern w:val="0"/>
                <w:sz w:val="20"/>
                <w:szCs w:val="20"/>
                <w:vertAlign w:val="baseline"/>
                <w:lang w:val="en-US" w:eastAsia="zh-CN" w:bidi="ar"/>
              </w:rPr>
              <w:t>敬业担责；</w:t>
            </w:r>
          </w:p>
          <w:p w14:paraId="155D0F1C">
            <w:pPr>
              <w:keepNext w:val="0"/>
              <w:keepLines w:val="0"/>
              <w:widowControl/>
              <w:suppressLineNumbers w:val="0"/>
              <w:kinsoku w:val="0"/>
              <w:autoSpaceDE w:val="0"/>
              <w:autoSpaceDN w:val="0"/>
              <w:adjustRightInd w:val="0"/>
              <w:snapToGrid w:val="0"/>
              <w:spacing w:before="24"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7.</w:t>
            </w:r>
            <w:r>
              <w:rPr>
                <w:rFonts w:hint="eastAsia" w:ascii="宋体" w:hAnsi="宋体" w:eastAsia="宋体" w:cs="宋体"/>
                <w:snapToGrid w:val="0"/>
                <w:color w:val="000000"/>
                <w:spacing w:val="5"/>
                <w:kern w:val="0"/>
                <w:sz w:val="20"/>
                <w:szCs w:val="20"/>
                <w:vertAlign w:val="baseline"/>
                <w:lang w:val="en-US" w:eastAsia="zh-CN" w:bidi="ar"/>
              </w:rPr>
              <w:t>合作交流；</w:t>
            </w:r>
          </w:p>
          <w:p w14:paraId="56163ACB">
            <w:pPr>
              <w:keepNext w:val="0"/>
              <w:keepLines w:val="0"/>
              <w:widowControl/>
              <w:suppressLineNumbers w:val="0"/>
              <w:kinsoku w:val="0"/>
              <w:autoSpaceDE w:val="0"/>
              <w:autoSpaceDN w:val="0"/>
              <w:adjustRightInd w:val="0"/>
              <w:snapToGrid w:val="0"/>
              <w:spacing w:before="26" w:beforeAutospacing="0" w:after="0" w:afterAutospacing="0"/>
              <w:ind w:left="68"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8.</w:t>
            </w:r>
            <w:r>
              <w:rPr>
                <w:rFonts w:hint="eastAsia" w:ascii="宋体" w:hAnsi="宋体" w:eastAsia="宋体" w:cs="宋体"/>
                <w:snapToGrid w:val="0"/>
                <w:color w:val="000000"/>
                <w:spacing w:val="4"/>
                <w:kern w:val="0"/>
                <w:sz w:val="20"/>
                <w:szCs w:val="20"/>
                <w:vertAlign w:val="baseline"/>
                <w:lang w:val="en-US" w:eastAsia="zh-CN" w:bidi="ar"/>
              </w:rPr>
              <w:t>主动学习；</w:t>
            </w:r>
          </w:p>
          <w:p w14:paraId="4992E04C">
            <w:pPr>
              <w:keepNext w:val="0"/>
              <w:keepLines w:val="0"/>
              <w:widowControl/>
              <w:suppressLineNumbers w:val="0"/>
              <w:kinsoku w:val="0"/>
              <w:autoSpaceDE w:val="0"/>
              <w:autoSpaceDN w:val="0"/>
              <w:adjustRightInd w:val="0"/>
              <w:snapToGrid w:val="0"/>
              <w:spacing w:before="23"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9.</w:t>
            </w:r>
            <w:r>
              <w:rPr>
                <w:rFonts w:hint="eastAsia" w:ascii="宋体" w:hAnsi="宋体" w:eastAsia="宋体" w:cs="宋体"/>
                <w:snapToGrid w:val="0"/>
                <w:color w:val="000000"/>
                <w:spacing w:val="5"/>
                <w:kern w:val="0"/>
                <w:sz w:val="20"/>
                <w:szCs w:val="20"/>
                <w:vertAlign w:val="baseline"/>
                <w:lang w:val="en-US" w:eastAsia="zh-CN" w:bidi="ar"/>
              </w:rPr>
              <w:t>高效执行；</w:t>
            </w:r>
          </w:p>
          <w:p w14:paraId="3265FE9D">
            <w:pPr>
              <w:keepNext w:val="0"/>
              <w:keepLines w:val="0"/>
              <w:widowControl/>
              <w:suppressLineNumbers w:val="0"/>
              <w:kinsoku w:val="0"/>
              <w:autoSpaceDE w:val="0"/>
              <w:autoSpaceDN w:val="0"/>
              <w:adjustRightInd w:val="0"/>
              <w:snapToGrid w:val="0"/>
              <w:spacing w:before="27" w:beforeAutospacing="0" w:after="0" w:afterAutospacing="0"/>
              <w:ind w:left="80"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3"/>
                <w:kern w:val="0"/>
                <w:sz w:val="20"/>
                <w:szCs w:val="20"/>
                <w:vertAlign w:val="baseline"/>
                <w:lang w:val="en-US" w:eastAsia="zh-CN" w:bidi="ar"/>
              </w:rPr>
              <w:t>10.</w:t>
            </w:r>
            <w:r>
              <w:rPr>
                <w:rFonts w:hint="eastAsia" w:ascii="宋体" w:hAnsi="宋体" w:eastAsia="宋体" w:cs="宋体"/>
                <w:snapToGrid w:val="0"/>
                <w:color w:val="000000"/>
                <w:spacing w:val="3"/>
                <w:kern w:val="0"/>
                <w:sz w:val="20"/>
                <w:szCs w:val="20"/>
                <w:vertAlign w:val="baseline"/>
                <w:lang w:val="en-US" w:eastAsia="zh-CN" w:bidi="ar"/>
              </w:rPr>
              <w:t>企业忠诚；</w:t>
            </w:r>
          </w:p>
        </w:tc>
        <w:tc>
          <w:tcPr>
            <w:tcW w:w="3672" w:type="dxa"/>
            <w:shd w:val="clear" w:color="auto" w:fill="auto"/>
            <w:vAlign w:val="top"/>
          </w:tcPr>
          <w:p w14:paraId="54D65465">
            <w:pPr>
              <w:keepNext w:val="0"/>
              <w:keepLines w:val="0"/>
              <w:widowControl/>
              <w:suppressLineNumbers w:val="0"/>
              <w:kinsoku w:val="0"/>
              <w:autoSpaceDE w:val="0"/>
              <w:autoSpaceDN w:val="0"/>
              <w:adjustRightInd w:val="0"/>
              <w:snapToGrid w:val="0"/>
              <w:spacing w:before="89"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8"/>
                <w:kern w:val="0"/>
                <w:sz w:val="20"/>
                <w:szCs w:val="20"/>
                <w:vertAlign w:val="baseline"/>
                <w:lang w:val="en-US" w:eastAsia="zh-CN" w:bidi="ar"/>
              </w:rPr>
              <w:t>课程性质：</w:t>
            </w:r>
            <w:r>
              <w:rPr>
                <w:rFonts w:hint="eastAsia" w:ascii="宋体" w:hAnsi="宋体" w:eastAsia="宋体" w:cs="宋体"/>
                <w:snapToGrid w:val="0"/>
                <w:color w:val="000000"/>
                <w:spacing w:val="8"/>
                <w:kern w:val="0"/>
                <w:sz w:val="20"/>
                <w:szCs w:val="20"/>
                <w:vertAlign w:val="baseline"/>
                <w:lang w:val="en-US" w:eastAsia="zh-CN" w:bidi="ar"/>
              </w:rPr>
              <w:t>公共基础限选课。</w:t>
            </w:r>
          </w:p>
          <w:p w14:paraId="7A9CCBD2">
            <w:pPr>
              <w:keepNext w:val="0"/>
              <w:keepLines w:val="0"/>
              <w:widowControl/>
              <w:suppressLineNumbers w:val="0"/>
              <w:kinsoku w:val="0"/>
              <w:autoSpaceDE w:val="0"/>
              <w:autoSpaceDN w:val="0"/>
              <w:adjustRightInd w:val="0"/>
              <w:snapToGrid w:val="0"/>
              <w:spacing w:before="25" w:beforeAutospacing="0" w:after="0" w:afterAutospacing="0" w:line="244" w:lineRule="auto"/>
              <w:ind w:left="63" w:right="0" w:hanging="1"/>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17"/>
                <w:kern w:val="0"/>
                <w:sz w:val="20"/>
                <w:szCs w:val="20"/>
                <w:vertAlign w:val="baseline"/>
                <w:lang w:val="en-US" w:eastAsia="zh-CN" w:bidi="ar"/>
              </w:rPr>
              <w:t>课程思政：</w:t>
            </w:r>
            <w:r>
              <w:rPr>
                <w:rFonts w:hint="eastAsia" w:ascii="宋体" w:hAnsi="宋体" w:eastAsia="宋体" w:cs="宋体"/>
                <w:snapToGrid w:val="0"/>
                <w:color w:val="000000"/>
                <w:spacing w:val="17"/>
                <w:kern w:val="0"/>
                <w:sz w:val="20"/>
                <w:szCs w:val="20"/>
                <w:vertAlign w:val="baseline"/>
                <w:lang w:val="en-US" w:eastAsia="zh-CN" w:bidi="ar"/>
              </w:rPr>
              <w:t>培养学生核心技能的基础</w:t>
            </w:r>
            <w:r>
              <w:rPr>
                <w:rFonts w:hint="eastAsia" w:ascii="宋体" w:hAnsi="宋体" w:eastAsia="宋体" w:cs="宋体"/>
                <w:snapToGrid w:val="0"/>
                <w:color w:val="000000"/>
                <w:kern w:val="0"/>
                <w:sz w:val="20"/>
                <w:szCs w:val="20"/>
                <w:vertAlign w:val="baseline"/>
                <w:lang w:val="en-US" w:eastAsia="zh-CN" w:bidi="ar"/>
              </w:rPr>
              <w:t>上，从行业认可、职业认同、职业规划、</w:t>
            </w:r>
            <w:r>
              <w:rPr>
                <w:rFonts w:hint="eastAsia" w:ascii="宋体" w:hAnsi="宋体" w:eastAsia="宋体" w:cs="宋体"/>
                <w:snapToGrid w:val="0"/>
                <w:color w:val="000000"/>
                <w:spacing w:val="7"/>
                <w:kern w:val="0"/>
                <w:sz w:val="20"/>
                <w:szCs w:val="20"/>
                <w:vertAlign w:val="baseline"/>
                <w:lang w:val="en-US" w:eastAsia="zh-CN" w:bidi="ar"/>
              </w:rPr>
              <w:t>顺利就业、高效执行等方面进一步提升学生的职业素养，帮助学生更好地实现从学生到职场人的转变。</w:t>
            </w:r>
          </w:p>
          <w:p w14:paraId="35D62CE8">
            <w:pPr>
              <w:keepNext w:val="0"/>
              <w:keepLines w:val="0"/>
              <w:widowControl/>
              <w:suppressLineNumbers w:val="0"/>
              <w:kinsoku w:val="0"/>
              <w:autoSpaceDE w:val="0"/>
              <w:autoSpaceDN w:val="0"/>
              <w:adjustRightInd w:val="0"/>
              <w:snapToGrid w:val="0"/>
              <w:spacing w:before="0"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7"/>
                <w:kern w:val="0"/>
                <w:sz w:val="20"/>
                <w:szCs w:val="20"/>
                <w:vertAlign w:val="baseline"/>
                <w:lang w:val="en-US" w:eastAsia="zh-CN" w:bidi="ar"/>
              </w:rPr>
              <w:t>教学场地：</w:t>
            </w:r>
            <w:r>
              <w:rPr>
                <w:rFonts w:hint="eastAsia" w:ascii="宋体" w:hAnsi="宋体" w:eastAsia="宋体" w:cs="宋体"/>
                <w:snapToGrid w:val="0"/>
                <w:color w:val="000000"/>
                <w:spacing w:val="7"/>
                <w:kern w:val="0"/>
                <w:sz w:val="20"/>
                <w:szCs w:val="20"/>
                <w:vertAlign w:val="baseline"/>
                <w:lang w:val="en-US" w:eastAsia="zh-CN" w:bidi="ar"/>
              </w:rPr>
              <w:t>多媒体教室。</w:t>
            </w:r>
          </w:p>
          <w:p w14:paraId="52B1622D">
            <w:pPr>
              <w:keepNext w:val="0"/>
              <w:keepLines w:val="0"/>
              <w:widowControl/>
              <w:suppressLineNumbers w:val="0"/>
              <w:kinsoku w:val="0"/>
              <w:autoSpaceDE w:val="0"/>
              <w:autoSpaceDN w:val="0"/>
              <w:adjustRightInd w:val="0"/>
              <w:snapToGrid w:val="0"/>
              <w:spacing w:before="28" w:beforeAutospacing="0" w:after="0" w:afterAutospacing="0" w:line="244" w:lineRule="auto"/>
              <w:ind w:left="66" w:right="72"/>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6"/>
                <w:kern w:val="0"/>
                <w:sz w:val="20"/>
                <w:szCs w:val="20"/>
                <w:vertAlign w:val="baseline"/>
                <w:lang w:val="en-US" w:eastAsia="zh-CN" w:bidi="ar"/>
              </w:rPr>
              <w:t>教学方法：</w:t>
            </w:r>
            <w:r>
              <w:rPr>
                <w:rFonts w:hint="eastAsia" w:ascii="宋体" w:hAnsi="宋体" w:eastAsia="宋体" w:cs="宋体"/>
                <w:snapToGrid w:val="0"/>
                <w:color w:val="000000"/>
                <w:spacing w:val="6"/>
                <w:kern w:val="0"/>
                <w:sz w:val="20"/>
                <w:szCs w:val="20"/>
                <w:vertAlign w:val="baseline"/>
                <w:lang w:val="en-US" w:eastAsia="zh-CN" w:bidi="ar"/>
              </w:rPr>
              <w:t>通过案例教学、分组研讨、</w:t>
            </w:r>
            <w:r>
              <w:rPr>
                <w:rFonts w:hint="eastAsia" w:ascii="宋体" w:hAnsi="宋体" w:eastAsia="宋体" w:cs="宋体"/>
                <w:snapToGrid w:val="0"/>
                <w:color w:val="000000"/>
                <w:spacing w:val="8"/>
                <w:kern w:val="0"/>
                <w:sz w:val="20"/>
                <w:szCs w:val="20"/>
                <w:vertAlign w:val="baseline"/>
                <w:lang w:val="en-US" w:eastAsia="zh-CN" w:bidi="ar"/>
              </w:rPr>
              <w:t>线上学习平台等教学方法。</w:t>
            </w:r>
          </w:p>
          <w:p w14:paraId="6AC9AD19">
            <w:pPr>
              <w:keepNext w:val="0"/>
              <w:keepLines w:val="0"/>
              <w:widowControl/>
              <w:suppressLineNumbers w:val="0"/>
              <w:kinsoku w:val="0"/>
              <w:autoSpaceDE w:val="0"/>
              <w:autoSpaceDN w:val="0"/>
              <w:adjustRightInd w:val="0"/>
              <w:snapToGrid w:val="0"/>
              <w:spacing w:before="3" w:beforeAutospacing="0" w:after="0" w:afterAutospacing="0" w:line="252" w:lineRule="auto"/>
              <w:ind w:left="62" w:leftChars="0" w:right="54"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b/>
                <w:bCs/>
                <w:snapToGrid w:val="0"/>
                <w:color w:val="000000"/>
                <w:spacing w:val="7"/>
                <w:kern w:val="0"/>
                <w:sz w:val="20"/>
                <w:szCs w:val="20"/>
                <w:vertAlign w:val="baseline"/>
                <w:lang w:val="en-US" w:eastAsia="zh-CN" w:bidi="ar"/>
              </w:rPr>
              <w:t>考核评价：</w:t>
            </w:r>
            <w:r>
              <w:rPr>
                <w:rFonts w:hint="eastAsia" w:ascii="宋体" w:hAnsi="宋体" w:eastAsia="宋体" w:cs="宋体"/>
                <w:snapToGrid w:val="0"/>
                <w:color w:val="000000"/>
                <w:spacing w:val="7"/>
                <w:kern w:val="0"/>
                <w:sz w:val="20"/>
                <w:szCs w:val="20"/>
                <w:vertAlign w:val="baseline"/>
                <w:lang w:val="en-US" w:eastAsia="zh-CN" w:bidi="ar"/>
              </w:rPr>
              <w:t>过采取过程性评价和终结性</w:t>
            </w:r>
            <w:r>
              <w:rPr>
                <w:rFonts w:hint="eastAsia" w:ascii="宋体" w:hAnsi="宋体" w:eastAsia="宋体" w:cs="宋体"/>
                <w:snapToGrid w:val="0"/>
                <w:color w:val="000000"/>
                <w:spacing w:val="8"/>
                <w:kern w:val="0"/>
                <w:sz w:val="20"/>
                <w:szCs w:val="20"/>
                <w:vertAlign w:val="baseline"/>
                <w:lang w:val="en-US" w:eastAsia="zh-CN" w:bidi="ar"/>
              </w:rPr>
              <w:t>评价相结合的方式，其中，过程考核为</w:t>
            </w:r>
            <w:r>
              <w:rPr>
                <w:rFonts w:hint="default" w:ascii="Times New Roman" w:hAnsi="Times New Roman" w:eastAsia="Arial" w:cs="Times New Roman"/>
                <w:snapToGrid w:val="0"/>
                <w:color w:val="000000"/>
                <w:spacing w:val="8"/>
                <w:kern w:val="0"/>
                <w:sz w:val="20"/>
                <w:szCs w:val="20"/>
                <w:vertAlign w:val="baseline"/>
                <w:lang w:val="en-US" w:eastAsia="zh-CN" w:bidi="ar"/>
              </w:rPr>
              <w:t>50%</w:t>
            </w:r>
            <w:r>
              <w:rPr>
                <w:rFonts w:hint="eastAsia" w:ascii="宋体" w:hAnsi="宋体" w:eastAsia="宋体" w:cs="宋体"/>
                <w:snapToGrid w:val="0"/>
                <w:color w:val="000000"/>
                <w:spacing w:val="8"/>
                <w:kern w:val="0"/>
                <w:sz w:val="20"/>
                <w:szCs w:val="20"/>
                <w:vertAlign w:val="baseline"/>
                <w:lang w:val="en-US" w:eastAsia="zh-CN" w:bidi="ar"/>
              </w:rPr>
              <w:t>，终结性考核为</w:t>
            </w:r>
            <w:r>
              <w:rPr>
                <w:rFonts w:hint="default" w:ascii="Times New Roman" w:hAnsi="Times New Roman" w:eastAsia="Arial" w:cs="Times New Roman"/>
                <w:snapToGrid w:val="0"/>
                <w:color w:val="000000"/>
                <w:spacing w:val="8"/>
                <w:kern w:val="0"/>
                <w:sz w:val="20"/>
                <w:szCs w:val="20"/>
                <w:vertAlign w:val="baseline"/>
                <w:lang w:val="en-US" w:eastAsia="zh-CN" w:bidi="ar"/>
              </w:rPr>
              <w:t>40%</w:t>
            </w:r>
            <w:r>
              <w:rPr>
                <w:rFonts w:hint="eastAsia" w:ascii="宋体" w:hAnsi="宋体" w:eastAsia="宋体" w:cs="宋体"/>
                <w:snapToGrid w:val="0"/>
                <w:color w:val="000000"/>
                <w:spacing w:val="8"/>
                <w:kern w:val="0"/>
                <w:sz w:val="20"/>
                <w:szCs w:val="20"/>
                <w:vertAlign w:val="baseline"/>
                <w:lang w:val="en-US" w:eastAsia="zh-CN" w:bidi="ar"/>
              </w:rPr>
              <w:t>、增值评价为</w:t>
            </w:r>
            <w:r>
              <w:rPr>
                <w:rFonts w:hint="default" w:ascii="Times New Roman" w:hAnsi="Times New Roman" w:eastAsia="Arial" w:cs="Times New Roman"/>
                <w:snapToGrid w:val="0"/>
                <w:color w:val="000000"/>
                <w:spacing w:val="2"/>
                <w:kern w:val="0"/>
                <w:sz w:val="20"/>
                <w:szCs w:val="20"/>
                <w:vertAlign w:val="baseline"/>
                <w:lang w:val="en-US" w:eastAsia="zh-CN" w:bidi="ar"/>
              </w:rPr>
              <w:t>10%</w:t>
            </w:r>
            <w:r>
              <w:rPr>
                <w:rFonts w:hint="eastAsia" w:ascii="宋体" w:hAnsi="宋体" w:eastAsia="宋体" w:cs="宋体"/>
                <w:snapToGrid w:val="0"/>
                <w:color w:val="000000"/>
                <w:spacing w:val="2"/>
                <w:kern w:val="0"/>
                <w:sz w:val="20"/>
                <w:szCs w:val="20"/>
                <w:vertAlign w:val="baseline"/>
                <w:lang w:val="en-US" w:eastAsia="zh-CN" w:bidi="ar"/>
              </w:rPr>
              <w:t>。</w:t>
            </w:r>
          </w:p>
        </w:tc>
      </w:tr>
    </w:tbl>
    <w:p w14:paraId="7851DFA4">
      <w:pPr>
        <w:kinsoku w:val="0"/>
        <w:autoSpaceDE w:val="0"/>
        <w:autoSpaceDN w:val="0"/>
        <w:adjustRightInd w:val="0"/>
        <w:snapToGrid w:val="0"/>
        <w:spacing w:before="78" w:line="212" w:lineRule="auto"/>
        <w:ind w:left="546"/>
        <w:jc w:val="left"/>
        <w:textAlignment w:val="baseline"/>
        <w:rPr>
          <w:rFonts w:ascii="Times New Roman" w:hAnsi="Times New Roman" w:eastAsia="Times New Roman" w:cs="Times New Roman"/>
          <w:snapToGrid w:val="0"/>
          <w:color w:val="000000"/>
          <w:spacing w:val="-1"/>
          <w:kern w:val="0"/>
          <w:sz w:val="24"/>
          <w:szCs w:val="24"/>
          <w:lang w:val="en-US" w:eastAsia="en-US" w:bidi="ar-SA"/>
        </w:rPr>
      </w:pPr>
    </w:p>
    <w:p w14:paraId="07220A16">
      <w:pPr>
        <w:kinsoku w:val="0"/>
        <w:autoSpaceDE w:val="0"/>
        <w:autoSpaceDN w:val="0"/>
        <w:adjustRightInd w:val="0"/>
        <w:snapToGrid w:val="0"/>
        <w:spacing w:before="78" w:line="212" w:lineRule="auto"/>
        <w:ind w:left="546"/>
        <w:jc w:val="left"/>
        <w:textAlignment w:val="baseline"/>
        <w:rPr>
          <w:rFonts w:ascii="宋体" w:hAnsi="宋体" w:eastAsia="宋体" w:cs="宋体"/>
          <w:snapToGrid w:val="0"/>
          <w:color w:val="000000"/>
          <w:kern w:val="0"/>
          <w:sz w:val="24"/>
          <w:szCs w:val="24"/>
          <w:lang w:val="en-US" w:eastAsia="en-US" w:bidi="ar-SA"/>
        </w:rPr>
      </w:pPr>
      <w:r>
        <w:rPr>
          <w:rFonts w:ascii="Times New Roman" w:hAnsi="Times New Roman" w:eastAsia="Times New Roman" w:cs="Times New Roman"/>
          <w:snapToGrid w:val="0"/>
          <w:color w:val="000000"/>
          <w:spacing w:val="-1"/>
          <w:kern w:val="0"/>
          <w:sz w:val="24"/>
          <w:szCs w:val="24"/>
          <w:lang w:val="en-US" w:eastAsia="en-US" w:bidi="ar-SA"/>
        </w:rPr>
        <w:t>(3)</w:t>
      </w:r>
      <w:r>
        <w:rPr>
          <w:rFonts w:ascii="宋体" w:hAnsi="宋体" w:eastAsia="宋体" w:cs="宋体"/>
          <w:snapToGrid w:val="0"/>
          <w:color w:val="000000"/>
          <w:spacing w:val="-1"/>
          <w:kern w:val="0"/>
          <w:sz w:val="24"/>
          <w:szCs w:val="24"/>
          <w:lang w:val="en-US" w:eastAsia="en-US" w:bidi="ar-SA"/>
        </w:rPr>
        <w:t>公共基础任选课程设置及要求如表</w:t>
      </w:r>
      <w:r>
        <w:rPr>
          <w:rFonts w:hint="eastAsia" w:ascii="Times New Roman" w:hAnsi="Times New Roman" w:eastAsia="宋体" w:cs="Times New Roman"/>
          <w:snapToGrid w:val="0"/>
          <w:color w:val="000000"/>
          <w:spacing w:val="-1"/>
          <w:kern w:val="0"/>
          <w:sz w:val="24"/>
          <w:szCs w:val="24"/>
          <w:lang w:val="en-US" w:eastAsia="zh-CN" w:bidi="ar-SA"/>
        </w:rPr>
        <w:t>7</w:t>
      </w:r>
      <w:r>
        <w:rPr>
          <w:rFonts w:ascii="宋体" w:hAnsi="宋体" w:eastAsia="宋体" w:cs="宋体"/>
          <w:snapToGrid w:val="0"/>
          <w:color w:val="000000"/>
          <w:spacing w:val="-1"/>
          <w:kern w:val="0"/>
          <w:sz w:val="24"/>
          <w:szCs w:val="24"/>
          <w:lang w:val="en-US" w:eastAsia="en-US" w:bidi="ar-SA"/>
        </w:rPr>
        <w:t>所示。</w:t>
      </w:r>
    </w:p>
    <w:p w14:paraId="0673CC8D">
      <w:pPr>
        <w:pStyle w:val="2"/>
        <w:rPr>
          <w:rFonts w:ascii="宋体" w:hAnsi="宋体" w:eastAsia="宋体" w:cs="宋体"/>
          <w:b/>
          <w:bCs/>
          <w:snapToGrid w:val="0"/>
          <w:color w:val="000000"/>
          <w:spacing w:val="-2"/>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表</w:t>
      </w:r>
      <w:r>
        <w:rPr>
          <w:rFonts w:hint="eastAsia" w:ascii="Times New Roman" w:hAnsi="Times New Roman" w:eastAsia="宋体" w:cs="Times New Roman"/>
          <w:b/>
          <w:bCs/>
          <w:snapToGrid w:val="0"/>
          <w:color w:val="000000"/>
          <w:spacing w:val="-2"/>
          <w:kern w:val="0"/>
          <w:sz w:val="24"/>
          <w:szCs w:val="24"/>
          <w:lang w:val="en-US" w:eastAsia="zh-CN" w:bidi="ar-SA"/>
        </w:rPr>
        <w:t>7</w:t>
      </w:r>
      <w:r>
        <w:rPr>
          <w:rFonts w:ascii="宋体" w:hAnsi="宋体" w:eastAsia="宋体" w:cs="宋体"/>
          <w:b/>
          <w:bCs/>
          <w:snapToGrid w:val="0"/>
          <w:color w:val="000000"/>
          <w:spacing w:val="-2"/>
          <w:kern w:val="0"/>
          <w:sz w:val="24"/>
          <w:szCs w:val="24"/>
          <w:lang w:val="en-US" w:eastAsia="en-US" w:bidi="ar-SA"/>
        </w:rPr>
        <w:t>公共基础任选课程设置及要求</w:t>
      </w:r>
    </w:p>
    <w:p w14:paraId="601C88BE">
      <w:pPr>
        <w:rPr>
          <w:rFonts w:hint="eastAsia"/>
          <w:lang w:eastAsia="zh-CN"/>
        </w:rPr>
      </w:pPr>
    </w:p>
    <w:tbl>
      <w:tblPr>
        <w:tblStyle w:val="18"/>
        <w:tblW w:w="137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65"/>
        <w:gridCol w:w="5087"/>
        <w:gridCol w:w="2771"/>
        <w:gridCol w:w="3507"/>
      </w:tblGrid>
      <w:tr w14:paraId="2D783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24" w:type="dxa"/>
            <w:shd w:val="clear" w:color="auto" w:fill="9CC2E5"/>
            <w:vAlign w:val="top"/>
          </w:tcPr>
          <w:p w14:paraId="4DE16EC9">
            <w:pPr>
              <w:keepNext w:val="0"/>
              <w:keepLines w:val="0"/>
              <w:widowControl/>
              <w:suppressLineNumbers w:val="0"/>
              <w:kinsoku w:val="0"/>
              <w:autoSpaceDE w:val="0"/>
              <w:autoSpaceDN w:val="0"/>
              <w:adjustRightInd w:val="0"/>
              <w:snapToGrid w:val="0"/>
              <w:spacing w:before="179" w:beforeAutospacing="0" w:after="0" w:afterAutospacing="0" w:line="229" w:lineRule="auto"/>
              <w:ind w:left="25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465" w:type="dxa"/>
            <w:shd w:val="clear" w:color="auto" w:fill="9CC2E5"/>
            <w:vAlign w:val="top"/>
          </w:tcPr>
          <w:p w14:paraId="6EC893FD">
            <w:pPr>
              <w:keepNext w:val="0"/>
              <w:keepLines w:val="0"/>
              <w:widowControl/>
              <w:suppressLineNumbers w:val="0"/>
              <w:kinsoku w:val="0"/>
              <w:autoSpaceDE w:val="0"/>
              <w:autoSpaceDN w:val="0"/>
              <w:adjustRightInd w:val="0"/>
              <w:snapToGrid w:val="0"/>
              <w:spacing w:before="179" w:beforeAutospacing="0" w:after="0" w:afterAutospacing="0" w:line="228" w:lineRule="auto"/>
              <w:ind w:left="31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87" w:type="dxa"/>
            <w:shd w:val="clear" w:color="auto" w:fill="9CC2E5"/>
            <w:vAlign w:val="top"/>
          </w:tcPr>
          <w:p w14:paraId="63564AFC">
            <w:pPr>
              <w:keepNext w:val="0"/>
              <w:keepLines w:val="0"/>
              <w:widowControl/>
              <w:suppressLineNumbers w:val="0"/>
              <w:kinsoku w:val="0"/>
              <w:autoSpaceDE w:val="0"/>
              <w:autoSpaceDN w:val="0"/>
              <w:adjustRightInd w:val="0"/>
              <w:snapToGrid w:val="0"/>
              <w:spacing w:before="179" w:beforeAutospacing="0" w:after="0" w:afterAutospacing="0" w:line="228" w:lineRule="auto"/>
              <w:ind w:left="212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2771" w:type="dxa"/>
            <w:shd w:val="clear" w:color="auto" w:fill="9CC2E5"/>
            <w:vAlign w:val="top"/>
          </w:tcPr>
          <w:p w14:paraId="2A9B2775">
            <w:pPr>
              <w:keepNext w:val="0"/>
              <w:keepLines w:val="0"/>
              <w:widowControl/>
              <w:suppressLineNumbers w:val="0"/>
              <w:kinsoku w:val="0"/>
              <w:autoSpaceDE w:val="0"/>
              <w:autoSpaceDN w:val="0"/>
              <w:adjustRightInd w:val="0"/>
              <w:snapToGrid w:val="0"/>
              <w:spacing w:before="179" w:beforeAutospacing="0" w:after="0" w:afterAutospacing="0" w:line="228" w:lineRule="auto"/>
              <w:ind w:left="92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507" w:type="dxa"/>
            <w:shd w:val="clear" w:color="auto" w:fill="9CC2E5"/>
            <w:vAlign w:val="top"/>
          </w:tcPr>
          <w:p w14:paraId="1A4A288F">
            <w:pPr>
              <w:keepNext w:val="0"/>
              <w:keepLines w:val="0"/>
              <w:widowControl/>
              <w:suppressLineNumbers w:val="0"/>
              <w:kinsoku w:val="0"/>
              <w:autoSpaceDE w:val="0"/>
              <w:autoSpaceDN w:val="0"/>
              <w:adjustRightInd w:val="0"/>
              <w:snapToGrid w:val="0"/>
              <w:spacing w:before="179" w:beforeAutospacing="0" w:after="0" w:afterAutospacing="0" w:line="228" w:lineRule="auto"/>
              <w:ind w:left="139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37E83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2" w:hRule="atLeast"/>
        </w:trPr>
        <w:tc>
          <w:tcPr>
            <w:tcW w:w="924" w:type="dxa"/>
            <w:shd w:val="clear" w:color="auto" w:fill="auto"/>
            <w:vAlign w:val="top"/>
          </w:tcPr>
          <w:p w14:paraId="79D0A9B3">
            <w:pPr>
              <w:keepNext w:val="0"/>
              <w:keepLines w:val="0"/>
              <w:widowControl/>
              <w:suppressLineNumbers w:val="0"/>
              <w:kinsoku w:val="0"/>
              <w:autoSpaceDE w:val="0"/>
              <w:autoSpaceDN w:val="0"/>
              <w:adjustRightInd w:val="0"/>
              <w:snapToGrid w:val="0"/>
              <w:spacing w:before="0" w:beforeAutospacing="0" w:after="0" w:afterAutospacing="0" w:line="470" w:lineRule="auto"/>
              <w:ind w:left="0" w:right="0"/>
              <w:jc w:val="left"/>
              <w:textAlignment w:val="baseline"/>
              <w:rPr>
                <w:rFonts w:hint="default" w:ascii="Arial" w:hAnsi="Arial" w:cs="Arial"/>
                <w:color w:val="000000"/>
                <w:kern w:val="0"/>
                <w:sz w:val="21"/>
                <w:szCs w:val="21"/>
              </w:rPr>
            </w:pPr>
          </w:p>
          <w:p w14:paraId="21D9A9F5">
            <w:pPr>
              <w:keepNext w:val="0"/>
              <w:keepLines w:val="0"/>
              <w:widowControl/>
              <w:suppressLineNumbers w:val="0"/>
              <w:kinsoku w:val="0"/>
              <w:autoSpaceDE w:val="0"/>
              <w:autoSpaceDN w:val="0"/>
              <w:adjustRightInd w:val="0"/>
              <w:snapToGrid w:val="0"/>
              <w:spacing w:before="58" w:beforeAutospacing="0" w:after="0" w:afterAutospacing="0"/>
              <w:ind w:left="429" w:leftChars="0" w:right="0" w:rightChars="0"/>
              <w:jc w:val="left"/>
              <w:textAlignment w:val="baseline"/>
              <w:rPr>
                <w:rFonts w:hint="default" w:ascii="Times New Roman" w:hAnsi="Times New Roman" w:eastAsia="Arial" w:cs="Times New Roman"/>
                <w:snapToGrid w:val="0"/>
                <w:color w:val="000000"/>
                <w:kern w:val="0"/>
                <w:sz w:val="20"/>
                <w:szCs w:val="20"/>
                <w:lang w:val="en-US" w:eastAsia="en-US" w:bidi="ar-SA"/>
              </w:rPr>
            </w:pPr>
            <w:r>
              <w:rPr>
                <w:rFonts w:hint="default" w:ascii="Times New Roman" w:hAnsi="Times New Roman" w:eastAsia="Arial" w:cs="Times New Roman"/>
                <w:snapToGrid w:val="0"/>
                <w:color w:val="000000"/>
                <w:kern w:val="0"/>
                <w:sz w:val="20"/>
                <w:szCs w:val="20"/>
                <w:lang w:val="en-US" w:eastAsia="zh-CN" w:bidi="ar"/>
              </w:rPr>
              <w:t>1</w:t>
            </w:r>
          </w:p>
        </w:tc>
        <w:tc>
          <w:tcPr>
            <w:tcW w:w="1465" w:type="dxa"/>
            <w:shd w:val="clear" w:color="auto" w:fill="auto"/>
            <w:vAlign w:val="top"/>
          </w:tcPr>
          <w:p w14:paraId="5C049365">
            <w:pPr>
              <w:keepNext w:val="0"/>
              <w:keepLines w:val="0"/>
              <w:widowControl/>
              <w:suppressLineNumbers w:val="0"/>
              <w:kinsoku w:val="0"/>
              <w:autoSpaceDE w:val="0"/>
              <w:autoSpaceDN w:val="0"/>
              <w:adjustRightInd w:val="0"/>
              <w:snapToGrid w:val="0"/>
              <w:spacing w:before="0" w:beforeAutospacing="0" w:after="0" w:afterAutospacing="0" w:line="427" w:lineRule="auto"/>
              <w:ind w:left="0" w:right="0"/>
              <w:jc w:val="left"/>
              <w:textAlignment w:val="baseline"/>
              <w:rPr>
                <w:rFonts w:hint="default" w:ascii="Arial" w:hAnsi="Arial" w:cs="Arial"/>
                <w:color w:val="000000"/>
                <w:kern w:val="0"/>
                <w:sz w:val="21"/>
                <w:szCs w:val="21"/>
              </w:rPr>
            </w:pPr>
          </w:p>
          <w:p w14:paraId="3BEFD683">
            <w:pPr>
              <w:keepNext w:val="0"/>
              <w:keepLines w:val="0"/>
              <w:widowControl/>
              <w:suppressLineNumbers w:val="0"/>
              <w:kinsoku w:val="0"/>
              <w:autoSpaceDE w:val="0"/>
              <w:autoSpaceDN w:val="0"/>
              <w:adjustRightInd w:val="0"/>
              <w:snapToGrid w:val="0"/>
              <w:spacing w:before="65" w:beforeAutospacing="0" w:after="0" w:afterAutospacing="0"/>
              <w:ind w:left="421"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7"/>
                <w:kern w:val="0"/>
                <w:sz w:val="20"/>
                <w:szCs w:val="20"/>
                <w:vertAlign w:val="baseline"/>
                <w:lang w:val="en-US" w:eastAsia="zh-CN" w:bidi="ar"/>
              </w:rPr>
              <w:t>普通话</w:t>
            </w:r>
          </w:p>
        </w:tc>
        <w:tc>
          <w:tcPr>
            <w:tcW w:w="5087" w:type="dxa"/>
            <w:vAlign w:val="top"/>
          </w:tcPr>
          <w:p w14:paraId="363DA24D">
            <w:pPr>
              <w:keepNext w:val="0"/>
              <w:keepLines w:val="0"/>
              <w:widowControl/>
              <w:suppressLineNumbers w:val="0"/>
              <w:kinsoku w:val="0"/>
              <w:autoSpaceDE w:val="0"/>
              <w:autoSpaceDN w:val="0"/>
              <w:adjustRightInd w:val="0"/>
              <w:snapToGrid w:val="0"/>
              <w:spacing w:before="88"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1845D5D7">
            <w:pPr>
              <w:keepNext w:val="0"/>
              <w:keepLines w:val="0"/>
              <w:widowControl/>
              <w:suppressLineNumbers w:val="0"/>
              <w:kinsoku w:val="0"/>
              <w:autoSpaceDE w:val="0"/>
              <w:autoSpaceDN w:val="0"/>
              <w:adjustRightInd w:val="0"/>
              <w:snapToGrid w:val="0"/>
              <w:spacing w:before="24" w:beforeAutospacing="0" w:after="0" w:afterAutospacing="0"/>
              <w:ind w:left="7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1.</w:t>
            </w:r>
            <w:r>
              <w:rPr>
                <w:rFonts w:hint="eastAsia" w:ascii="宋体" w:hAnsi="宋体" w:eastAsia="宋体" w:cs="宋体"/>
                <w:snapToGrid w:val="0"/>
                <w:color w:val="000000"/>
                <w:spacing w:val="7"/>
                <w:kern w:val="0"/>
                <w:sz w:val="20"/>
                <w:szCs w:val="20"/>
                <w:vertAlign w:val="baseline"/>
                <w:lang w:val="en-US" w:eastAsia="zh-CN" w:bidi="ar"/>
              </w:rPr>
              <w:t>具备标准语言的信念</w:t>
            </w:r>
            <w:r>
              <w:rPr>
                <w:rFonts w:hint="default" w:ascii="Times New Roman" w:hAnsi="Times New Roman" w:eastAsia="Arial" w:cs="Times New Roman"/>
                <w:snapToGrid w:val="0"/>
                <w:color w:val="000000"/>
                <w:spacing w:val="7"/>
                <w:kern w:val="0"/>
                <w:sz w:val="20"/>
                <w:szCs w:val="20"/>
                <w:vertAlign w:val="baseline"/>
                <w:lang w:val="en-US" w:eastAsia="zh-CN" w:bidi="ar"/>
              </w:rPr>
              <w:t>,</w:t>
            </w:r>
            <w:r>
              <w:rPr>
                <w:rFonts w:hint="eastAsia" w:ascii="宋体" w:hAnsi="宋体" w:eastAsia="宋体" w:cs="宋体"/>
                <w:snapToGrid w:val="0"/>
                <w:color w:val="000000"/>
                <w:spacing w:val="7"/>
                <w:kern w:val="0"/>
                <w:sz w:val="20"/>
                <w:szCs w:val="20"/>
                <w:vertAlign w:val="baseline"/>
                <w:lang w:val="en-US" w:eastAsia="zh-CN" w:bidi="ar"/>
              </w:rPr>
              <w:t>勇于表达，善于表达；</w:t>
            </w:r>
          </w:p>
          <w:p w14:paraId="0F2672DB">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default" w:ascii="Times New Roman" w:hAnsi="Times New Roman" w:eastAsia="Arial" w:cs="Times New Roman"/>
                <w:snapToGrid w:val="0"/>
                <w:color w:val="000000"/>
                <w:spacing w:val="15"/>
                <w:kern w:val="0"/>
                <w:sz w:val="20"/>
                <w:szCs w:val="20"/>
                <w:lang w:val="en-US" w:eastAsia="zh-CN" w:bidi="ar"/>
              </w:rPr>
              <w:t>2.</w:t>
            </w:r>
            <w:r>
              <w:rPr>
                <w:rFonts w:hint="eastAsia" w:ascii="宋体" w:hAnsi="宋体" w:eastAsia="宋体" w:cs="宋体"/>
                <w:snapToGrid w:val="0"/>
                <w:color w:val="000000"/>
                <w:spacing w:val="15"/>
                <w:kern w:val="0"/>
                <w:sz w:val="20"/>
                <w:szCs w:val="20"/>
                <w:lang w:val="en-US" w:eastAsia="zh-CN" w:bidi="ar"/>
              </w:rPr>
              <w:t>具备口语表达的审美性和社会实践性</w:t>
            </w:r>
            <w:r>
              <w:rPr>
                <w:rFonts w:hint="default" w:ascii="Times New Roman" w:hAnsi="Times New Roman" w:eastAsia="Arial" w:cs="Times New Roman"/>
                <w:snapToGrid w:val="0"/>
                <w:color w:val="000000"/>
                <w:spacing w:val="15"/>
                <w:kern w:val="0"/>
                <w:sz w:val="20"/>
                <w:szCs w:val="20"/>
                <w:lang w:val="en-US" w:eastAsia="zh-CN" w:bidi="ar"/>
              </w:rPr>
              <w:t>,</w:t>
            </w:r>
            <w:r>
              <w:rPr>
                <w:rFonts w:hint="eastAsia" w:ascii="宋体" w:hAnsi="宋体" w:eastAsia="宋体" w:cs="宋体"/>
                <w:snapToGrid w:val="0"/>
                <w:color w:val="000000"/>
                <w:spacing w:val="15"/>
                <w:kern w:val="0"/>
                <w:sz w:val="20"/>
                <w:szCs w:val="20"/>
                <w:lang w:val="en-US" w:eastAsia="zh-CN" w:bidi="ar"/>
              </w:rPr>
              <w:t>使</w:t>
            </w:r>
            <w:r>
              <w:rPr>
                <w:rFonts w:hint="eastAsia" w:ascii="宋体" w:hAnsi="宋体" w:eastAsia="宋体" w:cs="宋体"/>
                <w:snapToGrid w:val="0"/>
                <w:color w:val="000000"/>
                <w:spacing w:val="14"/>
                <w:kern w:val="0"/>
                <w:sz w:val="20"/>
                <w:szCs w:val="20"/>
                <w:lang w:val="en-US" w:eastAsia="zh-CN" w:bidi="ar"/>
              </w:rPr>
              <w:t>学习与训练</w:t>
            </w:r>
            <w:r>
              <w:rPr>
                <w:rFonts w:hint="eastAsia" w:ascii="宋体" w:hAnsi="宋体" w:eastAsia="宋体" w:cs="宋体"/>
                <w:snapToGrid w:val="0"/>
                <w:color w:val="000000"/>
                <w:spacing w:val="8"/>
                <w:kern w:val="0"/>
                <w:sz w:val="20"/>
                <w:szCs w:val="20"/>
                <w:lang w:val="en-US" w:eastAsia="zh-CN" w:bidi="ar"/>
              </w:rPr>
              <w:t>成为内心的需求和自觉的行为。</w:t>
            </w:r>
          </w:p>
          <w:p w14:paraId="34896BB2">
            <w:pPr>
              <w:keepNext w:val="0"/>
              <w:keepLines w:val="0"/>
              <w:widowControl/>
              <w:suppressLineNumbers w:val="0"/>
              <w:kinsoku w:val="0"/>
              <w:autoSpaceDE w:val="0"/>
              <w:autoSpaceDN w:val="0"/>
              <w:adjustRightInd w:val="0"/>
              <w:snapToGrid w:val="0"/>
              <w:spacing w:before="87" w:beforeAutospacing="0" w:after="0" w:afterAutospacing="0" w:line="228"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64C74417">
            <w:pPr>
              <w:keepNext w:val="0"/>
              <w:keepLines w:val="0"/>
              <w:widowControl/>
              <w:suppressLineNumbers w:val="0"/>
              <w:kinsoku w:val="0"/>
              <w:autoSpaceDE w:val="0"/>
              <w:autoSpaceDN w:val="0"/>
              <w:adjustRightInd w:val="0"/>
              <w:snapToGrid w:val="0"/>
              <w:spacing w:before="23" w:beforeAutospacing="0" w:after="0" w:afterAutospacing="0" w:line="227"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1.</w:t>
            </w:r>
            <w:r>
              <w:rPr>
                <w:rFonts w:hint="default" w:ascii="宋体" w:hAnsi="宋体" w:eastAsia="宋体" w:cs="宋体"/>
                <w:snapToGrid w:val="0"/>
                <w:color w:val="000000"/>
                <w:spacing w:val="4"/>
                <w:kern w:val="0"/>
                <w:sz w:val="20"/>
                <w:szCs w:val="20"/>
                <w:lang w:val="en-US" w:eastAsia="en-US" w:bidi="ar-SA"/>
              </w:rPr>
              <w:t>了解普通话语音基本知识；</w:t>
            </w:r>
          </w:p>
          <w:p w14:paraId="1299D44E">
            <w:pPr>
              <w:keepNext w:val="0"/>
              <w:keepLines w:val="0"/>
              <w:widowControl/>
              <w:suppressLineNumbers w:val="0"/>
              <w:kinsoku w:val="0"/>
              <w:autoSpaceDE w:val="0"/>
              <w:autoSpaceDN w:val="0"/>
              <w:adjustRightInd w:val="0"/>
              <w:snapToGrid w:val="0"/>
              <w:spacing w:before="24" w:beforeAutospacing="0" w:after="0" w:afterAutospacing="0" w:line="228" w:lineRule="auto"/>
              <w:ind w:left="0" w:right="0"/>
              <w:jc w:val="righ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2"/>
                <w:kern w:val="0"/>
                <w:sz w:val="20"/>
                <w:szCs w:val="20"/>
                <w:lang w:val="en-US" w:eastAsia="en-US" w:bidi="ar-SA"/>
              </w:rPr>
              <w:t>2.</w:t>
            </w:r>
            <w:r>
              <w:rPr>
                <w:rFonts w:hint="default" w:ascii="宋体" w:hAnsi="宋体" w:eastAsia="宋体" w:cs="宋体"/>
                <w:snapToGrid w:val="0"/>
                <w:color w:val="000000"/>
                <w:spacing w:val="2"/>
                <w:kern w:val="0"/>
                <w:sz w:val="20"/>
                <w:szCs w:val="20"/>
                <w:lang w:val="en-US" w:eastAsia="en-US" w:bidi="ar-SA"/>
              </w:rPr>
              <w:t>掌握声母、韵母、声调、音变、朗读技巧、说话技巧；</w:t>
            </w:r>
          </w:p>
          <w:p w14:paraId="0DCD12C9">
            <w:pPr>
              <w:keepNext w:val="0"/>
              <w:keepLines w:val="0"/>
              <w:widowControl/>
              <w:suppressLineNumbers w:val="0"/>
              <w:kinsoku w:val="0"/>
              <w:autoSpaceDE w:val="0"/>
              <w:autoSpaceDN w:val="0"/>
              <w:adjustRightInd w:val="0"/>
              <w:snapToGrid w:val="0"/>
              <w:spacing w:before="26" w:beforeAutospacing="0" w:after="0" w:afterAutospacing="0" w:line="241" w:lineRule="auto"/>
              <w:ind w:left="61" w:right="55"/>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掌握读单音节、多音节词语、短文朗读、话题说话的</w:t>
            </w:r>
            <w:r>
              <w:rPr>
                <w:rFonts w:hint="default" w:ascii="宋体" w:hAnsi="宋体" w:eastAsia="宋体" w:cs="宋体"/>
                <w:snapToGrid w:val="0"/>
                <w:color w:val="000000"/>
                <w:spacing w:val="2"/>
                <w:kern w:val="0"/>
                <w:sz w:val="20"/>
                <w:szCs w:val="20"/>
                <w:lang w:val="en-US" w:eastAsia="en-US" w:bidi="ar-SA"/>
              </w:rPr>
              <w:t>方法。</w:t>
            </w:r>
          </w:p>
          <w:p w14:paraId="0E904A94">
            <w:pPr>
              <w:keepNext w:val="0"/>
              <w:keepLines w:val="0"/>
              <w:widowControl/>
              <w:suppressLineNumbers w:val="0"/>
              <w:kinsoku w:val="0"/>
              <w:autoSpaceDE w:val="0"/>
              <w:autoSpaceDN w:val="0"/>
              <w:adjustRightInd w:val="0"/>
              <w:snapToGrid w:val="0"/>
              <w:spacing w:before="23" w:beforeAutospacing="0" w:after="0" w:afterAutospacing="0" w:line="228" w:lineRule="auto"/>
              <w:ind w:left="6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789F1BAF">
            <w:pPr>
              <w:keepNext w:val="0"/>
              <w:keepLines w:val="0"/>
              <w:widowControl/>
              <w:suppressLineNumbers w:val="0"/>
              <w:kinsoku w:val="0"/>
              <w:autoSpaceDE w:val="0"/>
              <w:autoSpaceDN w:val="0"/>
              <w:adjustRightInd w:val="0"/>
              <w:snapToGrid w:val="0"/>
              <w:spacing w:before="26" w:beforeAutospacing="0" w:after="0" w:afterAutospacing="0" w:line="228"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能进行声母、韵母，声调和音变的辨正练习；</w:t>
            </w:r>
          </w:p>
          <w:p w14:paraId="1CA8CF67">
            <w:pPr>
              <w:keepNext w:val="0"/>
              <w:keepLines w:val="0"/>
              <w:widowControl/>
              <w:suppressLineNumbers w:val="0"/>
              <w:kinsoku w:val="0"/>
              <w:autoSpaceDE w:val="0"/>
              <w:autoSpaceDN w:val="0"/>
              <w:adjustRightInd w:val="0"/>
              <w:snapToGrid w:val="0"/>
              <w:spacing w:before="25" w:beforeAutospacing="0" w:after="0" w:afterAutospacing="0" w:line="244" w:lineRule="auto"/>
              <w:ind w:left="60" w:right="55" w:hanging="3"/>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能根据普通话水平测试的有关要求，熟悉应试技巧，</w:t>
            </w:r>
            <w:r>
              <w:rPr>
                <w:rFonts w:hint="default" w:ascii="宋体" w:hAnsi="宋体" w:eastAsia="宋体" w:cs="宋体"/>
                <w:snapToGrid w:val="0"/>
                <w:color w:val="000000"/>
                <w:spacing w:val="7"/>
                <w:kern w:val="0"/>
                <w:sz w:val="20"/>
                <w:szCs w:val="20"/>
                <w:lang w:val="en-US" w:eastAsia="en-US" w:bidi="ar-SA"/>
              </w:rPr>
              <w:t>针对声母、韵母、声调和音变的读音错误和</w:t>
            </w:r>
            <w:r>
              <w:rPr>
                <w:rFonts w:hint="default" w:ascii="宋体" w:hAnsi="宋体" w:eastAsia="宋体" w:cs="宋体"/>
                <w:snapToGrid w:val="0"/>
                <w:color w:val="000000"/>
                <w:spacing w:val="6"/>
                <w:kern w:val="0"/>
                <w:sz w:val="20"/>
                <w:szCs w:val="20"/>
                <w:lang w:val="en-US" w:eastAsia="en-US" w:bidi="ar-SA"/>
              </w:rPr>
              <w:t>缺陷进行训</w:t>
            </w:r>
            <w:r>
              <w:rPr>
                <w:rFonts w:hint="default" w:ascii="宋体" w:hAnsi="宋体" w:eastAsia="宋体" w:cs="宋体"/>
                <w:snapToGrid w:val="0"/>
                <w:color w:val="000000"/>
                <w:kern w:val="0"/>
                <w:sz w:val="20"/>
                <w:szCs w:val="20"/>
                <w:lang w:val="en-US" w:eastAsia="en-US" w:bidi="ar-SA"/>
              </w:rPr>
              <w:t>练。</w:t>
            </w:r>
          </w:p>
          <w:p w14:paraId="33840CAF">
            <w:pPr>
              <w:keepNext w:val="0"/>
              <w:keepLines w:val="0"/>
              <w:widowControl/>
              <w:suppressLineNumbers w:val="0"/>
              <w:kinsoku w:val="0"/>
              <w:autoSpaceDE w:val="0"/>
              <w:autoSpaceDN w:val="0"/>
              <w:adjustRightInd w:val="0"/>
              <w:snapToGrid w:val="0"/>
              <w:spacing w:before="23" w:beforeAutospacing="0" w:after="0" w:afterAutospacing="0" w:line="240" w:lineRule="auto"/>
              <w:ind w:left="61" w:right="55"/>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3.</w:t>
            </w:r>
            <w:r>
              <w:rPr>
                <w:rFonts w:hint="default" w:ascii="宋体" w:hAnsi="宋体" w:eastAsia="宋体" w:cs="宋体"/>
                <w:snapToGrid w:val="0"/>
                <w:color w:val="000000"/>
                <w:spacing w:val="6"/>
                <w:kern w:val="0"/>
                <w:sz w:val="20"/>
                <w:szCs w:val="20"/>
                <w:lang w:val="en-US" w:eastAsia="en-US" w:bidi="ar-SA"/>
              </w:rPr>
              <w:t>能朗读和说话应注意的问题。正确发音</w:t>
            </w:r>
            <w:r>
              <w:rPr>
                <w:rFonts w:hint="default" w:ascii="Times New Roman" w:hAnsi="Times New Roman" w:eastAsia="Times New Roman" w:cs="Times New Roman"/>
                <w:snapToGrid w:val="0"/>
                <w:color w:val="000000"/>
                <w:spacing w:val="6"/>
                <w:kern w:val="0"/>
                <w:sz w:val="20"/>
                <w:szCs w:val="20"/>
                <w:lang w:val="en-US" w:eastAsia="en-US" w:bidi="ar-SA"/>
              </w:rPr>
              <w:t>,</w:t>
            </w:r>
            <w:r>
              <w:rPr>
                <w:rFonts w:hint="default" w:ascii="宋体" w:hAnsi="宋体" w:eastAsia="宋体" w:cs="宋体"/>
                <w:snapToGrid w:val="0"/>
                <w:color w:val="000000"/>
                <w:spacing w:val="6"/>
                <w:kern w:val="0"/>
                <w:sz w:val="20"/>
                <w:szCs w:val="20"/>
                <w:lang w:val="en-US" w:eastAsia="en-US" w:bidi="ar-SA"/>
              </w:rPr>
              <w:t>能使用标准普</w:t>
            </w:r>
            <w:r>
              <w:rPr>
                <w:rFonts w:hint="default" w:ascii="宋体" w:hAnsi="宋体" w:eastAsia="宋体" w:cs="宋体"/>
                <w:snapToGrid w:val="0"/>
                <w:color w:val="000000"/>
                <w:spacing w:val="8"/>
                <w:kern w:val="0"/>
                <w:sz w:val="20"/>
                <w:szCs w:val="20"/>
                <w:lang w:val="en-US" w:eastAsia="en-US" w:bidi="ar-SA"/>
              </w:rPr>
              <w:t>通话进行语言交际，朗读或演讲。</w:t>
            </w:r>
          </w:p>
        </w:tc>
        <w:tc>
          <w:tcPr>
            <w:tcW w:w="2771" w:type="dxa"/>
            <w:vAlign w:val="top"/>
          </w:tcPr>
          <w:p w14:paraId="6E59C214">
            <w:pPr>
              <w:keepNext w:val="0"/>
              <w:keepLines w:val="0"/>
              <w:widowControl/>
              <w:suppressLineNumbers w:val="0"/>
              <w:kinsoku w:val="0"/>
              <w:autoSpaceDE w:val="0"/>
              <w:autoSpaceDN w:val="0"/>
              <w:adjustRightInd w:val="0"/>
              <w:snapToGrid w:val="0"/>
              <w:spacing w:before="88" w:beforeAutospacing="0" w:after="0" w:afterAutospacing="0"/>
              <w:ind w:left="78"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1.</w:t>
            </w:r>
            <w:r>
              <w:rPr>
                <w:rFonts w:hint="eastAsia" w:ascii="宋体" w:hAnsi="宋体" w:eastAsia="宋体" w:cs="宋体"/>
                <w:snapToGrid w:val="0"/>
                <w:color w:val="000000"/>
                <w:spacing w:val="5"/>
                <w:kern w:val="0"/>
                <w:sz w:val="20"/>
                <w:szCs w:val="20"/>
                <w:vertAlign w:val="baseline"/>
                <w:lang w:val="en-US" w:eastAsia="zh-CN" w:bidi="ar"/>
              </w:rPr>
              <w:t>普通话基础知识；</w:t>
            </w:r>
          </w:p>
          <w:p w14:paraId="3DED6CDA">
            <w:pPr>
              <w:keepNext w:val="0"/>
              <w:keepLines w:val="0"/>
              <w:widowControl/>
              <w:suppressLineNumbers w:val="0"/>
              <w:kinsoku w:val="0"/>
              <w:autoSpaceDE w:val="0"/>
              <w:autoSpaceDN w:val="0"/>
              <w:adjustRightInd w:val="0"/>
              <w:snapToGrid w:val="0"/>
              <w:spacing w:before="25" w:beforeAutospacing="0" w:after="0" w:afterAutospacing="0"/>
              <w:ind w:left="64" w:right="55" w:hanging="6"/>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5"/>
                <w:kern w:val="0"/>
                <w:sz w:val="20"/>
                <w:szCs w:val="20"/>
                <w:vertAlign w:val="baseline"/>
                <w:lang w:val="en-US" w:eastAsia="zh-CN" w:bidi="ar"/>
              </w:rPr>
              <w:t>2.</w:t>
            </w:r>
            <w:r>
              <w:rPr>
                <w:rFonts w:hint="eastAsia" w:ascii="宋体" w:hAnsi="宋体" w:eastAsia="宋体" w:cs="宋体"/>
                <w:snapToGrid w:val="0"/>
                <w:color w:val="000000"/>
                <w:spacing w:val="15"/>
                <w:kern w:val="0"/>
                <w:sz w:val="20"/>
                <w:szCs w:val="20"/>
                <w:vertAlign w:val="baseline"/>
                <w:lang w:val="en-US" w:eastAsia="zh-CN" w:bidi="ar"/>
              </w:rPr>
              <w:t>普通话声母、韵母及声调</w:t>
            </w:r>
            <w:r>
              <w:rPr>
                <w:rFonts w:hint="eastAsia" w:ascii="宋体" w:hAnsi="宋体" w:eastAsia="宋体" w:cs="宋体"/>
                <w:snapToGrid w:val="0"/>
                <w:color w:val="000000"/>
                <w:spacing w:val="2"/>
                <w:kern w:val="0"/>
                <w:sz w:val="20"/>
                <w:szCs w:val="20"/>
                <w:vertAlign w:val="baseline"/>
                <w:lang w:val="en-US" w:eastAsia="zh-CN" w:bidi="ar"/>
              </w:rPr>
              <w:t>训练；</w:t>
            </w:r>
          </w:p>
          <w:p w14:paraId="6B041A17">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default" w:ascii="Times New Roman" w:hAnsi="Times New Roman" w:eastAsia="Arial" w:cs="Times New Roman"/>
                <w:snapToGrid w:val="0"/>
                <w:color w:val="000000"/>
                <w:spacing w:val="3"/>
                <w:kern w:val="0"/>
                <w:sz w:val="20"/>
                <w:szCs w:val="20"/>
                <w:lang w:val="en-US" w:eastAsia="zh-CN" w:bidi="ar"/>
              </w:rPr>
              <w:t>3.</w:t>
            </w:r>
            <w:r>
              <w:rPr>
                <w:rFonts w:hint="eastAsia" w:ascii="宋体" w:hAnsi="宋体" w:eastAsia="宋体" w:cs="宋体"/>
                <w:snapToGrid w:val="0"/>
                <w:color w:val="000000"/>
                <w:spacing w:val="3"/>
                <w:kern w:val="0"/>
                <w:sz w:val="20"/>
                <w:szCs w:val="20"/>
                <w:lang w:val="en-US" w:eastAsia="zh-CN" w:bidi="ar"/>
              </w:rPr>
              <w:t>单音节、多音节字词训练；</w:t>
            </w:r>
          </w:p>
          <w:p w14:paraId="7F197981">
            <w:pPr>
              <w:keepNext w:val="0"/>
              <w:keepLines w:val="0"/>
              <w:widowControl/>
              <w:suppressLineNumbers w:val="0"/>
              <w:kinsoku w:val="0"/>
              <w:autoSpaceDE w:val="0"/>
              <w:autoSpaceDN w:val="0"/>
              <w:adjustRightInd w:val="0"/>
              <w:snapToGrid w:val="0"/>
              <w:spacing w:before="86" w:beforeAutospacing="0" w:after="0" w:afterAutospacing="0" w:line="228" w:lineRule="auto"/>
              <w:ind w:left="0" w:right="0"/>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3"/>
                <w:kern w:val="0"/>
                <w:sz w:val="20"/>
                <w:szCs w:val="20"/>
                <w:lang w:val="en-US" w:eastAsia="en-US" w:bidi="ar-SA"/>
              </w:rPr>
              <w:t>4.</w:t>
            </w:r>
            <w:r>
              <w:rPr>
                <w:rFonts w:hint="default" w:ascii="宋体" w:hAnsi="宋体" w:eastAsia="宋体" w:cs="宋体"/>
                <w:snapToGrid w:val="0"/>
                <w:color w:val="000000"/>
                <w:spacing w:val="3"/>
                <w:kern w:val="0"/>
                <w:sz w:val="20"/>
                <w:szCs w:val="20"/>
                <w:lang w:val="en-US" w:eastAsia="en-US" w:bidi="ar-SA"/>
              </w:rPr>
              <w:t>短文朗读、命题说话训练；</w:t>
            </w:r>
          </w:p>
          <w:p w14:paraId="138D429F">
            <w:pPr>
              <w:keepNext w:val="0"/>
              <w:keepLines w:val="0"/>
              <w:widowControl/>
              <w:suppressLineNumbers w:val="0"/>
              <w:kinsoku w:val="0"/>
              <w:autoSpaceDE w:val="0"/>
              <w:autoSpaceDN w:val="0"/>
              <w:adjustRightInd w:val="0"/>
              <w:snapToGrid w:val="0"/>
              <w:spacing w:before="24" w:beforeAutospacing="0" w:after="0" w:afterAutospacing="0" w:line="227"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5"/>
                <w:kern w:val="0"/>
                <w:sz w:val="20"/>
                <w:szCs w:val="20"/>
                <w:lang w:val="en-US" w:eastAsia="en-US" w:bidi="ar-SA"/>
              </w:rPr>
              <w:t>5.</w:t>
            </w:r>
            <w:r>
              <w:rPr>
                <w:rFonts w:hint="default" w:ascii="宋体" w:hAnsi="宋体" w:eastAsia="宋体" w:cs="宋体"/>
                <w:snapToGrid w:val="0"/>
                <w:color w:val="000000"/>
                <w:spacing w:val="5"/>
                <w:kern w:val="0"/>
                <w:sz w:val="20"/>
                <w:szCs w:val="20"/>
                <w:lang w:val="en-US" w:eastAsia="en-US" w:bidi="ar-SA"/>
              </w:rPr>
              <w:t>模拟测试。</w:t>
            </w:r>
          </w:p>
        </w:tc>
        <w:tc>
          <w:tcPr>
            <w:tcW w:w="3507" w:type="dxa"/>
            <w:vAlign w:val="top"/>
          </w:tcPr>
          <w:p w14:paraId="10851346">
            <w:pPr>
              <w:keepNext w:val="0"/>
              <w:keepLines w:val="0"/>
              <w:widowControl/>
              <w:suppressLineNumbers w:val="0"/>
              <w:kinsoku w:val="0"/>
              <w:autoSpaceDE w:val="0"/>
              <w:autoSpaceDN w:val="0"/>
              <w:adjustRightInd w:val="0"/>
              <w:snapToGrid w:val="0"/>
              <w:spacing w:before="88"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8"/>
                <w:kern w:val="0"/>
                <w:sz w:val="20"/>
                <w:szCs w:val="20"/>
                <w:vertAlign w:val="baseline"/>
                <w:lang w:val="en-US" w:eastAsia="zh-CN" w:bidi="ar"/>
              </w:rPr>
              <w:t>课程性质：</w:t>
            </w:r>
            <w:r>
              <w:rPr>
                <w:rFonts w:hint="eastAsia" w:ascii="宋体" w:hAnsi="宋体" w:eastAsia="宋体" w:cs="宋体"/>
                <w:snapToGrid w:val="0"/>
                <w:color w:val="000000"/>
                <w:spacing w:val="8"/>
                <w:kern w:val="0"/>
                <w:sz w:val="20"/>
                <w:szCs w:val="20"/>
                <w:vertAlign w:val="baseline"/>
                <w:lang w:val="en-US" w:eastAsia="zh-CN" w:bidi="ar"/>
              </w:rPr>
              <w:t>公共基础任选课。</w:t>
            </w:r>
          </w:p>
          <w:p w14:paraId="14AF19F1">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eastAsia" w:ascii="宋体" w:hAnsi="宋体" w:eastAsia="宋体" w:cs="宋体"/>
                <w:b/>
                <w:bCs/>
                <w:snapToGrid w:val="0"/>
                <w:color w:val="000000"/>
                <w:spacing w:val="4"/>
                <w:kern w:val="0"/>
                <w:sz w:val="20"/>
                <w:szCs w:val="20"/>
                <w:lang w:val="en-US" w:eastAsia="zh-CN" w:bidi="ar"/>
              </w:rPr>
              <w:t>课程思政：</w:t>
            </w:r>
            <w:r>
              <w:rPr>
                <w:rFonts w:hint="eastAsia" w:ascii="宋体" w:hAnsi="宋体" w:eastAsia="宋体" w:cs="宋体"/>
                <w:snapToGrid w:val="0"/>
                <w:color w:val="000000"/>
                <w:spacing w:val="4"/>
                <w:kern w:val="0"/>
                <w:sz w:val="20"/>
                <w:szCs w:val="20"/>
                <w:lang w:val="en-US" w:eastAsia="zh-CN" w:bidi="ar"/>
              </w:rPr>
              <w:t>通过本课程的学习，帮助学生解决公众说话不自信等问题，使学生能自信大方、语音标准、思路清晰地在</w:t>
            </w:r>
          </w:p>
          <w:p w14:paraId="608130D7">
            <w:pPr>
              <w:keepNext w:val="0"/>
              <w:keepLines w:val="0"/>
              <w:widowControl/>
              <w:suppressLineNumbers w:val="0"/>
              <w:kinsoku w:val="0"/>
              <w:autoSpaceDE w:val="0"/>
              <w:autoSpaceDN w:val="0"/>
              <w:adjustRightInd w:val="0"/>
              <w:snapToGrid w:val="0"/>
              <w:spacing w:before="87" w:beforeAutospacing="0" w:after="0" w:afterAutospacing="0" w:line="250" w:lineRule="auto"/>
              <w:ind w:left="66" w:right="55" w:firstLine="4"/>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4"/>
                <w:kern w:val="0"/>
                <w:sz w:val="20"/>
                <w:szCs w:val="20"/>
                <w:lang w:val="en-US" w:eastAsia="en-US" w:bidi="ar-SA"/>
              </w:rPr>
              <w:t>公众场合表情达意，以应对工作和现代</w:t>
            </w:r>
            <w:r>
              <w:rPr>
                <w:rFonts w:hint="default" w:ascii="宋体" w:hAnsi="宋体" w:eastAsia="宋体" w:cs="宋体"/>
                <w:snapToGrid w:val="0"/>
                <w:color w:val="000000"/>
                <w:spacing w:val="7"/>
                <w:kern w:val="0"/>
                <w:sz w:val="20"/>
                <w:szCs w:val="20"/>
                <w:lang w:val="en-US" w:eastAsia="en-US" w:bidi="ar-SA"/>
              </w:rPr>
              <w:t>社会生活的需要。</w:t>
            </w:r>
          </w:p>
          <w:p w14:paraId="51473643">
            <w:pPr>
              <w:keepNext w:val="0"/>
              <w:keepLines w:val="0"/>
              <w:widowControl/>
              <w:suppressLineNumbers w:val="0"/>
              <w:kinsoku w:val="0"/>
              <w:autoSpaceDE w:val="0"/>
              <w:autoSpaceDN w:val="0"/>
              <w:adjustRightInd w:val="0"/>
              <w:snapToGrid w:val="0"/>
              <w:spacing w:before="1" w:beforeAutospacing="0" w:after="0" w:afterAutospacing="0" w:line="252" w:lineRule="auto"/>
              <w:ind w:left="67" w:right="55"/>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教学场地：</w:t>
            </w:r>
            <w:r>
              <w:rPr>
                <w:rFonts w:hint="default" w:ascii="宋体" w:hAnsi="宋体" w:eastAsia="宋体" w:cs="宋体"/>
                <w:snapToGrid w:val="0"/>
                <w:color w:val="000000"/>
                <w:spacing w:val="4"/>
                <w:kern w:val="0"/>
                <w:sz w:val="20"/>
                <w:szCs w:val="20"/>
                <w:lang w:val="en-US" w:eastAsia="en-US" w:bidi="ar-SA"/>
              </w:rPr>
              <w:t>多媒体教室、普通话测试实</w:t>
            </w:r>
            <w:r>
              <w:rPr>
                <w:rFonts w:hint="default" w:ascii="宋体" w:hAnsi="宋体" w:eastAsia="宋体" w:cs="宋体"/>
                <w:snapToGrid w:val="0"/>
                <w:color w:val="000000"/>
                <w:spacing w:val="2"/>
                <w:kern w:val="0"/>
                <w:sz w:val="20"/>
                <w:szCs w:val="20"/>
                <w:lang w:val="en-US" w:eastAsia="en-US" w:bidi="ar-SA"/>
              </w:rPr>
              <w:t>训室。</w:t>
            </w:r>
          </w:p>
          <w:p w14:paraId="36B9F54F">
            <w:pPr>
              <w:keepNext w:val="0"/>
              <w:keepLines w:val="0"/>
              <w:widowControl/>
              <w:suppressLineNumbers w:val="0"/>
              <w:kinsoku w:val="0"/>
              <w:autoSpaceDE w:val="0"/>
              <w:autoSpaceDN w:val="0"/>
              <w:adjustRightInd w:val="0"/>
              <w:snapToGrid w:val="0"/>
              <w:spacing w:before="1" w:beforeAutospacing="0" w:after="0" w:afterAutospacing="0" w:line="250" w:lineRule="auto"/>
              <w:ind w:left="64" w:right="0" w:firstLine="3"/>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r>
              <w:rPr>
                <w:rFonts w:hint="default" w:ascii="宋体" w:hAnsi="宋体" w:eastAsia="宋体" w:cs="宋体"/>
                <w:snapToGrid w:val="0"/>
                <w:color w:val="000000"/>
                <w:spacing w:val="-4"/>
                <w:kern w:val="0"/>
                <w:sz w:val="20"/>
                <w:szCs w:val="20"/>
                <w:lang w:val="en-US" w:eastAsia="en-US" w:bidi="ar-SA"/>
              </w:rPr>
              <w:t>采用课堂讲授、训练、示范、</w:t>
            </w:r>
            <w:r>
              <w:rPr>
                <w:rFonts w:hint="default" w:ascii="宋体" w:hAnsi="宋体" w:eastAsia="宋体" w:cs="宋体"/>
                <w:snapToGrid w:val="0"/>
                <w:color w:val="000000"/>
                <w:spacing w:val="13"/>
                <w:kern w:val="0"/>
                <w:sz w:val="20"/>
                <w:szCs w:val="20"/>
                <w:lang w:val="en-US" w:eastAsia="en-US" w:bidi="ar-SA"/>
              </w:rPr>
              <w:t>模拟训练的形式，精讲多练，理论讲</w:t>
            </w:r>
            <w:r>
              <w:rPr>
                <w:rFonts w:hint="default" w:ascii="Times New Roman" w:hAnsi="Times New Roman" w:eastAsia="Times New Roman" w:cs="Times New Roman"/>
                <w:snapToGrid w:val="0"/>
                <w:color w:val="000000"/>
                <w:spacing w:val="13"/>
                <w:kern w:val="0"/>
                <w:sz w:val="20"/>
                <w:szCs w:val="20"/>
                <w:lang w:val="en-US" w:eastAsia="en-US" w:bidi="ar-SA"/>
              </w:rPr>
              <w:t>|</w:t>
            </w:r>
            <w:r>
              <w:rPr>
                <w:rFonts w:hint="default" w:ascii="宋体" w:hAnsi="宋体" w:eastAsia="宋体" w:cs="宋体"/>
                <w:snapToGrid w:val="0"/>
                <w:color w:val="000000"/>
                <w:spacing w:val="5"/>
                <w:kern w:val="0"/>
                <w:sz w:val="20"/>
                <w:szCs w:val="20"/>
                <w:lang w:val="en-US" w:eastAsia="en-US" w:bidi="ar-SA"/>
              </w:rPr>
              <w:t>授时间占</w:t>
            </w:r>
            <w:r>
              <w:rPr>
                <w:rFonts w:hint="default" w:ascii="Times New Roman" w:hAnsi="Times New Roman" w:eastAsia="Times New Roman" w:cs="Times New Roman"/>
                <w:snapToGrid w:val="0"/>
                <w:color w:val="000000"/>
                <w:spacing w:val="5"/>
                <w:kern w:val="0"/>
                <w:sz w:val="20"/>
                <w:szCs w:val="20"/>
                <w:lang w:val="en-US" w:eastAsia="en-US" w:bidi="ar-SA"/>
              </w:rPr>
              <w:t>1/5,</w:t>
            </w:r>
            <w:r>
              <w:rPr>
                <w:rFonts w:hint="default" w:ascii="宋体" w:hAnsi="宋体" w:eastAsia="宋体" w:cs="宋体"/>
                <w:snapToGrid w:val="0"/>
                <w:color w:val="000000"/>
                <w:spacing w:val="5"/>
                <w:kern w:val="0"/>
                <w:sz w:val="20"/>
                <w:szCs w:val="20"/>
                <w:lang w:val="en-US" w:eastAsia="en-US" w:bidi="ar-SA"/>
              </w:rPr>
              <w:t>活动实践占</w:t>
            </w:r>
            <w:r>
              <w:rPr>
                <w:rFonts w:hint="default" w:ascii="Times New Roman" w:hAnsi="Times New Roman" w:eastAsia="Times New Roman" w:cs="Times New Roman"/>
                <w:snapToGrid w:val="0"/>
                <w:color w:val="000000"/>
                <w:spacing w:val="5"/>
                <w:kern w:val="0"/>
                <w:sz w:val="20"/>
                <w:szCs w:val="20"/>
                <w:lang w:val="en-US" w:eastAsia="en-US" w:bidi="ar-SA"/>
              </w:rPr>
              <w:t>4/5</w:t>
            </w:r>
            <w:r>
              <w:rPr>
                <w:rFonts w:hint="default" w:ascii="宋体" w:hAnsi="宋体" w:eastAsia="宋体" w:cs="宋体"/>
                <w:snapToGrid w:val="0"/>
                <w:color w:val="000000"/>
                <w:spacing w:val="5"/>
                <w:kern w:val="0"/>
                <w:sz w:val="20"/>
                <w:szCs w:val="20"/>
                <w:lang w:val="en-US" w:eastAsia="en-US" w:bidi="ar-SA"/>
              </w:rPr>
              <w:t>，充分利用</w:t>
            </w:r>
            <w:r>
              <w:rPr>
                <w:rFonts w:hint="default" w:ascii="宋体" w:hAnsi="宋体" w:eastAsia="宋体" w:cs="宋体"/>
                <w:snapToGrid w:val="0"/>
                <w:color w:val="000000"/>
                <w:spacing w:val="4"/>
                <w:kern w:val="0"/>
                <w:sz w:val="20"/>
                <w:szCs w:val="20"/>
                <w:lang w:val="en-US" w:eastAsia="en-US" w:bidi="ar-SA"/>
              </w:rPr>
              <w:t>网络，实施收听中央新闻等标准普通话</w:t>
            </w:r>
            <w:r>
              <w:rPr>
                <w:rFonts w:hint="default" w:ascii="宋体" w:hAnsi="宋体" w:eastAsia="宋体" w:cs="宋体"/>
                <w:snapToGrid w:val="0"/>
                <w:color w:val="000000"/>
                <w:spacing w:val="7"/>
                <w:kern w:val="0"/>
                <w:sz w:val="20"/>
                <w:szCs w:val="20"/>
                <w:lang w:val="en-US" w:eastAsia="en-US" w:bidi="ar-SA"/>
              </w:rPr>
              <w:t>节目，提高学习兴趣。</w:t>
            </w:r>
          </w:p>
          <w:p w14:paraId="18163663">
            <w:pPr>
              <w:keepNext w:val="0"/>
              <w:keepLines w:val="0"/>
              <w:widowControl/>
              <w:suppressLineNumbers w:val="0"/>
              <w:kinsoku w:val="0"/>
              <w:autoSpaceDE w:val="0"/>
              <w:autoSpaceDN w:val="0"/>
              <w:adjustRightInd w:val="0"/>
              <w:snapToGrid w:val="0"/>
              <w:spacing w:before="7" w:beforeAutospacing="0" w:after="0" w:afterAutospacing="0" w:line="251" w:lineRule="auto"/>
              <w:ind w:left="64" w:right="32"/>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r>
              <w:rPr>
                <w:rFonts w:hint="default" w:ascii="宋体" w:hAnsi="宋体" w:eastAsia="宋体" w:cs="宋体"/>
                <w:snapToGrid w:val="0"/>
                <w:color w:val="000000"/>
                <w:spacing w:val="4"/>
                <w:kern w:val="0"/>
                <w:sz w:val="20"/>
                <w:szCs w:val="20"/>
                <w:lang w:val="en-US" w:eastAsia="en-US" w:bidi="ar-SA"/>
              </w:rPr>
              <w:t>过采取过程性评价、终结性</w:t>
            </w:r>
            <w:r>
              <w:rPr>
                <w:rFonts w:hint="default" w:ascii="宋体" w:hAnsi="宋体" w:eastAsia="宋体" w:cs="宋体"/>
                <w:snapToGrid w:val="0"/>
                <w:color w:val="000000"/>
                <w:spacing w:val="6"/>
                <w:kern w:val="0"/>
                <w:sz w:val="20"/>
                <w:szCs w:val="20"/>
                <w:lang w:val="en-US" w:eastAsia="en-US" w:bidi="ar-SA"/>
              </w:rPr>
              <w:t>评价和增值评价相结合的方式，其中，过程考核为</w:t>
            </w:r>
            <w:r>
              <w:rPr>
                <w:rFonts w:hint="default" w:ascii="Times New Roman" w:hAnsi="Times New Roman" w:eastAsia="Times New Roman" w:cs="Times New Roman"/>
                <w:snapToGrid w:val="0"/>
                <w:color w:val="000000"/>
                <w:spacing w:val="6"/>
                <w:kern w:val="0"/>
                <w:sz w:val="20"/>
                <w:szCs w:val="20"/>
                <w:lang w:val="en-US" w:eastAsia="en-US" w:bidi="ar-SA"/>
              </w:rPr>
              <w:t>50%</w:t>
            </w:r>
            <w:r>
              <w:rPr>
                <w:rFonts w:hint="default" w:ascii="宋体" w:hAnsi="宋体" w:eastAsia="宋体" w:cs="宋体"/>
                <w:snapToGrid w:val="0"/>
                <w:color w:val="000000"/>
                <w:spacing w:val="6"/>
                <w:kern w:val="0"/>
                <w:sz w:val="20"/>
                <w:szCs w:val="20"/>
                <w:lang w:val="en-US" w:eastAsia="en-US" w:bidi="ar-SA"/>
              </w:rPr>
              <w:t>，终结性考核为</w:t>
            </w:r>
            <w:r>
              <w:rPr>
                <w:rFonts w:hint="default" w:ascii="Times New Roman" w:hAnsi="Times New Roman" w:eastAsia="Times New Roman" w:cs="Times New Roman"/>
                <w:snapToGrid w:val="0"/>
                <w:color w:val="000000"/>
                <w:spacing w:val="6"/>
                <w:kern w:val="0"/>
                <w:sz w:val="20"/>
                <w:szCs w:val="20"/>
                <w:lang w:val="en-US" w:eastAsia="en-US" w:bidi="ar-SA"/>
              </w:rPr>
              <w:t>40%</w:t>
            </w:r>
            <w:r>
              <w:rPr>
                <w:rFonts w:hint="default" w:ascii="宋体" w:hAnsi="宋体" w:eastAsia="宋体" w:cs="宋体"/>
                <w:snapToGrid w:val="0"/>
                <w:color w:val="000000"/>
                <w:spacing w:val="6"/>
                <w:kern w:val="0"/>
                <w:sz w:val="20"/>
                <w:szCs w:val="20"/>
                <w:lang w:val="en-US" w:eastAsia="en-US" w:bidi="ar-SA"/>
              </w:rPr>
              <w:t>、增值评价为</w:t>
            </w:r>
            <w:r>
              <w:rPr>
                <w:rFonts w:hint="default" w:ascii="Times New Roman" w:hAnsi="Times New Roman" w:eastAsia="Times New Roman" w:cs="Times New Roman"/>
                <w:snapToGrid w:val="0"/>
                <w:color w:val="000000"/>
                <w:spacing w:val="6"/>
                <w:kern w:val="0"/>
                <w:sz w:val="20"/>
                <w:szCs w:val="20"/>
                <w:lang w:val="en-US" w:eastAsia="en-US" w:bidi="ar-SA"/>
              </w:rPr>
              <w:t>10%</w:t>
            </w:r>
            <w:r>
              <w:rPr>
                <w:rFonts w:hint="default" w:ascii="宋体" w:hAnsi="宋体" w:eastAsia="宋体" w:cs="宋体"/>
                <w:snapToGrid w:val="0"/>
                <w:color w:val="000000"/>
                <w:spacing w:val="6"/>
                <w:kern w:val="0"/>
                <w:sz w:val="20"/>
                <w:szCs w:val="20"/>
                <w:lang w:val="en-US" w:eastAsia="en-US" w:bidi="ar-SA"/>
              </w:rPr>
              <w:t>。</w:t>
            </w:r>
          </w:p>
        </w:tc>
      </w:tr>
      <w:tr w14:paraId="0F392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9" w:hRule="atLeast"/>
        </w:trPr>
        <w:tc>
          <w:tcPr>
            <w:tcW w:w="924" w:type="dxa"/>
            <w:vAlign w:val="top"/>
          </w:tcPr>
          <w:p w14:paraId="1ED03730">
            <w:pPr>
              <w:keepNext w:val="0"/>
              <w:keepLines w:val="0"/>
              <w:widowControl/>
              <w:suppressLineNumbers w:val="0"/>
              <w:spacing w:before="57" w:beforeAutospacing="0" w:after="0" w:afterAutospacing="0" w:line="195" w:lineRule="auto"/>
              <w:ind w:left="408" w:right="0"/>
              <w:rPr>
                <w:rFonts w:hint="eastAsia" w:ascii="Times New Roman" w:hAnsi="Times New Roman" w:eastAsia="宋体" w:cs="Times New Roman"/>
                <w:sz w:val="20"/>
                <w:szCs w:val="20"/>
                <w:lang w:eastAsia="zh-CN"/>
              </w:rPr>
            </w:pPr>
          </w:p>
          <w:p w14:paraId="0D1B4A73">
            <w:pPr>
              <w:keepNext w:val="0"/>
              <w:keepLines w:val="0"/>
              <w:widowControl/>
              <w:suppressLineNumbers w:val="0"/>
              <w:spacing w:before="57" w:beforeAutospacing="0" w:after="0" w:afterAutospacing="0" w:line="195" w:lineRule="auto"/>
              <w:ind w:left="408"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2</w:t>
            </w:r>
          </w:p>
        </w:tc>
        <w:tc>
          <w:tcPr>
            <w:tcW w:w="1465" w:type="dxa"/>
            <w:vAlign w:val="top"/>
          </w:tcPr>
          <w:p w14:paraId="274C07A4">
            <w:pPr>
              <w:keepNext w:val="0"/>
              <w:keepLines w:val="0"/>
              <w:widowControl/>
              <w:suppressLineNumbers w:val="0"/>
              <w:kinsoku w:val="0"/>
              <w:autoSpaceDE w:val="0"/>
              <w:autoSpaceDN w:val="0"/>
              <w:adjustRightInd w:val="0"/>
              <w:snapToGrid w:val="0"/>
              <w:spacing w:before="65" w:beforeAutospacing="0" w:after="0" w:afterAutospacing="0" w:line="227" w:lineRule="auto"/>
              <w:ind w:left="211" w:right="0"/>
              <w:jc w:val="left"/>
              <w:textAlignment w:val="baseline"/>
              <w:rPr>
                <w:rFonts w:hint="eastAsia" w:ascii="宋体" w:hAnsi="宋体" w:eastAsia="宋体" w:cs="宋体"/>
                <w:snapToGrid w:val="0"/>
                <w:color w:val="000000"/>
                <w:spacing w:val="7"/>
                <w:kern w:val="0"/>
                <w:sz w:val="20"/>
                <w:szCs w:val="20"/>
                <w:lang w:val="en-US" w:eastAsia="zh-CN" w:bidi="ar-SA"/>
              </w:rPr>
            </w:pPr>
          </w:p>
          <w:p w14:paraId="49A0FE62">
            <w:pPr>
              <w:keepNext w:val="0"/>
              <w:keepLines w:val="0"/>
              <w:widowControl/>
              <w:suppressLineNumbers w:val="0"/>
              <w:kinsoku w:val="0"/>
              <w:autoSpaceDE w:val="0"/>
              <w:autoSpaceDN w:val="0"/>
              <w:adjustRightInd w:val="0"/>
              <w:snapToGrid w:val="0"/>
              <w:spacing w:before="65" w:beforeAutospacing="0" w:after="0" w:afterAutospacing="0" w:line="227" w:lineRule="auto"/>
              <w:ind w:left="21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演讲与口才</w:t>
            </w:r>
          </w:p>
        </w:tc>
        <w:tc>
          <w:tcPr>
            <w:tcW w:w="5087" w:type="dxa"/>
            <w:vAlign w:val="top"/>
          </w:tcPr>
          <w:p w14:paraId="78147284">
            <w:pPr>
              <w:keepNext w:val="0"/>
              <w:keepLines w:val="0"/>
              <w:widowControl/>
              <w:suppressLineNumbers w:val="0"/>
              <w:kinsoku w:val="0"/>
              <w:autoSpaceDE w:val="0"/>
              <w:autoSpaceDN w:val="0"/>
              <w:adjustRightInd w:val="0"/>
              <w:snapToGrid w:val="0"/>
              <w:spacing w:before="87" w:beforeAutospacing="0" w:after="0" w:afterAutospacing="0" w:line="228"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70A61D04">
            <w:pPr>
              <w:keepNext w:val="0"/>
              <w:keepLines w:val="0"/>
              <w:widowControl/>
              <w:suppressLineNumbers w:val="0"/>
              <w:kinsoku w:val="0"/>
              <w:autoSpaceDE w:val="0"/>
              <w:autoSpaceDN w:val="0"/>
              <w:adjustRightInd w:val="0"/>
              <w:snapToGrid w:val="0"/>
              <w:spacing w:before="27" w:beforeAutospacing="0" w:after="0" w:afterAutospacing="0" w:line="239" w:lineRule="auto"/>
              <w:ind w:left="61" w:right="55" w:firstLine="16"/>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5"/>
                <w:kern w:val="0"/>
                <w:sz w:val="20"/>
                <w:szCs w:val="20"/>
                <w:lang w:val="en-US" w:eastAsia="en-US" w:bidi="ar-SA"/>
              </w:rPr>
              <w:t>1.</w:t>
            </w:r>
            <w:r>
              <w:rPr>
                <w:rFonts w:hint="default" w:ascii="宋体" w:hAnsi="宋体" w:eastAsia="宋体" w:cs="宋体"/>
                <w:snapToGrid w:val="0"/>
                <w:color w:val="000000"/>
                <w:spacing w:val="15"/>
                <w:kern w:val="0"/>
                <w:sz w:val="20"/>
                <w:szCs w:val="20"/>
                <w:lang w:val="en-US" w:eastAsia="en-US" w:bidi="ar-SA"/>
              </w:rPr>
              <w:t>具备社会责任感和社会参与意识，乐于讲好中国故</w:t>
            </w:r>
            <w:r>
              <w:rPr>
                <w:rFonts w:hint="default" w:ascii="宋体" w:hAnsi="宋体" w:eastAsia="宋体" w:cs="宋体"/>
                <w:snapToGrid w:val="0"/>
                <w:color w:val="000000"/>
                <w:spacing w:val="7"/>
                <w:kern w:val="0"/>
                <w:sz w:val="20"/>
                <w:szCs w:val="20"/>
                <w:lang w:val="en-US" w:eastAsia="en-US" w:bidi="ar-SA"/>
              </w:rPr>
              <w:t>事、湖南故事；</w:t>
            </w:r>
          </w:p>
          <w:p w14:paraId="3FA4A566">
            <w:pPr>
              <w:keepNext w:val="0"/>
              <w:keepLines w:val="0"/>
              <w:widowControl/>
              <w:suppressLineNumbers w:val="0"/>
              <w:kinsoku w:val="0"/>
              <w:autoSpaceDE w:val="0"/>
              <w:autoSpaceDN w:val="0"/>
              <w:adjustRightInd w:val="0"/>
              <w:snapToGrid w:val="0"/>
              <w:spacing w:before="26"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2.</w:t>
            </w:r>
            <w:r>
              <w:rPr>
                <w:rFonts w:hint="default" w:ascii="宋体" w:hAnsi="宋体" w:eastAsia="宋体" w:cs="宋体"/>
                <w:snapToGrid w:val="0"/>
                <w:color w:val="000000"/>
                <w:spacing w:val="6"/>
                <w:kern w:val="0"/>
                <w:sz w:val="20"/>
                <w:szCs w:val="20"/>
                <w:lang w:val="en-US" w:eastAsia="en-US" w:bidi="ar-SA"/>
              </w:rPr>
              <w:t>具备较好的普通话语音面貌，口语表达懂技巧；</w:t>
            </w:r>
          </w:p>
          <w:p w14:paraId="37494E2E">
            <w:pPr>
              <w:keepNext w:val="0"/>
              <w:keepLines w:val="0"/>
              <w:widowControl/>
              <w:suppressLineNumbers w:val="0"/>
              <w:kinsoku w:val="0"/>
              <w:autoSpaceDE w:val="0"/>
              <w:autoSpaceDN w:val="0"/>
              <w:adjustRightInd w:val="0"/>
              <w:snapToGrid w:val="0"/>
              <w:spacing w:before="26" w:beforeAutospacing="0" w:after="0" w:afterAutospacing="0" w:line="239" w:lineRule="auto"/>
              <w:ind w:left="64" w:right="709" w:hanging="3"/>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具备较清晰的语言表达逻辑，懂得换位思。</w:t>
            </w:r>
            <w:r>
              <w:rPr>
                <w:rFonts w:hint="default" w:ascii="宋体" w:hAnsi="宋体" w:eastAsia="宋体" w:cs="宋体"/>
                <w:b/>
                <w:bCs/>
                <w:snapToGrid w:val="0"/>
                <w:color w:val="000000"/>
                <w:spacing w:val="3"/>
                <w:kern w:val="0"/>
                <w:sz w:val="20"/>
                <w:szCs w:val="20"/>
                <w:lang w:val="en-US" w:eastAsia="en-US" w:bidi="ar-SA"/>
              </w:rPr>
              <w:t>知识目标：</w:t>
            </w:r>
          </w:p>
          <w:p w14:paraId="3172A81F">
            <w:pPr>
              <w:keepNext w:val="0"/>
              <w:keepLines w:val="0"/>
              <w:widowControl/>
              <w:suppressLineNumbers w:val="0"/>
              <w:kinsoku w:val="0"/>
              <w:autoSpaceDE w:val="0"/>
              <w:autoSpaceDN w:val="0"/>
              <w:adjustRightInd w:val="0"/>
              <w:snapToGrid w:val="0"/>
              <w:spacing w:before="26" w:beforeAutospacing="0" w:after="0" w:afterAutospacing="0" w:line="227"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了解言语交际的重要作用、基本原则、习</w:t>
            </w:r>
            <w:r>
              <w:rPr>
                <w:rFonts w:hint="default" w:ascii="宋体" w:hAnsi="宋体" w:eastAsia="宋体" w:cs="宋体"/>
                <w:snapToGrid w:val="0"/>
                <w:color w:val="000000"/>
                <w:spacing w:val="6"/>
                <w:kern w:val="0"/>
                <w:sz w:val="20"/>
                <w:szCs w:val="20"/>
                <w:lang w:val="en-US" w:eastAsia="en-US" w:bidi="ar-SA"/>
              </w:rPr>
              <w:t>得方法；</w:t>
            </w:r>
          </w:p>
          <w:p w14:paraId="5556C32E">
            <w:pPr>
              <w:keepNext w:val="0"/>
              <w:keepLines w:val="0"/>
              <w:widowControl/>
              <w:suppressLineNumbers w:val="0"/>
              <w:kinsoku w:val="0"/>
              <w:autoSpaceDE w:val="0"/>
              <w:autoSpaceDN w:val="0"/>
              <w:adjustRightInd w:val="0"/>
              <w:snapToGrid w:val="0"/>
              <w:spacing w:before="27" w:beforeAutospacing="0" w:after="0" w:afterAutospacing="0" w:line="228"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理解必备的心理、思维素质，应变能力及倾听素养；</w:t>
            </w:r>
          </w:p>
          <w:p w14:paraId="6961A406">
            <w:pPr>
              <w:keepNext w:val="0"/>
              <w:keepLines w:val="0"/>
              <w:widowControl/>
              <w:suppressLineNumbers w:val="0"/>
              <w:kinsoku w:val="0"/>
              <w:autoSpaceDE w:val="0"/>
              <w:autoSpaceDN w:val="0"/>
              <w:adjustRightInd w:val="0"/>
              <w:snapToGrid w:val="0"/>
              <w:spacing w:before="24" w:beforeAutospacing="0" w:after="0" w:afterAutospacing="0" w:line="240" w:lineRule="auto"/>
              <w:ind w:left="60" w:right="55" w:firstLine="1"/>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掌握有声、态势语言技巧，掌握即兴、命题演讲及职场沟通口才的基本技巧与方法。</w:t>
            </w:r>
          </w:p>
          <w:p w14:paraId="2ECA82BD">
            <w:pPr>
              <w:keepNext w:val="0"/>
              <w:keepLines w:val="0"/>
              <w:widowControl/>
              <w:suppressLineNumbers w:val="0"/>
              <w:kinsoku w:val="0"/>
              <w:autoSpaceDE w:val="0"/>
              <w:autoSpaceDN w:val="0"/>
              <w:adjustRightInd w:val="0"/>
              <w:snapToGrid w:val="0"/>
              <w:spacing w:before="24" w:beforeAutospacing="0" w:after="0" w:afterAutospacing="0" w:line="228" w:lineRule="auto"/>
              <w:ind w:left="6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69DB11D4">
            <w:pPr>
              <w:keepNext w:val="0"/>
              <w:keepLines w:val="0"/>
              <w:widowControl/>
              <w:suppressLineNumbers w:val="0"/>
              <w:kinsoku w:val="0"/>
              <w:autoSpaceDE w:val="0"/>
              <w:autoSpaceDN w:val="0"/>
              <w:adjustRightInd w:val="0"/>
              <w:snapToGrid w:val="0"/>
              <w:spacing w:before="26" w:beforeAutospacing="0" w:after="0" w:afterAutospacing="0" w:line="240" w:lineRule="auto"/>
              <w:ind w:left="61" w:right="55" w:firstLine="16"/>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1.</w:t>
            </w:r>
            <w:r>
              <w:rPr>
                <w:rFonts w:hint="default" w:ascii="宋体" w:hAnsi="宋体" w:eastAsia="宋体" w:cs="宋体"/>
                <w:snapToGrid w:val="0"/>
                <w:color w:val="000000"/>
                <w:spacing w:val="6"/>
                <w:kern w:val="0"/>
                <w:sz w:val="20"/>
                <w:szCs w:val="20"/>
                <w:lang w:val="en-US" w:eastAsia="en-US" w:bidi="ar-SA"/>
              </w:rPr>
              <w:t>能准确贴切、清晰流畅、自信地交流表达。善于倾听</w:t>
            </w:r>
            <w:r>
              <w:rPr>
                <w:rFonts w:hint="default" w:ascii="宋体" w:hAnsi="宋体" w:eastAsia="宋体" w:cs="宋体"/>
                <w:snapToGrid w:val="0"/>
                <w:color w:val="000000"/>
                <w:spacing w:val="4"/>
                <w:kern w:val="0"/>
                <w:sz w:val="20"/>
                <w:szCs w:val="20"/>
                <w:lang w:val="en-US" w:eastAsia="en-US" w:bidi="ar-SA"/>
              </w:rPr>
              <w:t>他人；</w:t>
            </w:r>
          </w:p>
          <w:p w14:paraId="22D90CDC">
            <w:pPr>
              <w:keepNext w:val="0"/>
              <w:keepLines w:val="0"/>
              <w:widowControl/>
              <w:suppressLineNumbers w:val="0"/>
              <w:kinsoku w:val="0"/>
              <w:autoSpaceDE w:val="0"/>
              <w:autoSpaceDN w:val="0"/>
              <w:adjustRightInd w:val="0"/>
              <w:snapToGrid w:val="0"/>
              <w:spacing w:before="23" w:beforeAutospacing="0" w:after="0" w:afterAutospacing="0" w:line="240" w:lineRule="auto"/>
              <w:ind w:left="63" w:right="42" w:hanging="6"/>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9"/>
                <w:kern w:val="0"/>
                <w:sz w:val="20"/>
                <w:szCs w:val="20"/>
                <w:lang w:val="en-US" w:eastAsia="en-US" w:bidi="ar-SA"/>
              </w:rPr>
              <w:t>2.</w:t>
            </w:r>
            <w:r>
              <w:rPr>
                <w:rFonts w:hint="default" w:ascii="宋体" w:hAnsi="宋体" w:eastAsia="宋体" w:cs="宋体"/>
                <w:snapToGrid w:val="0"/>
                <w:color w:val="000000"/>
                <w:spacing w:val="9"/>
                <w:kern w:val="0"/>
                <w:sz w:val="20"/>
                <w:szCs w:val="20"/>
                <w:lang w:val="en-US" w:eastAsia="en-US" w:bidi="ar-SA"/>
              </w:rPr>
              <w:t>能正确应用各类演讲的基本技巧与方法，突破敢说，</w:t>
            </w:r>
            <w:r>
              <w:rPr>
                <w:rFonts w:hint="default" w:ascii="宋体" w:hAnsi="宋体" w:eastAsia="宋体" w:cs="宋体"/>
                <w:snapToGrid w:val="0"/>
                <w:color w:val="000000"/>
                <w:spacing w:val="7"/>
                <w:kern w:val="0"/>
                <w:sz w:val="20"/>
                <w:szCs w:val="20"/>
                <w:lang w:val="en-US" w:eastAsia="en-US" w:bidi="ar-SA"/>
              </w:rPr>
              <w:t>步入会说、巧说，做到言之有物、有序、有理、有情；</w:t>
            </w:r>
          </w:p>
          <w:p w14:paraId="4294A08E">
            <w:pPr>
              <w:pStyle w:val="2"/>
              <w:keepNext w:val="0"/>
              <w:keepLines w:val="0"/>
              <w:widowControl/>
              <w:suppressLineNumbers w:val="0"/>
              <w:spacing w:before="0" w:beforeAutospacing="0" w:after="0" w:afterAutospacing="0"/>
              <w:ind w:right="0"/>
              <w:rPr>
                <w:rFonts w:hint="eastAsia" w:ascii="宋体" w:hAnsi="宋体" w:eastAsia="宋体" w:cs="宋体"/>
                <w:snapToGrid w:val="0"/>
                <w:color w:val="000000"/>
                <w:spacing w:val="8"/>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能在实践中运用正确的交际沟通策略，具备较强的</w:t>
            </w:r>
            <w:r>
              <w:rPr>
                <w:rFonts w:hint="eastAsia" w:ascii="宋体" w:hAnsi="宋体" w:eastAsia="宋体" w:cs="宋体"/>
                <w:snapToGrid w:val="0"/>
                <w:color w:val="000000"/>
                <w:spacing w:val="8"/>
                <w:kern w:val="0"/>
                <w:sz w:val="20"/>
                <w:szCs w:val="20"/>
                <w:lang w:val="en-US" w:eastAsia="en-US" w:bidi="ar-SA"/>
              </w:rPr>
              <w:t>社交场合及职场言语沟通能力。</w:t>
            </w:r>
          </w:p>
          <w:p w14:paraId="3F57AB0A">
            <w:pPr>
              <w:keepNext w:val="0"/>
              <w:keepLines w:val="0"/>
              <w:widowControl/>
              <w:suppressLineNumbers w:val="0"/>
              <w:spacing w:before="0" w:beforeAutospacing="0" w:after="0" w:afterAutospacing="0"/>
              <w:ind w:left="0" w:right="0"/>
              <w:rPr>
                <w:rFonts w:hint="eastAsia"/>
                <w:lang w:val="en-US" w:eastAsia="zh-CN"/>
              </w:rPr>
            </w:pPr>
          </w:p>
        </w:tc>
        <w:tc>
          <w:tcPr>
            <w:tcW w:w="2771" w:type="dxa"/>
            <w:vAlign w:val="top"/>
          </w:tcPr>
          <w:p w14:paraId="2DC37A02">
            <w:pPr>
              <w:keepNext w:val="0"/>
              <w:keepLines w:val="0"/>
              <w:widowControl/>
              <w:suppressLineNumbers w:val="0"/>
              <w:kinsoku w:val="0"/>
              <w:autoSpaceDE w:val="0"/>
              <w:autoSpaceDN w:val="0"/>
              <w:adjustRightInd w:val="0"/>
              <w:snapToGrid w:val="0"/>
              <w:spacing w:before="87" w:beforeAutospacing="0" w:after="0" w:afterAutospacing="0" w:line="240" w:lineRule="auto"/>
              <w:ind w:left="62" w:right="55" w:firstLine="16"/>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9"/>
                <w:kern w:val="0"/>
                <w:sz w:val="20"/>
                <w:szCs w:val="20"/>
                <w:lang w:val="en-US" w:eastAsia="en-US" w:bidi="ar-SA"/>
              </w:rPr>
              <w:t>1.</w:t>
            </w:r>
            <w:r>
              <w:rPr>
                <w:rFonts w:hint="default" w:ascii="宋体" w:hAnsi="宋体" w:eastAsia="宋体" w:cs="宋体"/>
                <w:snapToGrid w:val="0"/>
                <w:color w:val="000000"/>
                <w:spacing w:val="9"/>
                <w:kern w:val="0"/>
                <w:sz w:val="20"/>
                <w:szCs w:val="20"/>
                <w:lang w:val="en-US" w:eastAsia="en-US" w:bidi="ar-SA"/>
              </w:rPr>
              <w:t>演讲理论、口才理论、演</w:t>
            </w:r>
            <w:r>
              <w:rPr>
                <w:rFonts w:hint="default" w:ascii="宋体" w:hAnsi="宋体" w:eastAsia="宋体" w:cs="宋体"/>
                <w:snapToGrid w:val="0"/>
                <w:color w:val="000000"/>
                <w:spacing w:val="6"/>
                <w:kern w:val="0"/>
                <w:sz w:val="20"/>
                <w:szCs w:val="20"/>
                <w:lang w:val="en-US" w:eastAsia="en-US" w:bidi="ar-SA"/>
              </w:rPr>
              <w:t>讲应用技巧；</w:t>
            </w:r>
          </w:p>
          <w:p w14:paraId="3D67E2E8">
            <w:pPr>
              <w:keepNext w:val="0"/>
              <w:keepLines w:val="0"/>
              <w:widowControl/>
              <w:suppressLineNumbers w:val="0"/>
              <w:kinsoku w:val="0"/>
              <w:autoSpaceDE w:val="0"/>
              <w:autoSpaceDN w:val="0"/>
              <w:adjustRightInd w:val="0"/>
              <w:snapToGrid w:val="0"/>
              <w:spacing w:before="23" w:beforeAutospacing="0" w:after="0" w:afterAutospacing="0" w:line="240" w:lineRule="auto"/>
              <w:ind w:left="65" w:right="0" w:hanging="7"/>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2"/>
                <w:kern w:val="0"/>
                <w:sz w:val="20"/>
                <w:szCs w:val="20"/>
                <w:lang w:val="en-US" w:eastAsia="en-US" w:bidi="ar-SA"/>
              </w:rPr>
              <w:t>2.</w:t>
            </w:r>
            <w:r>
              <w:rPr>
                <w:rFonts w:hint="default" w:ascii="宋体" w:hAnsi="宋体" w:eastAsia="宋体" w:cs="宋体"/>
                <w:snapToGrid w:val="0"/>
                <w:color w:val="000000"/>
                <w:spacing w:val="2"/>
                <w:kern w:val="0"/>
                <w:sz w:val="20"/>
                <w:szCs w:val="20"/>
                <w:lang w:val="en-US" w:eastAsia="en-US" w:bidi="ar-SA"/>
              </w:rPr>
              <w:t>即兴演讲、口才训练技巧、</w:t>
            </w:r>
            <w:r>
              <w:rPr>
                <w:rFonts w:hint="default" w:ascii="宋体" w:hAnsi="宋体" w:eastAsia="宋体" w:cs="宋体"/>
                <w:snapToGrid w:val="0"/>
                <w:color w:val="000000"/>
                <w:spacing w:val="6"/>
                <w:kern w:val="0"/>
                <w:sz w:val="20"/>
                <w:szCs w:val="20"/>
                <w:lang w:val="en-US" w:eastAsia="en-US" w:bidi="ar-SA"/>
              </w:rPr>
              <w:t>行业口才论述、体态语言；</w:t>
            </w:r>
          </w:p>
          <w:p w14:paraId="0FBE17D8">
            <w:pPr>
              <w:keepNext w:val="0"/>
              <w:keepLines w:val="0"/>
              <w:widowControl/>
              <w:suppressLineNumbers w:val="0"/>
              <w:kinsoku w:val="0"/>
              <w:autoSpaceDE w:val="0"/>
              <w:autoSpaceDN w:val="0"/>
              <w:adjustRightInd w:val="0"/>
              <w:snapToGrid w:val="0"/>
              <w:spacing w:before="25" w:beforeAutospacing="0" w:after="0" w:afterAutospacing="0" w:line="227"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3.</w:t>
            </w:r>
            <w:r>
              <w:rPr>
                <w:rFonts w:hint="default" w:ascii="宋体" w:hAnsi="宋体" w:eastAsia="宋体" w:cs="宋体"/>
                <w:snapToGrid w:val="0"/>
                <w:color w:val="000000"/>
                <w:spacing w:val="6"/>
                <w:kern w:val="0"/>
                <w:sz w:val="20"/>
                <w:szCs w:val="20"/>
                <w:lang w:val="en-US" w:eastAsia="en-US" w:bidi="ar-SA"/>
              </w:rPr>
              <w:t>演讲口才技巧；</w:t>
            </w:r>
          </w:p>
          <w:p w14:paraId="559B72D5">
            <w:pPr>
              <w:keepNext w:val="0"/>
              <w:keepLines w:val="0"/>
              <w:widowControl/>
              <w:suppressLineNumbers w:val="0"/>
              <w:kinsoku w:val="0"/>
              <w:autoSpaceDE w:val="0"/>
              <w:autoSpaceDN w:val="0"/>
              <w:adjustRightInd w:val="0"/>
              <w:snapToGrid w:val="0"/>
              <w:spacing w:before="25"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4.</w:t>
            </w:r>
            <w:r>
              <w:rPr>
                <w:rFonts w:hint="default" w:ascii="宋体" w:hAnsi="宋体" w:eastAsia="宋体" w:cs="宋体"/>
                <w:snapToGrid w:val="0"/>
                <w:color w:val="000000"/>
                <w:spacing w:val="7"/>
                <w:kern w:val="0"/>
                <w:sz w:val="20"/>
                <w:szCs w:val="20"/>
                <w:lang w:val="en-US" w:eastAsia="en-US" w:bidi="ar-SA"/>
              </w:rPr>
              <w:t>职场沟通口才技巧；</w:t>
            </w:r>
          </w:p>
          <w:p w14:paraId="04205DE5">
            <w:pPr>
              <w:keepNext w:val="0"/>
              <w:keepLines w:val="0"/>
              <w:widowControl/>
              <w:suppressLineNumbers w:val="0"/>
              <w:kinsoku w:val="0"/>
              <w:autoSpaceDE w:val="0"/>
              <w:autoSpaceDN w:val="0"/>
              <w:adjustRightInd w:val="0"/>
              <w:snapToGrid w:val="0"/>
              <w:spacing w:before="27" w:beforeAutospacing="0" w:after="0" w:afterAutospacing="0" w:line="227"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5.</w:t>
            </w:r>
            <w:r>
              <w:rPr>
                <w:rFonts w:hint="default" w:ascii="宋体" w:hAnsi="宋体" w:eastAsia="宋体" w:cs="宋体"/>
                <w:snapToGrid w:val="0"/>
                <w:color w:val="000000"/>
                <w:spacing w:val="6"/>
                <w:kern w:val="0"/>
                <w:sz w:val="20"/>
                <w:szCs w:val="20"/>
                <w:lang w:val="en-US" w:eastAsia="en-US" w:bidi="ar-SA"/>
              </w:rPr>
              <w:t>表达基本技巧。</w:t>
            </w:r>
          </w:p>
        </w:tc>
        <w:tc>
          <w:tcPr>
            <w:tcW w:w="3507" w:type="dxa"/>
            <w:vAlign w:val="top"/>
          </w:tcPr>
          <w:p w14:paraId="27D4B5E8">
            <w:pPr>
              <w:keepNext w:val="0"/>
              <w:keepLines w:val="0"/>
              <w:widowControl/>
              <w:suppressLineNumbers w:val="0"/>
              <w:spacing w:before="0" w:beforeAutospacing="0" w:after="0" w:afterAutospacing="0" w:line="293" w:lineRule="auto"/>
              <w:ind w:left="0" w:right="0"/>
              <w:rPr>
                <w:rFonts w:hint="default" w:ascii="Arial"/>
                <w:sz w:val="21"/>
              </w:rPr>
            </w:pPr>
          </w:p>
          <w:p w14:paraId="2FCD2DA6">
            <w:pPr>
              <w:keepNext w:val="0"/>
              <w:keepLines w:val="0"/>
              <w:widowControl/>
              <w:suppressLineNumbers w:val="0"/>
              <w:kinsoku w:val="0"/>
              <w:autoSpaceDE w:val="0"/>
              <w:autoSpaceDN w:val="0"/>
              <w:adjustRightInd w:val="0"/>
              <w:snapToGrid w:val="0"/>
              <w:spacing w:before="65"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8"/>
                <w:kern w:val="0"/>
                <w:sz w:val="20"/>
                <w:szCs w:val="20"/>
                <w:lang w:val="en-US" w:eastAsia="en-US" w:bidi="ar-SA"/>
              </w:rPr>
              <w:t>课程性质：</w:t>
            </w:r>
            <w:r>
              <w:rPr>
                <w:rFonts w:hint="default" w:ascii="宋体" w:hAnsi="宋体" w:eastAsia="宋体" w:cs="宋体"/>
                <w:snapToGrid w:val="0"/>
                <w:color w:val="000000"/>
                <w:spacing w:val="8"/>
                <w:kern w:val="0"/>
                <w:sz w:val="20"/>
                <w:szCs w:val="20"/>
                <w:lang w:val="en-US" w:eastAsia="en-US" w:bidi="ar-SA"/>
              </w:rPr>
              <w:t>公共基础任选课。</w:t>
            </w:r>
          </w:p>
          <w:p w14:paraId="4A23D530">
            <w:pPr>
              <w:keepNext w:val="0"/>
              <w:keepLines w:val="0"/>
              <w:widowControl/>
              <w:suppressLineNumbers w:val="0"/>
              <w:kinsoku w:val="0"/>
              <w:autoSpaceDE w:val="0"/>
              <w:autoSpaceDN w:val="0"/>
              <w:adjustRightInd w:val="0"/>
              <w:snapToGrid w:val="0"/>
              <w:spacing w:before="22" w:beforeAutospacing="0" w:after="0" w:afterAutospacing="0" w:line="252" w:lineRule="auto"/>
              <w:ind w:left="64" w:right="15"/>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r>
              <w:rPr>
                <w:rFonts w:hint="default" w:ascii="宋体" w:hAnsi="宋体" w:eastAsia="宋体" w:cs="宋体"/>
                <w:snapToGrid w:val="0"/>
                <w:color w:val="000000"/>
                <w:spacing w:val="4"/>
                <w:kern w:val="0"/>
                <w:sz w:val="20"/>
                <w:szCs w:val="20"/>
                <w:lang w:val="en-US" w:eastAsia="en-US" w:bidi="ar-SA"/>
              </w:rPr>
              <w:t>帮助学生解决公众说话不自</w:t>
            </w:r>
            <w:r>
              <w:rPr>
                <w:rFonts w:hint="default" w:ascii="宋体" w:hAnsi="宋体" w:eastAsia="宋体" w:cs="宋体"/>
                <w:snapToGrid w:val="0"/>
                <w:color w:val="000000"/>
                <w:spacing w:val="5"/>
                <w:kern w:val="0"/>
                <w:sz w:val="20"/>
                <w:szCs w:val="20"/>
                <w:lang w:val="en-US" w:eastAsia="en-US" w:bidi="ar-SA"/>
              </w:rPr>
              <w:t>信等问题，针对性地带领学生开展语言</w:t>
            </w:r>
            <w:r>
              <w:rPr>
                <w:rFonts w:hint="default" w:ascii="宋体" w:hAnsi="宋体" w:eastAsia="宋体" w:cs="宋体"/>
                <w:snapToGrid w:val="0"/>
                <w:color w:val="000000"/>
                <w:spacing w:val="7"/>
                <w:kern w:val="0"/>
                <w:sz w:val="20"/>
                <w:szCs w:val="20"/>
                <w:lang w:val="en-US" w:eastAsia="en-US" w:bidi="ar-SA"/>
              </w:rPr>
              <w:t>表达与演讲训练，使学生能自信大方、</w:t>
            </w:r>
            <w:r>
              <w:rPr>
                <w:rFonts w:hint="default" w:ascii="宋体" w:hAnsi="宋体" w:eastAsia="宋体" w:cs="宋体"/>
                <w:snapToGrid w:val="0"/>
                <w:color w:val="000000"/>
                <w:spacing w:val="5"/>
                <w:kern w:val="0"/>
                <w:sz w:val="20"/>
                <w:szCs w:val="20"/>
                <w:lang w:val="en-US" w:eastAsia="en-US" w:bidi="ar-SA"/>
              </w:rPr>
              <w:t>在公众场合表情达意，以应对工作和现</w:t>
            </w:r>
            <w:r>
              <w:rPr>
                <w:rFonts w:hint="default" w:ascii="宋体" w:hAnsi="宋体" w:eastAsia="宋体" w:cs="宋体"/>
                <w:snapToGrid w:val="0"/>
                <w:color w:val="000000"/>
                <w:spacing w:val="7"/>
                <w:kern w:val="0"/>
                <w:sz w:val="20"/>
                <w:szCs w:val="20"/>
                <w:lang w:val="en-US" w:eastAsia="en-US" w:bidi="ar-SA"/>
              </w:rPr>
              <w:t>代社会生活的需要。</w:t>
            </w:r>
          </w:p>
          <w:p w14:paraId="0199571F">
            <w:pPr>
              <w:keepNext w:val="0"/>
              <w:keepLines w:val="0"/>
              <w:widowControl/>
              <w:suppressLineNumbers w:val="0"/>
              <w:kinsoku w:val="0"/>
              <w:autoSpaceDE w:val="0"/>
              <w:autoSpaceDN w:val="0"/>
              <w:adjustRightInd w:val="0"/>
              <w:snapToGrid w:val="0"/>
              <w:spacing w:before="0" w:beforeAutospacing="0" w:after="0" w:afterAutospacing="0" w:line="226" w:lineRule="auto"/>
              <w:ind w:left="0" w:right="0"/>
              <w:jc w:val="righ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教学场地：</w:t>
            </w:r>
            <w:r>
              <w:rPr>
                <w:rFonts w:hint="default" w:ascii="宋体" w:hAnsi="宋体" w:eastAsia="宋体" w:cs="宋体"/>
                <w:snapToGrid w:val="0"/>
                <w:color w:val="000000"/>
                <w:spacing w:val="6"/>
                <w:kern w:val="0"/>
                <w:sz w:val="20"/>
                <w:szCs w:val="20"/>
                <w:lang w:val="en-US" w:eastAsia="en-US" w:bidi="ar-SA"/>
              </w:rPr>
              <w:t>多媒体教室、形体实训室。</w:t>
            </w:r>
          </w:p>
          <w:p w14:paraId="653A914D">
            <w:pPr>
              <w:keepNext w:val="0"/>
              <w:keepLines w:val="0"/>
              <w:widowControl/>
              <w:suppressLineNumbers w:val="0"/>
              <w:kinsoku w:val="0"/>
              <w:autoSpaceDE w:val="0"/>
              <w:autoSpaceDN w:val="0"/>
              <w:adjustRightInd w:val="0"/>
              <w:snapToGrid w:val="0"/>
              <w:spacing w:before="26" w:beforeAutospacing="0" w:after="0" w:afterAutospacing="0" w:line="251" w:lineRule="auto"/>
              <w:ind w:left="64" w:right="0" w:firstLine="3"/>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r>
              <w:rPr>
                <w:rFonts w:hint="default" w:ascii="宋体" w:hAnsi="宋体" w:eastAsia="宋体" w:cs="宋体"/>
                <w:snapToGrid w:val="0"/>
                <w:color w:val="000000"/>
                <w:spacing w:val="-4"/>
                <w:kern w:val="0"/>
                <w:sz w:val="20"/>
                <w:szCs w:val="20"/>
                <w:lang w:val="en-US" w:eastAsia="en-US" w:bidi="ar-SA"/>
              </w:rPr>
              <w:t>采用课堂讲授、训练、示范、</w:t>
            </w:r>
            <w:r>
              <w:rPr>
                <w:rFonts w:hint="default" w:ascii="宋体" w:hAnsi="宋体" w:eastAsia="宋体" w:cs="宋体"/>
                <w:snapToGrid w:val="0"/>
                <w:color w:val="000000"/>
                <w:spacing w:val="4"/>
                <w:kern w:val="0"/>
                <w:sz w:val="20"/>
                <w:szCs w:val="20"/>
                <w:lang w:val="en-US" w:eastAsia="en-US" w:bidi="ar-SA"/>
              </w:rPr>
              <w:t>模拟训练的形式，精讲多练通过演讲视</w:t>
            </w:r>
            <w:r>
              <w:rPr>
                <w:rFonts w:hint="default" w:ascii="宋体" w:hAnsi="宋体" w:eastAsia="宋体" w:cs="宋体"/>
                <w:snapToGrid w:val="0"/>
                <w:color w:val="000000"/>
                <w:spacing w:val="7"/>
                <w:kern w:val="0"/>
                <w:sz w:val="20"/>
                <w:szCs w:val="20"/>
                <w:lang w:val="en-US" w:eastAsia="en-US" w:bidi="ar-SA"/>
              </w:rPr>
              <w:t>频和训练，提高学习兴趣。</w:t>
            </w:r>
          </w:p>
          <w:p w14:paraId="7104B59D">
            <w:pPr>
              <w:pStyle w:val="2"/>
              <w:keepNext w:val="0"/>
              <w:keepLines w:val="0"/>
              <w:widowControl/>
              <w:suppressLineNumbers w:val="0"/>
              <w:spacing w:before="0" w:beforeAutospacing="0" w:after="0" w:afterAutospacing="0"/>
              <w:ind w:right="0"/>
              <w:rPr>
                <w:rFonts w:hint="eastAsia" w:ascii="宋体" w:hAnsi="宋体" w:eastAsia="宋体" w:cs="宋体"/>
                <w:snapToGrid w:val="0"/>
                <w:color w:val="000000"/>
                <w:spacing w:val="2"/>
                <w:kern w:val="0"/>
                <w:sz w:val="20"/>
                <w:szCs w:val="20"/>
                <w:lang w:val="en-US" w:eastAsia="zh-CN" w:bidi="ar-SA"/>
              </w:rPr>
            </w:pPr>
            <w:r>
              <w:rPr>
                <w:rFonts w:hint="default" w:ascii="宋体" w:hAnsi="宋体" w:eastAsia="宋体" w:cs="宋体"/>
                <w:b/>
                <w:bCs/>
                <w:snapToGrid w:val="0"/>
                <w:color w:val="000000"/>
                <w:spacing w:val="4"/>
                <w:kern w:val="0"/>
                <w:sz w:val="20"/>
                <w:szCs w:val="20"/>
                <w:lang w:val="en-US" w:eastAsia="en-US" w:bidi="ar-SA"/>
              </w:rPr>
              <w:t>考核评价：</w:t>
            </w:r>
            <w:r>
              <w:rPr>
                <w:rFonts w:hint="default" w:ascii="宋体" w:hAnsi="宋体" w:eastAsia="宋体" w:cs="宋体"/>
                <w:snapToGrid w:val="0"/>
                <w:color w:val="000000"/>
                <w:spacing w:val="4"/>
                <w:kern w:val="0"/>
                <w:sz w:val="20"/>
                <w:szCs w:val="20"/>
                <w:lang w:val="en-US" w:eastAsia="en-US" w:bidi="ar-SA"/>
              </w:rPr>
              <w:t>过采取过程性评价和终结性</w:t>
            </w:r>
            <w:r>
              <w:rPr>
                <w:rFonts w:hint="default" w:ascii="宋体" w:hAnsi="宋体" w:eastAsia="宋体" w:cs="宋体"/>
                <w:snapToGrid w:val="0"/>
                <w:color w:val="000000"/>
                <w:spacing w:val="5"/>
                <w:kern w:val="0"/>
                <w:sz w:val="20"/>
                <w:szCs w:val="20"/>
                <w:lang w:val="en-US" w:eastAsia="en-US" w:bidi="ar-SA"/>
              </w:rPr>
              <w:t>评价相结合的方式，其中，过程考核为</w:t>
            </w:r>
            <w:r>
              <w:rPr>
                <w:rFonts w:hint="default" w:ascii="Times New Roman" w:hAnsi="Times New Roman" w:eastAsia="Times New Roman" w:cs="Times New Roman"/>
                <w:snapToGrid w:val="0"/>
                <w:color w:val="000000"/>
                <w:spacing w:val="5"/>
                <w:kern w:val="0"/>
                <w:sz w:val="20"/>
                <w:szCs w:val="20"/>
                <w:lang w:val="en-US" w:eastAsia="en-US" w:bidi="ar-SA"/>
              </w:rPr>
              <w:t>50%</w:t>
            </w:r>
            <w:r>
              <w:rPr>
                <w:rFonts w:hint="default" w:ascii="宋体" w:hAnsi="宋体" w:eastAsia="宋体" w:cs="宋体"/>
                <w:snapToGrid w:val="0"/>
                <w:color w:val="000000"/>
                <w:spacing w:val="5"/>
                <w:kern w:val="0"/>
                <w:sz w:val="20"/>
                <w:szCs w:val="20"/>
                <w:lang w:val="en-US" w:eastAsia="en-US" w:bidi="ar-SA"/>
              </w:rPr>
              <w:t>，终结性考核为</w:t>
            </w:r>
            <w:r>
              <w:rPr>
                <w:rFonts w:hint="default" w:ascii="Times New Roman" w:hAnsi="Times New Roman" w:eastAsia="Times New Roman" w:cs="Times New Roman"/>
                <w:snapToGrid w:val="0"/>
                <w:color w:val="000000"/>
                <w:spacing w:val="5"/>
                <w:kern w:val="0"/>
                <w:sz w:val="20"/>
                <w:szCs w:val="20"/>
                <w:lang w:val="en-US" w:eastAsia="en-US" w:bidi="ar-SA"/>
              </w:rPr>
              <w:t>40%</w:t>
            </w:r>
            <w:r>
              <w:rPr>
                <w:rFonts w:hint="default" w:ascii="宋体" w:hAnsi="宋体" w:eastAsia="宋体" w:cs="宋体"/>
                <w:snapToGrid w:val="0"/>
                <w:color w:val="000000"/>
                <w:spacing w:val="5"/>
                <w:kern w:val="0"/>
                <w:sz w:val="20"/>
                <w:szCs w:val="20"/>
                <w:lang w:val="en-US" w:eastAsia="en-US" w:bidi="ar-SA"/>
              </w:rPr>
              <w:t>、增值评价为</w:t>
            </w:r>
            <w:r>
              <w:rPr>
                <w:rFonts w:hint="default" w:ascii="Times New Roman" w:hAnsi="Times New Roman" w:eastAsia="Times New Roman" w:cs="Times New Roman"/>
                <w:snapToGrid w:val="0"/>
                <w:color w:val="000000"/>
                <w:spacing w:val="2"/>
                <w:kern w:val="0"/>
                <w:sz w:val="20"/>
                <w:szCs w:val="20"/>
                <w:lang w:val="en-US" w:eastAsia="en-US" w:bidi="ar-SA"/>
              </w:rPr>
              <w:t>10%</w:t>
            </w:r>
            <w:r>
              <w:rPr>
                <w:rFonts w:hint="default" w:ascii="宋体" w:hAnsi="宋体" w:eastAsia="宋体" w:cs="宋体"/>
                <w:snapToGrid w:val="0"/>
                <w:color w:val="000000"/>
                <w:spacing w:val="2"/>
                <w:kern w:val="0"/>
                <w:sz w:val="20"/>
                <w:szCs w:val="20"/>
                <w:lang w:val="en-US" w:eastAsia="en-US" w:bidi="ar-SA"/>
              </w:rPr>
              <w:t>。</w:t>
            </w:r>
          </w:p>
          <w:p w14:paraId="17789106">
            <w:pPr>
              <w:keepNext w:val="0"/>
              <w:keepLines w:val="0"/>
              <w:widowControl/>
              <w:suppressLineNumbers w:val="0"/>
              <w:spacing w:before="0" w:beforeAutospacing="0" w:after="0" w:afterAutospacing="0"/>
              <w:ind w:left="0" w:right="0"/>
              <w:rPr>
                <w:rFonts w:hint="eastAsia"/>
                <w:lang w:val="en-US" w:eastAsia="zh-CN"/>
              </w:rPr>
            </w:pPr>
          </w:p>
        </w:tc>
      </w:tr>
      <w:tr w14:paraId="3E240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24" w:type="dxa"/>
            <w:shd w:val="clear" w:color="auto" w:fill="9CC2E5"/>
            <w:vAlign w:val="top"/>
          </w:tcPr>
          <w:p w14:paraId="1B75C515">
            <w:pPr>
              <w:keepNext w:val="0"/>
              <w:keepLines w:val="0"/>
              <w:widowControl/>
              <w:suppressLineNumbers w:val="0"/>
              <w:kinsoku w:val="0"/>
              <w:autoSpaceDE w:val="0"/>
              <w:autoSpaceDN w:val="0"/>
              <w:adjustRightInd w:val="0"/>
              <w:snapToGrid w:val="0"/>
              <w:spacing w:before="179" w:beforeAutospacing="0" w:after="0" w:afterAutospacing="0" w:line="229" w:lineRule="auto"/>
              <w:ind w:left="25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465" w:type="dxa"/>
            <w:shd w:val="clear" w:color="auto" w:fill="9CC2E5"/>
            <w:vAlign w:val="top"/>
          </w:tcPr>
          <w:p w14:paraId="6D265279">
            <w:pPr>
              <w:keepNext w:val="0"/>
              <w:keepLines w:val="0"/>
              <w:widowControl/>
              <w:suppressLineNumbers w:val="0"/>
              <w:kinsoku w:val="0"/>
              <w:autoSpaceDE w:val="0"/>
              <w:autoSpaceDN w:val="0"/>
              <w:adjustRightInd w:val="0"/>
              <w:snapToGrid w:val="0"/>
              <w:spacing w:before="179" w:beforeAutospacing="0" w:after="0" w:afterAutospacing="0" w:line="228" w:lineRule="auto"/>
              <w:ind w:left="31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87" w:type="dxa"/>
            <w:shd w:val="clear" w:color="auto" w:fill="9CC2E5"/>
            <w:vAlign w:val="top"/>
          </w:tcPr>
          <w:p w14:paraId="7E433B3C">
            <w:pPr>
              <w:keepNext w:val="0"/>
              <w:keepLines w:val="0"/>
              <w:widowControl/>
              <w:suppressLineNumbers w:val="0"/>
              <w:kinsoku w:val="0"/>
              <w:autoSpaceDE w:val="0"/>
              <w:autoSpaceDN w:val="0"/>
              <w:adjustRightInd w:val="0"/>
              <w:snapToGrid w:val="0"/>
              <w:spacing w:before="179" w:beforeAutospacing="0" w:after="0" w:afterAutospacing="0" w:line="228" w:lineRule="auto"/>
              <w:ind w:left="212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2771" w:type="dxa"/>
            <w:shd w:val="clear" w:color="auto" w:fill="9CC2E5"/>
            <w:vAlign w:val="top"/>
          </w:tcPr>
          <w:p w14:paraId="0E39DA25">
            <w:pPr>
              <w:keepNext w:val="0"/>
              <w:keepLines w:val="0"/>
              <w:widowControl/>
              <w:suppressLineNumbers w:val="0"/>
              <w:kinsoku w:val="0"/>
              <w:autoSpaceDE w:val="0"/>
              <w:autoSpaceDN w:val="0"/>
              <w:adjustRightInd w:val="0"/>
              <w:snapToGrid w:val="0"/>
              <w:spacing w:before="179" w:beforeAutospacing="0" w:after="0" w:afterAutospacing="0" w:line="228" w:lineRule="auto"/>
              <w:ind w:left="92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507" w:type="dxa"/>
            <w:shd w:val="clear" w:color="auto" w:fill="9CC2E5"/>
            <w:vAlign w:val="top"/>
          </w:tcPr>
          <w:p w14:paraId="407E2953">
            <w:pPr>
              <w:keepNext w:val="0"/>
              <w:keepLines w:val="0"/>
              <w:widowControl/>
              <w:suppressLineNumbers w:val="0"/>
              <w:kinsoku w:val="0"/>
              <w:autoSpaceDE w:val="0"/>
              <w:autoSpaceDN w:val="0"/>
              <w:adjustRightInd w:val="0"/>
              <w:snapToGrid w:val="0"/>
              <w:spacing w:before="179" w:beforeAutospacing="0" w:after="0" w:afterAutospacing="0" w:line="228" w:lineRule="auto"/>
              <w:ind w:left="139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09405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8" w:hRule="atLeast"/>
        </w:trPr>
        <w:tc>
          <w:tcPr>
            <w:tcW w:w="924" w:type="dxa"/>
            <w:vAlign w:val="top"/>
          </w:tcPr>
          <w:p w14:paraId="543879CB">
            <w:pPr>
              <w:keepNext w:val="0"/>
              <w:keepLines w:val="0"/>
              <w:widowControl/>
              <w:suppressLineNumbers w:val="0"/>
              <w:spacing w:before="57" w:beforeAutospacing="0" w:after="0" w:afterAutospacing="0" w:line="195" w:lineRule="auto"/>
              <w:ind w:left="413" w:right="0"/>
              <w:rPr>
                <w:rFonts w:hint="default" w:ascii="Times New Roman" w:hAnsi="Times New Roman" w:eastAsia="Times New Roman" w:cs="Times New Roman"/>
                <w:sz w:val="20"/>
                <w:szCs w:val="20"/>
              </w:rPr>
            </w:pPr>
          </w:p>
          <w:p w14:paraId="7880159B">
            <w:pPr>
              <w:keepNext w:val="0"/>
              <w:keepLines w:val="0"/>
              <w:widowControl/>
              <w:suppressLineNumbers w:val="0"/>
              <w:spacing w:before="57" w:beforeAutospacing="0" w:after="0" w:afterAutospacing="0" w:line="195" w:lineRule="auto"/>
              <w:ind w:left="413"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3</w:t>
            </w:r>
          </w:p>
        </w:tc>
        <w:tc>
          <w:tcPr>
            <w:tcW w:w="1465" w:type="dxa"/>
            <w:vAlign w:val="top"/>
          </w:tcPr>
          <w:p w14:paraId="582AAA19">
            <w:pPr>
              <w:keepNext w:val="0"/>
              <w:keepLines w:val="0"/>
              <w:widowControl/>
              <w:suppressLineNumbers w:val="0"/>
              <w:kinsoku w:val="0"/>
              <w:autoSpaceDE w:val="0"/>
              <w:autoSpaceDN w:val="0"/>
              <w:adjustRightInd w:val="0"/>
              <w:snapToGrid w:val="0"/>
              <w:spacing w:before="65" w:beforeAutospacing="0" w:after="0" w:afterAutospacing="0" w:line="228" w:lineRule="auto"/>
              <w:ind w:left="526" w:right="0"/>
              <w:jc w:val="left"/>
              <w:textAlignment w:val="baseline"/>
              <w:rPr>
                <w:rFonts w:hint="default" w:ascii="宋体" w:hAnsi="宋体" w:eastAsia="宋体" w:cs="宋体"/>
                <w:snapToGrid w:val="0"/>
                <w:color w:val="000000"/>
                <w:spacing w:val="4"/>
                <w:kern w:val="0"/>
                <w:sz w:val="20"/>
                <w:szCs w:val="20"/>
                <w:lang w:val="en-US" w:eastAsia="en-US" w:bidi="ar-SA"/>
              </w:rPr>
            </w:pPr>
          </w:p>
          <w:p w14:paraId="581AFD04">
            <w:pPr>
              <w:keepNext w:val="0"/>
              <w:keepLines w:val="0"/>
              <w:widowControl/>
              <w:suppressLineNumbers w:val="0"/>
              <w:kinsoku w:val="0"/>
              <w:autoSpaceDE w:val="0"/>
              <w:autoSpaceDN w:val="0"/>
              <w:adjustRightInd w:val="0"/>
              <w:snapToGrid w:val="0"/>
              <w:spacing w:before="65" w:beforeAutospacing="0" w:after="0" w:afterAutospacing="0" w:line="228" w:lineRule="auto"/>
              <w:ind w:left="52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4"/>
                <w:kern w:val="0"/>
                <w:sz w:val="20"/>
                <w:szCs w:val="20"/>
                <w:lang w:val="en-US" w:eastAsia="en-US" w:bidi="ar-SA"/>
              </w:rPr>
              <w:t>土家</w:t>
            </w:r>
          </w:p>
          <w:p w14:paraId="5270DF2E">
            <w:pPr>
              <w:keepNext w:val="0"/>
              <w:keepLines w:val="0"/>
              <w:widowControl/>
              <w:suppressLineNumbers w:val="0"/>
              <w:kinsoku w:val="0"/>
              <w:autoSpaceDE w:val="0"/>
              <w:autoSpaceDN w:val="0"/>
              <w:adjustRightInd w:val="0"/>
              <w:snapToGrid w:val="0"/>
              <w:spacing w:before="26" w:beforeAutospacing="0" w:after="0" w:afterAutospacing="0" w:line="229" w:lineRule="auto"/>
              <w:ind w:left="52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3"/>
                <w:kern w:val="0"/>
                <w:sz w:val="20"/>
                <w:szCs w:val="20"/>
                <w:lang w:val="en-US" w:eastAsia="en-US" w:bidi="ar-SA"/>
              </w:rPr>
              <w:t>织锦</w:t>
            </w:r>
          </w:p>
        </w:tc>
        <w:tc>
          <w:tcPr>
            <w:tcW w:w="5087" w:type="dxa"/>
            <w:vAlign w:val="top"/>
          </w:tcPr>
          <w:p w14:paraId="4890499F">
            <w:pPr>
              <w:keepNext w:val="0"/>
              <w:keepLines w:val="0"/>
              <w:widowControl/>
              <w:suppressLineNumbers w:val="0"/>
              <w:kinsoku w:val="0"/>
              <w:autoSpaceDE w:val="0"/>
              <w:autoSpaceDN w:val="0"/>
              <w:adjustRightInd w:val="0"/>
              <w:snapToGrid w:val="0"/>
              <w:spacing w:before="88" w:beforeAutospacing="0" w:after="0" w:afterAutospacing="0" w:line="228"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39E3CAEF">
            <w:pPr>
              <w:keepNext w:val="0"/>
              <w:keepLines w:val="0"/>
              <w:widowControl/>
              <w:suppressLineNumbers w:val="0"/>
              <w:kinsoku w:val="0"/>
              <w:autoSpaceDE w:val="0"/>
              <w:autoSpaceDN w:val="0"/>
              <w:adjustRightInd w:val="0"/>
              <w:snapToGrid w:val="0"/>
              <w:spacing w:before="24" w:beforeAutospacing="0" w:after="0" w:afterAutospacing="0" w:line="227"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1.</w:t>
            </w:r>
            <w:r>
              <w:rPr>
                <w:rFonts w:hint="default" w:ascii="宋体" w:hAnsi="宋体" w:eastAsia="宋体" w:cs="宋体"/>
                <w:snapToGrid w:val="0"/>
                <w:color w:val="000000"/>
                <w:spacing w:val="6"/>
                <w:kern w:val="0"/>
                <w:sz w:val="20"/>
                <w:szCs w:val="20"/>
                <w:lang w:val="en-US" w:eastAsia="en-US" w:bidi="ar-SA"/>
              </w:rPr>
              <w:t>具备职业道德和敬业精神；</w:t>
            </w:r>
          </w:p>
          <w:p w14:paraId="016E93A2">
            <w:pPr>
              <w:keepNext w:val="0"/>
              <w:keepLines w:val="0"/>
              <w:widowControl/>
              <w:suppressLineNumbers w:val="0"/>
              <w:kinsoku w:val="0"/>
              <w:autoSpaceDE w:val="0"/>
              <w:autoSpaceDN w:val="0"/>
              <w:adjustRightInd w:val="0"/>
              <w:snapToGrid w:val="0"/>
              <w:spacing w:before="25"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2.</w:t>
            </w:r>
            <w:r>
              <w:rPr>
                <w:rFonts w:hint="default" w:ascii="宋体" w:hAnsi="宋体" w:eastAsia="宋体" w:cs="宋体"/>
                <w:snapToGrid w:val="0"/>
                <w:color w:val="000000"/>
                <w:spacing w:val="7"/>
                <w:kern w:val="0"/>
                <w:sz w:val="20"/>
                <w:szCs w:val="20"/>
                <w:lang w:val="en-US" w:eastAsia="en-US" w:bidi="ar-SA"/>
              </w:rPr>
              <w:t>具备团队协作精神；</w:t>
            </w:r>
          </w:p>
          <w:p w14:paraId="5E267725">
            <w:pPr>
              <w:keepNext w:val="0"/>
              <w:keepLines w:val="0"/>
              <w:widowControl/>
              <w:suppressLineNumbers w:val="0"/>
              <w:kinsoku w:val="0"/>
              <w:autoSpaceDE w:val="0"/>
              <w:autoSpaceDN w:val="0"/>
              <w:adjustRightInd w:val="0"/>
              <w:snapToGrid w:val="0"/>
              <w:spacing w:before="27" w:beforeAutospacing="0" w:after="0" w:afterAutospacing="0" w:line="227"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具备集体意识和社会责任心；</w:t>
            </w:r>
          </w:p>
          <w:p w14:paraId="0FC88B17">
            <w:pPr>
              <w:keepNext w:val="0"/>
              <w:keepLines w:val="0"/>
              <w:widowControl/>
              <w:suppressLineNumbers w:val="0"/>
              <w:kinsoku w:val="0"/>
              <w:autoSpaceDE w:val="0"/>
              <w:autoSpaceDN w:val="0"/>
              <w:adjustRightInd w:val="0"/>
              <w:snapToGrid w:val="0"/>
              <w:spacing w:before="24" w:beforeAutospacing="0" w:after="0" w:afterAutospacing="0" w:line="228" w:lineRule="auto"/>
              <w:ind w:left="5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4.</w:t>
            </w:r>
            <w:r>
              <w:rPr>
                <w:rFonts w:hint="default" w:ascii="宋体" w:hAnsi="宋体" w:eastAsia="宋体" w:cs="宋体"/>
                <w:snapToGrid w:val="0"/>
                <w:color w:val="000000"/>
                <w:spacing w:val="7"/>
                <w:kern w:val="0"/>
                <w:sz w:val="20"/>
                <w:szCs w:val="20"/>
                <w:lang w:val="en-US" w:eastAsia="en-US" w:bidi="ar-SA"/>
              </w:rPr>
              <w:t>具备认真、严谨的态度。</w:t>
            </w:r>
          </w:p>
          <w:p w14:paraId="35A98081">
            <w:pPr>
              <w:keepNext w:val="0"/>
              <w:keepLines w:val="0"/>
              <w:widowControl/>
              <w:suppressLineNumbers w:val="0"/>
              <w:kinsoku w:val="0"/>
              <w:autoSpaceDE w:val="0"/>
              <w:autoSpaceDN w:val="0"/>
              <w:adjustRightInd w:val="0"/>
              <w:snapToGrid w:val="0"/>
              <w:spacing w:before="27" w:beforeAutospacing="0" w:after="0" w:afterAutospacing="0" w:line="228"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0BB1C076">
            <w:pPr>
              <w:keepNext w:val="0"/>
              <w:keepLines w:val="0"/>
              <w:widowControl/>
              <w:suppressLineNumbers w:val="0"/>
              <w:kinsoku w:val="0"/>
              <w:autoSpaceDE w:val="0"/>
              <w:autoSpaceDN w:val="0"/>
              <w:adjustRightInd w:val="0"/>
              <w:snapToGrid w:val="0"/>
              <w:spacing w:before="25" w:beforeAutospacing="0" w:after="0" w:afterAutospacing="0" w:line="241" w:lineRule="auto"/>
              <w:ind w:left="63" w:right="55" w:firstLine="1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1.</w:t>
            </w:r>
            <w:r>
              <w:rPr>
                <w:rFonts w:hint="default" w:ascii="宋体" w:hAnsi="宋体" w:eastAsia="宋体" w:cs="宋体"/>
                <w:snapToGrid w:val="0"/>
                <w:color w:val="000000"/>
                <w:spacing w:val="8"/>
                <w:kern w:val="0"/>
                <w:sz w:val="20"/>
                <w:szCs w:val="20"/>
                <w:lang w:val="en-US" w:eastAsia="en-US" w:bidi="ar-SA"/>
              </w:rPr>
              <w:t>熟练掌握土家织锦的历史发展、分布、工艺特</w:t>
            </w:r>
            <w:r>
              <w:rPr>
                <w:rFonts w:hint="default" w:ascii="宋体" w:hAnsi="宋体" w:eastAsia="宋体" w:cs="宋体"/>
                <w:snapToGrid w:val="0"/>
                <w:color w:val="000000"/>
                <w:spacing w:val="7"/>
                <w:kern w:val="0"/>
                <w:sz w:val="20"/>
                <w:szCs w:val="20"/>
                <w:lang w:val="en-US" w:eastAsia="en-US" w:bidi="ar-SA"/>
              </w:rPr>
              <w:t>点等知</w:t>
            </w:r>
            <w:r>
              <w:rPr>
                <w:rFonts w:hint="default" w:ascii="宋体" w:hAnsi="宋体" w:eastAsia="宋体" w:cs="宋体"/>
                <w:snapToGrid w:val="0"/>
                <w:color w:val="000000"/>
                <w:spacing w:val="-1"/>
                <w:kern w:val="0"/>
                <w:sz w:val="20"/>
                <w:szCs w:val="20"/>
                <w:lang w:val="en-US" w:eastAsia="en-US" w:bidi="ar-SA"/>
              </w:rPr>
              <w:t>识；</w:t>
            </w:r>
          </w:p>
          <w:p w14:paraId="4E582877">
            <w:pPr>
              <w:keepNext w:val="0"/>
              <w:keepLines w:val="0"/>
              <w:widowControl/>
              <w:suppressLineNumbers w:val="0"/>
              <w:kinsoku w:val="0"/>
              <w:autoSpaceDE w:val="0"/>
              <w:autoSpaceDN w:val="0"/>
              <w:adjustRightInd w:val="0"/>
              <w:snapToGrid w:val="0"/>
              <w:spacing w:before="21" w:beforeAutospacing="0" w:after="0" w:afterAutospacing="0" w:line="228"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2.</w:t>
            </w:r>
            <w:r>
              <w:rPr>
                <w:rFonts w:hint="default" w:ascii="宋体" w:hAnsi="宋体" w:eastAsia="宋体" w:cs="宋体"/>
                <w:snapToGrid w:val="0"/>
                <w:color w:val="000000"/>
                <w:spacing w:val="7"/>
                <w:kern w:val="0"/>
                <w:sz w:val="20"/>
                <w:szCs w:val="20"/>
                <w:lang w:val="en-US" w:eastAsia="en-US" w:bidi="ar-SA"/>
              </w:rPr>
              <w:t>掌握好土家织锦的工艺流程；</w:t>
            </w:r>
          </w:p>
          <w:p w14:paraId="10899BEE">
            <w:pPr>
              <w:keepNext w:val="0"/>
              <w:keepLines w:val="0"/>
              <w:widowControl/>
              <w:suppressLineNumbers w:val="0"/>
              <w:kinsoku w:val="0"/>
              <w:autoSpaceDE w:val="0"/>
              <w:autoSpaceDN w:val="0"/>
              <w:adjustRightInd w:val="0"/>
              <w:snapToGrid w:val="0"/>
              <w:spacing w:before="27" w:beforeAutospacing="0" w:after="0" w:afterAutospacing="0" w:line="227"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掌握好土家织锦的传统纹样及色彩知识；</w:t>
            </w:r>
          </w:p>
          <w:p w14:paraId="43909624">
            <w:pPr>
              <w:keepNext w:val="0"/>
              <w:keepLines w:val="0"/>
              <w:widowControl/>
              <w:suppressLineNumbers w:val="0"/>
              <w:kinsoku w:val="0"/>
              <w:autoSpaceDE w:val="0"/>
              <w:autoSpaceDN w:val="0"/>
              <w:adjustRightInd w:val="0"/>
              <w:snapToGrid w:val="0"/>
              <w:spacing w:before="26" w:beforeAutospacing="0" w:after="0" w:afterAutospacing="0" w:line="239" w:lineRule="auto"/>
              <w:ind w:left="77" w:right="55" w:hanging="21"/>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6"/>
                <w:kern w:val="0"/>
                <w:sz w:val="20"/>
                <w:szCs w:val="20"/>
                <w:lang w:val="en-US" w:eastAsia="en-US" w:bidi="ar-SA"/>
              </w:rPr>
              <w:t>4.</w:t>
            </w:r>
            <w:r>
              <w:rPr>
                <w:rFonts w:hint="default" w:ascii="宋体" w:hAnsi="宋体" w:eastAsia="宋体" w:cs="宋体"/>
                <w:snapToGrid w:val="0"/>
                <w:color w:val="000000"/>
                <w:spacing w:val="16"/>
                <w:kern w:val="0"/>
                <w:sz w:val="20"/>
                <w:szCs w:val="20"/>
                <w:lang w:val="en-US" w:eastAsia="en-US" w:bidi="ar-SA"/>
              </w:rPr>
              <w:t>掌握好土家织锦传统纹样与现代图案在现代设计中</w:t>
            </w:r>
            <w:r>
              <w:rPr>
                <w:rFonts w:hint="default" w:ascii="宋体" w:hAnsi="宋体" w:eastAsia="宋体" w:cs="宋体"/>
                <w:snapToGrid w:val="0"/>
                <w:color w:val="000000"/>
                <w:spacing w:val="4"/>
                <w:kern w:val="0"/>
                <w:sz w:val="20"/>
                <w:szCs w:val="20"/>
                <w:lang w:val="en-US" w:eastAsia="en-US" w:bidi="ar-SA"/>
              </w:rPr>
              <w:t>的艺术表现力。</w:t>
            </w:r>
          </w:p>
          <w:p w14:paraId="5DD4015D">
            <w:pPr>
              <w:keepNext w:val="0"/>
              <w:keepLines w:val="0"/>
              <w:widowControl/>
              <w:suppressLineNumbers w:val="0"/>
              <w:kinsoku w:val="0"/>
              <w:autoSpaceDE w:val="0"/>
              <w:autoSpaceDN w:val="0"/>
              <w:adjustRightInd w:val="0"/>
              <w:snapToGrid w:val="0"/>
              <w:spacing w:before="26" w:beforeAutospacing="0" w:after="0" w:afterAutospacing="0" w:line="228" w:lineRule="auto"/>
              <w:ind w:left="6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5F37F69D">
            <w:pPr>
              <w:keepNext w:val="0"/>
              <w:keepLines w:val="0"/>
              <w:widowControl/>
              <w:suppressLineNumbers w:val="0"/>
              <w:kinsoku w:val="0"/>
              <w:autoSpaceDE w:val="0"/>
              <w:autoSpaceDN w:val="0"/>
              <w:adjustRightInd w:val="0"/>
              <w:snapToGrid w:val="0"/>
              <w:spacing w:before="27" w:beforeAutospacing="0" w:after="0" w:afterAutospacing="0" w:line="227"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能吃苦耐劳，具备精益求精的能力；</w:t>
            </w:r>
          </w:p>
          <w:p w14:paraId="2E224485">
            <w:pPr>
              <w:keepNext w:val="0"/>
              <w:keepLines w:val="0"/>
              <w:widowControl/>
              <w:suppressLineNumbers w:val="0"/>
              <w:kinsoku w:val="0"/>
              <w:autoSpaceDE w:val="0"/>
              <w:autoSpaceDN w:val="0"/>
              <w:adjustRightInd w:val="0"/>
              <w:snapToGrid w:val="0"/>
              <w:spacing w:before="25" w:beforeAutospacing="0" w:after="0" w:afterAutospacing="0" w:line="228"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能有土家织锦的图案设计和产品研发能力；</w:t>
            </w:r>
          </w:p>
          <w:p w14:paraId="0DB32B84">
            <w:pPr>
              <w:keepNext w:val="0"/>
              <w:keepLines w:val="0"/>
              <w:widowControl/>
              <w:suppressLineNumbers w:val="0"/>
              <w:kinsoku w:val="0"/>
              <w:autoSpaceDE w:val="0"/>
              <w:autoSpaceDN w:val="0"/>
              <w:adjustRightInd w:val="0"/>
              <w:snapToGrid w:val="0"/>
              <w:spacing w:before="27" w:beforeAutospacing="0" w:after="0" w:afterAutospacing="0" w:line="228"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能有熟练掌握土家织锦的操作能力；</w:t>
            </w:r>
          </w:p>
          <w:p w14:paraId="33D7BA3C">
            <w:pPr>
              <w:keepNext w:val="0"/>
              <w:keepLines w:val="0"/>
              <w:widowControl/>
              <w:suppressLineNumbers w:val="0"/>
              <w:kinsoku w:val="0"/>
              <w:autoSpaceDE w:val="0"/>
              <w:autoSpaceDN w:val="0"/>
              <w:adjustRightInd w:val="0"/>
              <w:snapToGrid w:val="0"/>
              <w:spacing w:before="24" w:beforeAutospacing="0" w:after="0" w:afterAutospacing="0" w:line="239" w:lineRule="auto"/>
              <w:ind w:left="61" w:right="55" w:hanging="5"/>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4.</w:t>
            </w:r>
            <w:r>
              <w:rPr>
                <w:rFonts w:hint="default" w:ascii="宋体" w:hAnsi="宋体" w:eastAsia="宋体" w:cs="宋体"/>
                <w:snapToGrid w:val="0"/>
                <w:color w:val="000000"/>
                <w:spacing w:val="8"/>
                <w:kern w:val="0"/>
                <w:sz w:val="20"/>
                <w:szCs w:val="20"/>
                <w:lang w:val="en-US" w:eastAsia="en-US" w:bidi="ar-SA"/>
              </w:rPr>
              <w:t>能有较强语言表达能力和娴熟的操作技巧，描述和展示产品设计、制作过程及产品的推广；</w:t>
            </w:r>
          </w:p>
          <w:p w14:paraId="06D143DD">
            <w:pPr>
              <w:keepNext w:val="0"/>
              <w:keepLines w:val="0"/>
              <w:widowControl/>
              <w:suppressLineNumbers w:val="0"/>
              <w:kinsoku w:val="0"/>
              <w:autoSpaceDE w:val="0"/>
              <w:autoSpaceDN w:val="0"/>
              <w:adjustRightInd w:val="0"/>
              <w:snapToGrid w:val="0"/>
              <w:spacing w:before="27" w:beforeAutospacing="0" w:after="0" w:afterAutospacing="0" w:line="239" w:lineRule="auto"/>
              <w:ind w:left="61" w:right="55" w:firstLine="1"/>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5.</w:t>
            </w:r>
            <w:r>
              <w:rPr>
                <w:rFonts w:hint="default" w:ascii="宋体" w:hAnsi="宋体" w:eastAsia="宋体" w:cs="宋体"/>
                <w:snapToGrid w:val="0"/>
                <w:color w:val="000000"/>
                <w:spacing w:val="8"/>
                <w:kern w:val="0"/>
                <w:sz w:val="20"/>
                <w:szCs w:val="20"/>
                <w:lang w:val="en-US" w:eastAsia="en-US" w:bidi="ar-SA"/>
              </w:rPr>
              <w:t>能够对土家织锦进行产品研发和制作，具有团队合作精神的实际运作能力。</w:t>
            </w:r>
          </w:p>
        </w:tc>
        <w:tc>
          <w:tcPr>
            <w:tcW w:w="2771" w:type="dxa"/>
            <w:vAlign w:val="top"/>
          </w:tcPr>
          <w:p w14:paraId="532358F8">
            <w:pPr>
              <w:keepNext w:val="0"/>
              <w:keepLines w:val="0"/>
              <w:widowControl/>
              <w:suppressLineNumbers w:val="0"/>
              <w:kinsoku w:val="0"/>
              <w:autoSpaceDE w:val="0"/>
              <w:autoSpaceDN w:val="0"/>
              <w:adjustRightInd w:val="0"/>
              <w:snapToGrid w:val="0"/>
              <w:spacing w:before="87" w:beforeAutospacing="0" w:after="0" w:afterAutospacing="0" w:line="243" w:lineRule="auto"/>
              <w:ind w:left="64" w:right="55" w:firstLine="1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3"/>
                <w:kern w:val="0"/>
                <w:sz w:val="20"/>
                <w:szCs w:val="20"/>
                <w:lang w:val="en-US" w:eastAsia="en-US" w:bidi="ar-SA"/>
              </w:rPr>
              <w:t>1.</w:t>
            </w:r>
            <w:r>
              <w:rPr>
                <w:rFonts w:hint="default" w:ascii="宋体" w:hAnsi="宋体" w:eastAsia="宋体" w:cs="宋体"/>
                <w:snapToGrid w:val="0"/>
                <w:color w:val="000000"/>
                <w:spacing w:val="13"/>
                <w:kern w:val="0"/>
                <w:sz w:val="20"/>
                <w:szCs w:val="20"/>
                <w:lang w:val="en-US" w:eastAsia="en-US" w:bidi="ar-SA"/>
              </w:rPr>
              <w:t>模块一：土家织锦概述土</w:t>
            </w:r>
            <w:r>
              <w:rPr>
                <w:rFonts w:hint="default" w:ascii="宋体" w:hAnsi="宋体" w:eastAsia="宋体" w:cs="宋体"/>
                <w:snapToGrid w:val="0"/>
                <w:color w:val="000000"/>
                <w:spacing w:val="11"/>
                <w:kern w:val="0"/>
                <w:sz w:val="20"/>
                <w:szCs w:val="20"/>
                <w:lang w:val="en-US" w:eastAsia="en-US" w:bidi="ar-SA"/>
              </w:rPr>
              <w:t>家织锦的历史渊源、文化背</w:t>
            </w:r>
            <w:r>
              <w:rPr>
                <w:rFonts w:hint="default" w:ascii="宋体" w:hAnsi="宋体" w:eastAsia="宋体" w:cs="宋体"/>
                <w:snapToGrid w:val="0"/>
                <w:color w:val="000000"/>
                <w:spacing w:val="5"/>
                <w:kern w:val="0"/>
                <w:sz w:val="20"/>
                <w:szCs w:val="20"/>
                <w:lang w:val="en-US" w:eastAsia="en-US" w:bidi="ar-SA"/>
              </w:rPr>
              <w:t>景、认知；</w:t>
            </w:r>
          </w:p>
          <w:p w14:paraId="56EF627B">
            <w:pPr>
              <w:keepNext w:val="0"/>
              <w:keepLines w:val="0"/>
              <w:widowControl/>
              <w:suppressLineNumbers w:val="0"/>
              <w:kinsoku w:val="0"/>
              <w:autoSpaceDE w:val="0"/>
              <w:autoSpaceDN w:val="0"/>
              <w:adjustRightInd w:val="0"/>
              <w:snapToGrid w:val="0"/>
              <w:spacing w:before="25" w:beforeAutospacing="0" w:after="0" w:afterAutospacing="0" w:line="244" w:lineRule="auto"/>
              <w:ind w:left="66" w:right="55" w:hanging="8"/>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5"/>
                <w:kern w:val="0"/>
                <w:sz w:val="20"/>
                <w:szCs w:val="20"/>
                <w:lang w:val="en-US" w:eastAsia="en-US" w:bidi="ar-SA"/>
              </w:rPr>
              <w:t>2.</w:t>
            </w:r>
            <w:r>
              <w:rPr>
                <w:rFonts w:hint="default" w:ascii="宋体" w:hAnsi="宋体" w:eastAsia="宋体" w:cs="宋体"/>
                <w:snapToGrid w:val="0"/>
                <w:color w:val="000000"/>
                <w:spacing w:val="15"/>
                <w:kern w:val="0"/>
                <w:sz w:val="20"/>
                <w:szCs w:val="20"/>
                <w:lang w:val="en-US" w:eastAsia="en-US" w:bidi="ar-SA"/>
              </w:rPr>
              <w:t>模块二：土家织锦色彩与</w:t>
            </w:r>
            <w:r>
              <w:rPr>
                <w:rFonts w:hint="default" w:ascii="宋体" w:hAnsi="宋体" w:eastAsia="宋体" w:cs="宋体"/>
                <w:snapToGrid w:val="0"/>
                <w:color w:val="000000"/>
                <w:spacing w:val="11"/>
                <w:kern w:val="0"/>
                <w:sz w:val="20"/>
                <w:szCs w:val="20"/>
                <w:lang w:val="en-US" w:eastAsia="en-US" w:bidi="ar-SA"/>
              </w:rPr>
              <w:t>图案、土家织锦的色彩、传</w:t>
            </w:r>
            <w:r>
              <w:rPr>
                <w:rFonts w:hint="default" w:ascii="宋体" w:hAnsi="宋体" w:eastAsia="宋体" w:cs="宋体"/>
                <w:snapToGrid w:val="0"/>
                <w:color w:val="000000"/>
                <w:spacing w:val="3"/>
                <w:kern w:val="0"/>
                <w:sz w:val="20"/>
                <w:szCs w:val="20"/>
                <w:lang w:val="en-US" w:eastAsia="en-US" w:bidi="ar-SA"/>
              </w:rPr>
              <w:t>统纹样；</w:t>
            </w:r>
          </w:p>
          <w:p w14:paraId="44BA327A">
            <w:pPr>
              <w:keepNext w:val="0"/>
              <w:keepLines w:val="0"/>
              <w:widowControl/>
              <w:suppressLineNumbers w:val="0"/>
              <w:kinsoku w:val="0"/>
              <w:autoSpaceDE w:val="0"/>
              <w:autoSpaceDN w:val="0"/>
              <w:adjustRightInd w:val="0"/>
              <w:snapToGrid w:val="0"/>
              <w:spacing w:before="25" w:beforeAutospacing="0" w:after="0" w:afterAutospacing="0" w:line="243" w:lineRule="auto"/>
              <w:ind w:left="62" w:right="55"/>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4"/>
                <w:kern w:val="0"/>
                <w:sz w:val="20"/>
                <w:szCs w:val="20"/>
                <w:lang w:val="en-US" w:eastAsia="en-US" w:bidi="ar-SA"/>
              </w:rPr>
              <w:t>3.</w:t>
            </w:r>
            <w:r>
              <w:rPr>
                <w:rFonts w:hint="default" w:ascii="宋体" w:hAnsi="宋体" w:eastAsia="宋体" w:cs="宋体"/>
                <w:snapToGrid w:val="0"/>
                <w:color w:val="000000"/>
                <w:spacing w:val="14"/>
                <w:kern w:val="0"/>
                <w:sz w:val="20"/>
                <w:szCs w:val="20"/>
                <w:lang w:val="en-US" w:eastAsia="en-US" w:bidi="ar-SA"/>
              </w:rPr>
              <w:t>模块三：土家织锦工具与</w:t>
            </w:r>
            <w:r>
              <w:rPr>
                <w:rFonts w:hint="default" w:ascii="宋体" w:hAnsi="宋体" w:eastAsia="宋体" w:cs="宋体"/>
                <w:snapToGrid w:val="0"/>
                <w:color w:val="000000"/>
                <w:spacing w:val="11"/>
                <w:kern w:val="0"/>
                <w:sz w:val="20"/>
                <w:szCs w:val="20"/>
                <w:lang w:val="en-US" w:eastAsia="en-US" w:bidi="ar-SA"/>
              </w:rPr>
              <w:t>材料、土家织锦机与工具、</w:t>
            </w:r>
            <w:r>
              <w:rPr>
                <w:rFonts w:hint="default" w:ascii="宋体" w:hAnsi="宋体" w:eastAsia="宋体" w:cs="宋体"/>
                <w:snapToGrid w:val="0"/>
                <w:color w:val="000000"/>
                <w:spacing w:val="8"/>
                <w:kern w:val="0"/>
                <w:sz w:val="20"/>
                <w:szCs w:val="20"/>
                <w:lang w:val="en-US" w:eastAsia="en-US" w:bidi="ar-SA"/>
              </w:rPr>
              <w:t>材料与染料、染色工艺；</w:t>
            </w:r>
          </w:p>
          <w:p w14:paraId="35475A78">
            <w:pPr>
              <w:keepNext w:val="0"/>
              <w:keepLines w:val="0"/>
              <w:widowControl/>
              <w:suppressLineNumbers w:val="0"/>
              <w:kinsoku w:val="0"/>
              <w:autoSpaceDE w:val="0"/>
              <w:autoSpaceDN w:val="0"/>
              <w:adjustRightInd w:val="0"/>
              <w:snapToGrid w:val="0"/>
              <w:spacing w:before="27" w:beforeAutospacing="0" w:after="0" w:afterAutospacing="0" w:line="243" w:lineRule="auto"/>
              <w:ind w:left="60" w:right="0" w:hanging="3"/>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4"/>
                <w:kern w:val="0"/>
                <w:sz w:val="20"/>
                <w:szCs w:val="20"/>
                <w:lang w:val="en-US" w:eastAsia="en-US" w:bidi="ar-SA"/>
              </w:rPr>
              <w:t>4.</w:t>
            </w:r>
            <w:r>
              <w:rPr>
                <w:rFonts w:hint="default" w:ascii="宋体" w:hAnsi="宋体" w:eastAsia="宋体" w:cs="宋体"/>
                <w:snapToGrid w:val="0"/>
                <w:color w:val="000000"/>
                <w:spacing w:val="14"/>
                <w:kern w:val="0"/>
                <w:sz w:val="20"/>
                <w:szCs w:val="20"/>
                <w:lang w:val="en-US" w:eastAsia="en-US" w:bidi="ar-SA"/>
              </w:rPr>
              <w:t>模块四：土家织锦工艺流</w:t>
            </w:r>
            <w:r>
              <w:rPr>
                <w:rFonts w:hint="default" w:ascii="宋体" w:hAnsi="宋体" w:eastAsia="宋体" w:cs="宋体"/>
                <w:snapToGrid w:val="0"/>
                <w:color w:val="000000"/>
                <w:spacing w:val="4"/>
                <w:kern w:val="0"/>
                <w:sz w:val="20"/>
                <w:szCs w:val="20"/>
                <w:lang w:val="en-US" w:eastAsia="en-US" w:bidi="ar-SA"/>
              </w:rPr>
              <w:t>程、整经、经线上机</w:t>
            </w:r>
            <w:r>
              <w:rPr>
                <w:rFonts w:hint="default" w:ascii="Times New Roman" w:hAnsi="Times New Roman" w:eastAsia="Times New Roman" w:cs="Times New Roman"/>
                <w:snapToGrid w:val="0"/>
                <w:color w:val="000000"/>
                <w:spacing w:val="4"/>
                <w:kern w:val="0"/>
                <w:sz w:val="20"/>
                <w:szCs w:val="20"/>
                <w:lang w:val="en-US" w:eastAsia="en-US" w:bidi="ar-SA"/>
              </w:rPr>
              <w:t>(</w:t>
            </w:r>
            <w:r>
              <w:rPr>
                <w:rFonts w:hint="default" w:ascii="宋体" w:hAnsi="宋体" w:eastAsia="宋体" w:cs="宋体"/>
                <w:snapToGrid w:val="0"/>
                <w:color w:val="000000"/>
                <w:spacing w:val="4"/>
                <w:kern w:val="0"/>
                <w:sz w:val="20"/>
                <w:szCs w:val="20"/>
                <w:lang w:val="en-US" w:eastAsia="en-US" w:bidi="ar-SA"/>
              </w:rPr>
              <w:t>排线</w:t>
            </w:r>
            <w:r>
              <w:rPr>
                <w:rFonts w:hint="default" w:ascii="Times New Roman" w:hAnsi="Times New Roman" w:eastAsia="Times New Roman" w:cs="Times New Roman"/>
                <w:snapToGrid w:val="0"/>
                <w:color w:val="000000"/>
                <w:spacing w:val="4"/>
                <w:kern w:val="0"/>
                <w:sz w:val="20"/>
                <w:szCs w:val="20"/>
                <w:lang w:val="en-US" w:eastAsia="en-US" w:bidi="ar-SA"/>
              </w:rPr>
              <w:t>)</w:t>
            </w:r>
            <w:r>
              <w:rPr>
                <w:rFonts w:hint="default" w:ascii="宋体" w:hAnsi="宋体" w:eastAsia="宋体" w:cs="宋体"/>
                <w:snapToGrid w:val="0"/>
                <w:color w:val="000000"/>
                <w:spacing w:val="4"/>
                <w:kern w:val="0"/>
                <w:sz w:val="20"/>
                <w:szCs w:val="20"/>
                <w:lang w:val="en-US" w:eastAsia="en-US" w:bidi="ar-SA"/>
              </w:rPr>
              <w:t>、</w:t>
            </w:r>
            <w:r>
              <w:rPr>
                <w:rFonts w:hint="default" w:ascii="宋体" w:hAnsi="宋体" w:eastAsia="宋体" w:cs="宋体"/>
                <w:snapToGrid w:val="0"/>
                <w:color w:val="000000"/>
                <w:spacing w:val="6"/>
                <w:kern w:val="0"/>
                <w:sz w:val="20"/>
                <w:szCs w:val="20"/>
                <w:lang w:val="en-US" w:eastAsia="en-US" w:bidi="ar-SA"/>
              </w:rPr>
              <w:t>土家织锦织造工艺；</w:t>
            </w:r>
          </w:p>
          <w:p w14:paraId="5ACB8772">
            <w:pPr>
              <w:keepNext w:val="0"/>
              <w:keepLines w:val="0"/>
              <w:widowControl/>
              <w:suppressLineNumbers w:val="0"/>
              <w:kinsoku w:val="0"/>
              <w:autoSpaceDE w:val="0"/>
              <w:autoSpaceDN w:val="0"/>
              <w:adjustRightInd w:val="0"/>
              <w:snapToGrid w:val="0"/>
              <w:spacing w:before="25" w:beforeAutospacing="0" w:after="0" w:afterAutospacing="0" w:line="244" w:lineRule="auto"/>
              <w:ind w:left="62" w:right="0" w:firstLine="1"/>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3"/>
                <w:kern w:val="0"/>
                <w:sz w:val="20"/>
                <w:szCs w:val="20"/>
                <w:lang w:val="en-US" w:eastAsia="en-US" w:bidi="ar-SA"/>
              </w:rPr>
              <w:t>5.</w:t>
            </w:r>
            <w:r>
              <w:rPr>
                <w:rFonts w:hint="default" w:ascii="宋体" w:hAnsi="宋体" w:eastAsia="宋体" w:cs="宋体"/>
                <w:snapToGrid w:val="0"/>
                <w:color w:val="000000"/>
                <w:spacing w:val="13"/>
                <w:kern w:val="0"/>
                <w:sz w:val="20"/>
                <w:szCs w:val="20"/>
                <w:lang w:val="en-US" w:eastAsia="en-US" w:bidi="ar-SA"/>
              </w:rPr>
              <w:t>模块五：土家织锦传承与</w:t>
            </w:r>
            <w:r>
              <w:rPr>
                <w:rFonts w:hint="default" w:ascii="宋体" w:hAnsi="宋体" w:eastAsia="宋体" w:cs="宋体"/>
                <w:snapToGrid w:val="0"/>
                <w:color w:val="000000"/>
                <w:spacing w:val="-1"/>
                <w:kern w:val="0"/>
                <w:sz w:val="20"/>
                <w:szCs w:val="20"/>
                <w:lang w:val="en-US" w:eastAsia="en-US" w:bidi="ar-SA"/>
              </w:rPr>
              <w:t>创新、土家织锦传承、创新、</w:t>
            </w:r>
            <w:r>
              <w:rPr>
                <w:rFonts w:hint="default" w:ascii="宋体" w:hAnsi="宋体" w:eastAsia="宋体" w:cs="宋体"/>
                <w:snapToGrid w:val="0"/>
                <w:color w:val="000000"/>
                <w:spacing w:val="4"/>
                <w:kern w:val="0"/>
                <w:sz w:val="20"/>
                <w:szCs w:val="20"/>
                <w:lang w:val="en-US" w:eastAsia="en-US" w:bidi="ar-SA"/>
              </w:rPr>
              <w:t>产品设计；</w:t>
            </w:r>
          </w:p>
          <w:p w14:paraId="38831001">
            <w:pPr>
              <w:keepNext w:val="0"/>
              <w:keepLines w:val="0"/>
              <w:widowControl/>
              <w:suppressLineNumbers w:val="0"/>
              <w:kinsoku w:val="0"/>
              <w:autoSpaceDE w:val="0"/>
              <w:autoSpaceDN w:val="0"/>
              <w:adjustRightInd w:val="0"/>
              <w:snapToGrid w:val="0"/>
              <w:spacing w:before="29" w:beforeAutospacing="0" w:after="0" w:afterAutospacing="0" w:line="246" w:lineRule="auto"/>
              <w:ind w:left="61" w:right="55" w:firstLine="1"/>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4"/>
                <w:kern w:val="0"/>
                <w:sz w:val="20"/>
                <w:szCs w:val="20"/>
                <w:lang w:val="en-US" w:eastAsia="en-US" w:bidi="ar-SA"/>
              </w:rPr>
              <w:t>6.</w:t>
            </w:r>
            <w:r>
              <w:rPr>
                <w:rFonts w:hint="default" w:ascii="宋体" w:hAnsi="宋体" w:eastAsia="宋体" w:cs="宋体"/>
                <w:snapToGrid w:val="0"/>
                <w:color w:val="000000"/>
                <w:spacing w:val="14"/>
                <w:kern w:val="0"/>
                <w:sz w:val="20"/>
                <w:szCs w:val="20"/>
                <w:lang w:val="en-US" w:eastAsia="en-US" w:bidi="ar-SA"/>
              </w:rPr>
              <w:t>模块六：土家织锦传统纹</w:t>
            </w:r>
            <w:r>
              <w:rPr>
                <w:rFonts w:hint="default" w:ascii="宋体" w:hAnsi="宋体" w:eastAsia="宋体" w:cs="宋体"/>
                <w:snapToGrid w:val="0"/>
                <w:color w:val="000000"/>
                <w:spacing w:val="12"/>
                <w:kern w:val="0"/>
                <w:sz w:val="20"/>
                <w:szCs w:val="20"/>
                <w:lang w:val="en-US" w:eastAsia="en-US" w:bidi="ar-SA"/>
              </w:rPr>
              <w:t>样与现代设计作品赏析、土家织锦传统纹样图案作品赏析、土家织锦现代设计作品</w:t>
            </w:r>
            <w:r>
              <w:rPr>
                <w:rFonts w:hint="default" w:ascii="宋体" w:hAnsi="宋体" w:eastAsia="宋体" w:cs="宋体"/>
                <w:snapToGrid w:val="0"/>
                <w:color w:val="000000"/>
                <w:spacing w:val="3"/>
                <w:kern w:val="0"/>
                <w:sz w:val="20"/>
                <w:szCs w:val="20"/>
                <w:lang w:val="en-US" w:eastAsia="en-US" w:bidi="ar-SA"/>
              </w:rPr>
              <w:t>赏析。</w:t>
            </w:r>
          </w:p>
        </w:tc>
        <w:tc>
          <w:tcPr>
            <w:tcW w:w="3507" w:type="dxa"/>
            <w:vAlign w:val="top"/>
          </w:tcPr>
          <w:p w14:paraId="03B370F9">
            <w:pPr>
              <w:keepNext w:val="0"/>
              <w:keepLines w:val="0"/>
              <w:widowControl/>
              <w:suppressLineNumbers w:val="0"/>
              <w:kinsoku w:val="0"/>
              <w:autoSpaceDE w:val="0"/>
              <w:autoSpaceDN w:val="0"/>
              <w:adjustRightInd w:val="0"/>
              <w:snapToGrid w:val="0"/>
              <w:spacing w:before="88"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课程性质：</w:t>
            </w:r>
          </w:p>
          <w:p w14:paraId="29D8E379">
            <w:pPr>
              <w:keepNext w:val="0"/>
              <w:keepLines w:val="0"/>
              <w:widowControl/>
              <w:suppressLineNumbers w:val="0"/>
              <w:kinsoku w:val="0"/>
              <w:autoSpaceDE w:val="0"/>
              <w:autoSpaceDN w:val="0"/>
              <w:adjustRightInd w:val="0"/>
              <w:snapToGrid w:val="0"/>
              <w:spacing w:before="23" w:beforeAutospacing="0" w:after="0" w:afterAutospacing="0" w:line="228" w:lineRule="auto"/>
              <w:ind w:left="7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公共基础任选课。</w:t>
            </w:r>
          </w:p>
          <w:p w14:paraId="72A472A4">
            <w:pPr>
              <w:keepNext w:val="0"/>
              <w:keepLines w:val="0"/>
              <w:widowControl/>
              <w:suppressLineNumbers w:val="0"/>
              <w:kinsoku w:val="0"/>
              <w:autoSpaceDE w:val="0"/>
              <w:autoSpaceDN w:val="0"/>
              <w:adjustRightInd w:val="0"/>
              <w:snapToGrid w:val="0"/>
              <w:spacing w:before="26" w:beforeAutospacing="0" w:after="0" w:afterAutospacing="0" w:line="251" w:lineRule="auto"/>
              <w:ind w:left="65" w:right="55" w:hanging="1"/>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r>
              <w:rPr>
                <w:rFonts w:hint="default" w:ascii="宋体" w:hAnsi="宋体" w:eastAsia="宋体" w:cs="宋体"/>
                <w:snapToGrid w:val="0"/>
                <w:color w:val="000000"/>
                <w:spacing w:val="4"/>
                <w:kern w:val="0"/>
                <w:sz w:val="20"/>
                <w:szCs w:val="20"/>
                <w:lang w:val="en-US" w:eastAsia="en-US" w:bidi="ar-SA"/>
              </w:rPr>
              <w:t>弘扬优秀民族传统化，加强</w:t>
            </w:r>
            <w:r>
              <w:rPr>
                <w:rFonts w:hint="default" w:ascii="宋体" w:hAnsi="宋体" w:eastAsia="宋体" w:cs="宋体"/>
                <w:snapToGrid w:val="0"/>
                <w:color w:val="000000"/>
                <w:spacing w:val="5"/>
                <w:kern w:val="0"/>
                <w:sz w:val="20"/>
                <w:szCs w:val="20"/>
                <w:lang w:val="en-US" w:eastAsia="en-US" w:bidi="ar-SA"/>
              </w:rPr>
              <w:t>文化自信，树立文化自信心与民族自豪感；培养吃苦耐劳的工匠精神；培养团</w:t>
            </w:r>
            <w:r>
              <w:rPr>
                <w:rFonts w:hint="default" w:ascii="宋体" w:hAnsi="宋体" w:eastAsia="宋体" w:cs="宋体"/>
                <w:snapToGrid w:val="0"/>
                <w:color w:val="000000"/>
                <w:spacing w:val="8"/>
                <w:kern w:val="0"/>
                <w:sz w:val="20"/>
                <w:szCs w:val="20"/>
                <w:lang w:val="en-US" w:eastAsia="en-US" w:bidi="ar-SA"/>
              </w:rPr>
              <w:t>队团结协作和平等互助的合作意识。</w:t>
            </w:r>
          </w:p>
          <w:p w14:paraId="4597CF42">
            <w:pPr>
              <w:keepNext w:val="0"/>
              <w:keepLines w:val="0"/>
              <w:widowControl/>
              <w:suppressLineNumbers w:val="0"/>
              <w:kinsoku w:val="0"/>
              <w:autoSpaceDE w:val="0"/>
              <w:autoSpaceDN w:val="0"/>
              <w:adjustRightInd w:val="0"/>
              <w:snapToGrid w:val="0"/>
              <w:spacing w:before="0" w:beforeAutospacing="0" w:after="0" w:afterAutospacing="0" w:line="251" w:lineRule="auto"/>
              <w:ind w:left="67" w:right="55"/>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教学场地：</w:t>
            </w:r>
            <w:r>
              <w:rPr>
                <w:rFonts w:hint="default" w:ascii="宋体" w:hAnsi="宋体" w:eastAsia="宋体" w:cs="宋体"/>
                <w:snapToGrid w:val="0"/>
                <w:color w:val="000000"/>
                <w:spacing w:val="4"/>
                <w:kern w:val="0"/>
                <w:sz w:val="20"/>
                <w:szCs w:val="20"/>
                <w:lang w:val="en-US" w:eastAsia="en-US" w:bidi="ar-SA"/>
              </w:rPr>
              <w:t>多媒体教室、土家织锦工作</w:t>
            </w:r>
            <w:r>
              <w:rPr>
                <w:rFonts w:hint="default" w:ascii="宋体" w:hAnsi="宋体" w:eastAsia="宋体" w:cs="宋体"/>
                <w:snapToGrid w:val="0"/>
                <w:color w:val="000000"/>
                <w:spacing w:val="-2"/>
                <w:kern w:val="0"/>
                <w:sz w:val="20"/>
                <w:szCs w:val="20"/>
                <w:lang w:val="en-US" w:eastAsia="en-US" w:bidi="ar-SA"/>
              </w:rPr>
              <w:t>室。</w:t>
            </w:r>
          </w:p>
          <w:p w14:paraId="46E9267B">
            <w:pPr>
              <w:keepNext w:val="0"/>
              <w:keepLines w:val="0"/>
              <w:widowControl/>
              <w:suppressLineNumbers w:val="0"/>
              <w:kinsoku w:val="0"/>
              <w:autoSpaceDE w:val="0"/>
              <w:autoSpaceDN w:val="0"/>
              <w:adjustRightInd w:val="0"/>
              <w:snapToGrid w:val="0"/>
              <w:spacing w:before="1" w:beforeAutospacing="0" w:after="0" w:afterAutospacing="0" w:line="251" w:lineRule="auto"/>
              <w:ind w:left="67" w:right="13"/>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教学方法：</w:t>
            </w:r>
            <w:r>
              <w:rPr>
                <w:rFonts w:hint="default" w:ascii="宋体" w:hAnsi="宋体" w:eastAsia="宋体" w:cs="宋体"/>
                <w:snapToGrid w:val="0"/>
                <w:color w:val="000000"/>
                <w:spacing w:val="6"/>
                <w:kern w:val="0"/>
                <w:sz w:val="20"/>
                <w:szCs w:val="20"/>
                <w:lang w:val="en-US" w:eastAsia="en-US" w:bidi="ar-SA"/>
              </w:rPr>
              <w:t>采用现场教学、分组演练、</w:t>
            </w:r>
            <w:r>
              <w:rPr>
                <w:rFonts w:hint="default" w:ascii="宋体" w:hAnsi="宋体" w:eastAsia="宋体" w:cs="宋体"/>
                <w:snapToGrid w:val="0"/>
                <w:color w:val="000000"/>
                <w:spacing w:val="7"/>
                <w:kern w:val="0"/>
                <w:sz w:val="20"/>
                <w:szCs w:val="20"/>
                <w:lang w:val="en-US" w:eastAsia="en-US" w:bidi="ar-SA"/>
              </w:rPr>
              <w:t>教学做一体等教学方法。</w:t>
            </w:r>
          </w:p>
          <w:p w14:paraId="40B79CC0">
            <w:pPr>
              <w:keepNext w:val="0"/>
              <w:keepLines w:val="0"/>
              <w:widowControl/>
              <w:suppressLineNumbers w:val="0"/>
              <w:kinsoku w:val="0"/>
              <w:autoSpaceDE w:val="0"/>
              <w:autoSpaceDN w:val="0"/>
              <w:adjustRightInd w:val="0"/>
              <w:snapToGrid w:val="0"/>
              <w:spacing w:before="2" w:beforeAutospacing="0" w:after="0" w:afterAutospacing="0" w:line="253" w:lineRule="auto"/>
              <w:ind w:left="64" w:right="55"/>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r>
              <w:rPr>
                <w:rFonts w:hint="default" w:ascii="宋体" w:hAnsi="宋体" w:eastAsia="宋体" w:cs="宋体"/>
                <w:snapToGrid w:val="0"/>
                <w:color w:val="000000"/>
                <w:spacing w:val="4"/>
                <w:kern w:val="0"/>
                <w:sz w:val="20"/>
                <w:szCs w:val="20"/>
                <w:lang w:val="en-US" w:eastAsia="en-US" w:bidi="ar-SA"/>
              </w:rPr>
              <w:t>过采取过程性评价和终结性</w:t>
            </w:r>
            <w:r>
              <w:rPr>
                <w:rFonts w:hint="default" w:ascii="宋体" w:hAnsi="宋体" w:eastAsia="宋体" w:cs="宋体"/>
                <w:snapToGrid w:val="0"/>
                <w:color w:val="000000"/>
                <w:spacing w:val="5"/>
                <w:kern w:val="0"/>
                <w:sz w:val="20"/>
                <w:szCs w:val="20"/>
                <w:lang w:val="en-US" w:eastAsia="en-US" w:bidi="ar-SA"/>
              </w:rPr>
              <w:t>评价相结合的方式，其中，过程考核为</w:t>
            </w:r>
            <w:r>
              <w:rPr>
                <w:rFonts w:hint="default" w:ascii="Times New Roman" w:hAnsi="Times New Roman" w:eastAsia="Times New Roman" w:cs="Times New Roman"/>
                <w:snapToGrid w:val="0"/>
                <w:color w:val="000000"/>
                <w:spacing w:val="5"/>
                <w:kern w:val="0"/>
                <w:sz w:val="20"/>
                <w:szCs w:val="20"/>
                <w:lang w:val="en-US" w:eastAsia="en-US" w:bidi="ar-SA"/>
              </w:rPr>
              <w:t>30%</w:t>
            </w:r>
            <w:r>
              <w:rPr>
                <w:rFonts w:hint="default" w:ascii="宋体" w:hAnsi="宋体" w:eastAsia="宋体" w:cs="宋体"/>
                <w:snapToGrid w:val="0"/>
                <w:color w:val="000000"/>
                <w:spacing w:val="5"/>
                <w:kern w:val="0"/>
                <w:sz w:val="20"/>
                <w:szCs w:val="20"/>
                <w:lang w:val="en-US" w:eastAsia="en-US" w:bidi="ar-SA"/>
              </w:rPr>
              <w:t>，终结性考核为</w:t>
            </w:r>
            <w:r>
              <w:rPr>
                <w:rFonts w:hint="default" w:ascii="Times New Roman" w:hAnsi="Times New Roman" w:eastAsia="Times New Roman" w:cs="Times New Roman"/>
                <w:snapToGrid w:val="0"/>
                <w:color w:val="000000"/>
                <w:spacing w:val="5"/>
                <w:kern w:val="0"/>
                <w:sz w:val="20"/>
                <w:szCs w:val="20"/>
                <w:lang w:val="en-US" w:eastAsia="en-US" w:bidi="ar-SA"/>
              </w:rPr>
              <w:t>60%</w:t>
            </w:r>
            <w:r>
              <w:rPr>
                <w:rFonts w:hint="default" w:ascii="宋体" w:hAnsi="宋体" w:eastAsia="宋体" w:cs="宋体"/>
                <w:snapToGrid w:val="0"/>
                <w:color w:val="000000"/>
                <w:spacing w:val="5"/>
                <w:kern w:val="0"/>
                <w:sz w:val="20"/>
                <w:szCs w:val="20"/>
                <w:lang w:val="en-US" w:eastAsia="en-US" w:bidi="ar-SA"/>
              </w:rPr>
              <w:t>、增值评价为</w:t>
            </w:r>
            <w:r>
              <w:rPr>
                <w:rFonts w:hint="default" w:ascii="Times New Roman" w:hAnsi="Times New Roman" w:eastAsia="Times New Roman" w:cs="Times New Roman"/>
                <w:snapToGrid w:val="0"/>
                <w:color w:val="000000"/>
                <w:spacing w:val="2"/>
                <w:kern w:val="0"/>
                <w:sz w:val="20"/>
                <w:szCs w:val="20"/>
                <w:lang w:val="en-US" w:eastAsia="en-US" w:bidi="ar-SA"/>
              </w:rPr>
              <w:t>10%</w:t>
            </w:r>
            <w:r>
              <w:rPr>
                <w:rFonts w:hint="default" w:ascii="宋体" w:hAnsi="宋体" w:eastAsia="宋体" w:cs="宋体"/>
                <w:snapToGrid w:val="0"/>
                <w:color w:val="000000"/>
                <w:spacing w:val="2"/>
                <w:kern w:val="0"/>
                <w:sz w:val="20"/>
                <w:szCs w:val="20"/>
                <w:lang w:val="en-US" w:eastAsia="en-US" w:bidi="ar-SA"/>
              </w:rPr>
              <w:t>。</w:t>
            </w:r>
          </w:p>
        </w:tc>
      </w:tr>
      <w:tr w14:paraId="051CB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924" w:type="dxa"/>
            <w:vAlign w:val="top"/>
          </w:tcPr>
          <w:p w14:paraId="00E2FC0E">
            <w:pPr>
              <w:keepNext w:val="0"/>
              <w:keepLines w:val="0"/>
              <w:widowControl/>
              <w:suppressLineNumbers w:val="0"/>
              <w:spacing w:before="57" w:beforeAutospacing="0" w:after="0" w:afterAutospacing="0" w:line="195" w:lineRule="auto"/>
              <w:ind w:left="407" w:right="0"/>
              <w:rPr>
                <w:rFonts w:hint="default" w:ascii="Times New Roman" w:hAnsi="Times New Roman" w:eastAsia="Times New Roman" w:cs="Times New Roman"/>
                <w:spacing w:val="1"/>
                <w:sz w:val="20"/>
                <w:szCs w:val="20"/>
              </w:rPr>
            </w:pPr>
          </w:p>
          <w:p w14:paraId="7E88831F">
            <w:pPr>
              <w:keepNext w:val="0"/>
              <w:keepLines w:val="0"/>
              <w:widowControl/>
              <w:suppressLineNumbers w:val="0"/>
              <w:spacing w:before="57" w:beforeAutospacing="0" w:after="0" w:afterAutospacing="0" w:line="195" w:lineRule="auto"/>
              <w:ind w:left="407" w:right="0"/>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4</w:t>
            </w:r>
          </w:p>
        </w:tc>
        <w:tc>
          <w:tcPr>
            <w:tcW w:w="1465" w:type="dxa"/>
            <w:vAlign w:val="top"/>
          </w:tcPr>
          <w:p w14:paraId="6762CD62">
            <w:pPr>
              <w:keepNext w:val="0"/>
              <w:keepLines w:val="0"/>
              <w:widowControl/>
              <w:suppressLineNumbers w:val="0"/>
              <w:kinsoku w:val="0"/>
              <w:autoSpaceDE w:val="0"/>
              <w:autoSpaceDN w:val="0"/>
              <w:adjustRightInd w:val="0"/>
              <w:snapToGrid w:val="0"/>
              <w:spacing w:before="65" w:beforeAutospacing="0" w:after="0" w:afterAutospacing="0" w:line="228" w:lineRule="auto"/>
              <w:ind w:left="318" w:right="0" w:firstLine="212" w:firstLineChars="100"/>
              <w:jc w:val="left"/>
              <w:textAlignment w:val="baseline"/>
              <w:rPr>
                <w:rFonts w:hint="default" w:ascii="宋体" w:hAnsi="宋体" w:eastAsia="宋体" w:cs="宋体"/>
                <w:snapToGrid w:val="0"/>
                <w:color w:val="000000"/>
                <w:spacing w:val="6"/>
                <w:kern w:val="0"/>
                <w:sz w:val="20"/>
                <w:szCs w:val="20"/>
                <w:lang w:val="en-US" w:eastAsia="en-US" w:bidi="ar-SA"/>
              </w:rPr>
            </w:pPr>
          </w:p>
          <w:p w14:paraId="627F9B6E">
            <w:pPr>
              <w:keepNext w:val="0"/>
              <w:keepLines w:val="0"/>
              <w:widowControl/>
              <w:suppressLineNumbers w:val="0"/>
              <w:kinsoku w:val="0"/>
              <w:autoSpaceDE w:val="0"/>
              <w:autoSpaceDN w:val="0"/>
              <w:adjustRightInd w:val="0"/>
              <w:snapToGrid w:val="0"/>
              <w:spacing w:before="65" w:beforeAutospacing="0" w:after="0" w:afterAutospacing="0" w:line="228" w:lineRule="auto"/>
              <w:ind w:left="318" w:right="0" w:firstLine="212" w:firstLineChars="10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蜡染</w:t>
            </w:r>
          </w:p>
        </w:tc>
        <w:tc>
          <w:tcPr>
            <w:tcW w:w="5087" w:type="dxa"/>
            <w:vAlign w:val="top"/>
          </w:tcPr>
          <w:p w14:paraId="479D5318">
            <w:pPr>
              <w:keepNext w:val="0"/>
              <w:keepLines w:val="0"/>
              <w:widowControl/>
              <w:suppressLineNumbers w:val="0"/>
              <w:kinsoku w:val="0"/>
              <w:autoSpaceDE w:val="0"/>
              <w:autoSpaceDN w:val="0"/>
              <w:adjustRightInd w:val="0"/>
              <w:snapToGrid w:val="0"/>
              <w:spacing w:before="88" w:beforeAutospacing="0" w:after="0" w:afterAutospacing="0" w:line="228"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26C8D5E8">
            <w:pPr>
              <w:keepNext w:val="0"/>
              <w:keepLines w:val="0"/>
              <w:widowControl/>
              <w:suppressLineNumbers w:val="0"/>
              <w:kinsoku w:val="0"/>
              <w:autoSpaceDE w:val="0"/>
              <w:autoSpaceDN w:val="0"/>
              <w:adjustRightInd w:val="0"/>
              <w:snapToGrid w:val="0"/>
              <w:spacing w:before="26" w:beforeAutospacing="0" w:after="0" w:afterAutospacing="0" w:line="239" w:lineRule="auto"/>
              <w:ind w:left="81" w:right="55" w:hanging="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1.</w:t>
            </w:r>
            <w:r>
              <w:rPr>
                <w:rFonts w:hint="default" w:ascii="宋体" w:hAnsi="宋体" w:eastAsia="宋体" w:cs="宋体"/>
                <w:snapToGrid w:val="0"/>
                <w:color w:val="000000"/>
                <w:spacing w:val="8"/>
                <w:kern w:val="0"/>
                <w:sz w:val="20"/>
                <w:szCs w:val="20"/>
                <w:lang w:val="en-US" w:eastAsia="en-US" w:bidi="ar-SA"/>
              </w:rPr>
              <w:t>具备文化自信心与民族自豪感，立志肩负起蜡</w:t>
            </w:r>
            <w:r>
              <w:rPr>
                <w:rFonts w:hint="default" w:ascii="宋体" w:hAnsi="宋体" w:eastAsia="宋体" w:cs="宋体"/>
                <w:snapToGrid w:val="0"/>
                <w:color w:val="000000"/>
                <w:spacing w:val="7"/>
                <w:kern w:val="0"/>
                <w:sz w:val="20"/>
                <w:szCs w:val="20"/>
                <w:lang w:val="en-US" w:eastAsia="en-US" w:bidi="ar-SA"/>
              </w:rPr>
              <w:t>染技艺民族文化活态传承的时代重任；</w:t>
            </w:r>
          </w:p>
          <w:p w14:paraId="72FF5AA3">
            <w:pPr>
              <w:keepNext w:val="0"/>
              <w:keepLines w:val="0"/>
              <w:widowControl/>
              <w:suppressLineNumbers w:val="0"/>
              <w:kinsoku w:val="0"/>
              <w:autoSpaceDE w:val="0"/>
              <w:autoSpaceDN w:val="0"/>
              <w:adjustRightInd w:val="0"/>
              <w:snapToGrid w:val="0"/>
              <w:spacing w:before="27" w:beforeAutospacing="0" w:after="0" w:afterAutospacing="0" w:line="239" w:lineRule="auto"/>
              <w:ind w:left="61" w:right="55" w:hanging="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具备自主学习的习惯和勤于思考、勇于探究的科学素</w:t>
            </w:r>
            <w:r>
              <w:rPr>
                <w:rFonts w:hint="default" w:ascii="宋体" w:hAnsi="宋体" w:eastAsia="宋体" w:cs="宋体"/>
                <w:snapToGrid w:val="0"/>
                <w:color w:val="000000"/>
                <w:kern w:val="0"/>
                <w:sz w:val="20"/>
                <w:szCs w:val="20"/>
                <w:lang w:val="en-US" w:eastAsia="en-US" w:bidi="ar-SA"/>
              </w:rPr>
              <w:t>养；</w:t>
            </w:r>
          </w:p>
          <w:p w14:paraId="4D882EA4">
            <w:pPr>
              <w:keepNext w:val="0"/>
              <w:keepLines w:val="0"/>
              <w:widowControl/>
              <w:suppressLineNumbers w:val="0"/>
              <w:kinsoku w:val="0"/>
              <w:autoSpaceDE w:val="0"/>
              <w:autoSpaceDN w:val="0"/>
              <w:adjustRightInd w:val="0"/>
              <w:snapToGrid w:val="0"/>
              <w:spacing w:before="24" w:beforeAutospacing="0" w:after="0" w:afterAutospacing="0" w:line="240" w:lineRule="auto"/>
              <w:ind w:left="66" w:right="55" w:hanging="5"/>
              <w:jc w:val="left"/>
              <w:textAlignment w:val="baseline"/>
              <w:rPr>
                <w:rFonts w:hint="eastAsia" w:ascii="宋体" w:hAnsi="宋体" w:eastAsia="宋体" w:cs="宋体"/>
                <w:snapToGrid w:val="0"/>
                <w:color w:val="000000"/>
                <w:spacing w:val="6"/>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3.</w:t>
            </w:r>
            <w:r>
              <w:rPr>
                <w:rFonts w:hint="default" w:ascii="宋体" w:hAnsi="宋体" w:eastAsia="宋体" w:cs="宋体"/>
                <w:snapToGrid w:val="0"/>
                <w:color w:val="000000"/>
                <w:spacing w:val="8"/>
                <w:kern w:val="0"/>
                <w:sz w:val="20"/>
                <w:szCs w:val="20"/>
                <w:lang w:val="en-US" w:eastAsia="en-US" w:bidi="ar-SA"/>
              </w:rPr>
              <w:t>具备行业的职业道德和行为规范，树立知识产权保护</w:t>
            </w:r>
            <w:r>
              <w:rPr>
                <w:rFonts w:hint="default" w:ascii="宋体" w:hAnsi="宋体" w:eastAsia="宋体" w:cs="宋体"/>
                <w:snapToGrid w:val="0"/>
                <w:color w:val="000000"/>
                <w:spacing w:val="6"/>
                <w:kern w:val="0"/>
                <w:sz w:val="20"/>
                <w:szCs w:val="20"/>
                <w:lang w:val="en-US" w:eastAsia="en-US" w:bidi="ar-SA"/>
              </w:rPr>
              <w:t>意识和诚信意识，筑牢生产安全意识、纪律意识，形成</w:t>
            </w:r>
            <w:r>
              <w:rPr>
                <w:rFonts w:hint="eastAsia" w:ascii="宋体" w:hAnsi="宋体" w:eastAsia="宋体" w:cs="宋体"/>
                <w:snapToGrid w:val="0"/>
                <w:color w:val="000000"/>
                <w:spacing w:val="6"/>
                <w:kern w:val="0"/>
                <w:sz w:val="20"/>
                <w:szCs w:val="20"/>
                <w:lang w:val="en-US" w:eastAsia="en-US" w:bidi="ar-SA"/>
              </w:rPr>
              <w:t>严谨细致、踏实务实的岗位责任；</w:t>
            </w:r>
          </w:p>
          <w:p w14:paraId="00E74CA8">
            <w:pPr>
              <w:keepNext w:val="0"/>
              <w:keepLines w:val="0"/>
              <w:widowControl/>
              <w:suppressLineNumbers w:val="0"/>
              <w:kinsoku w:val="0"/>
              <w:autoSpaceDE w:val="0"/>
              <w:autoSpaceDN w:val="0"/>
              <w:adjustRightInd w:val="0"/>
              <w:snapToGrid w:val="0"/>
              <w:spacing w:before="24" w:beforeAutospacing="0" w:after="0" w:afterAutospacing="0" w:line="240" w:lineRule="auto"/>
              <w:ind w:left="66" w:right="55" w:hanging="5"/>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4.具备尊重宽容、团队团结协作和平等互助的合作意识，逐步形成创新创业意识。</w:t>
            </w:r>
          </w:p>
        </w:tc>
        <w:tc>
          <w:tcPr>
            <w:tcW w:w="2771" w:type="dxa"/>
            <w:vAlign w:val="top"/>
          </w:tcPr>
          <w:p w14:paraId="492D8A95">
            <w:pPr>
              <w:keepNext w:val="0"/>
              <w:keepLines w:val="0"/>
              <w:widowControl/>
              <w:suppressLineNumbers w:val="0"/>
              <w:kinsoku w:val="0"/>
              <w:autoSpaceDE w:val="0"/>
              <w:autoSpaceDN w:val="0"/>
              <w:adjustRightInd w:val="0"/>
              <w:snapToGrid w:val="0"/>
              <w:spacing w:before="87" w:beforeAutospacing="0" w:after="0" w:afterAutospacing="0" w:line="244" w:lineRule="auto"/>
              <w:ind w:left="64" w:right="55" w:firstLine="13"/>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3"/>
                <w:kern w:val="0"/>
                <w:sz w:val="20"/>
                <w:szCs w:val="20"/>
                <w:lang w:val="en-US" w:eastAsia="en-US" w:bidi="ar-SA"/>
              </w:rPr>
              <w:t>1.</w:t>
            </w:r>
            <w:r>
              <w:rPr>
                <w:rFonts w:hint="default" w:ascii="宋体" w:hAnsi="宋体" w:eastAsia="宋体" w:cs="宋体"/>
                <w:snapToGrid w:val="0"/>
                <w:color w:val="000000"/>
                <w:spacing w:val="13"/>
                <w:kern w:val="0"/>
                <w:sz w:val="20"/>
                <w:szCs w:val="20"/>
                <w:lang w:val="en-US" w:eastAsia="en-US" w:bidi="ar-SA"/>
              </w:rPr>
              <w:t>模块一：苗族蜡染基础认</w:t>
            </w:r>
            <w:r>
              <w:rPr>
                <w:rFonts w:hint="default" w:ascii="宋体" w:hAnsi="宋体" w:eastAsia="宋体" w:cs="宋体"/>
                <w:snapToGrid w:val="0"/>
                <w:color w:val="000000"/>
                <w:spacing w:val="11"/>
                <w:kern w:val="0"/>
                <w:sz w:val="20"/>
                <w:szCs w:val="20"/>
                <w:lang w:val="en-US" w:eastAsia="en-US" w:bidi="ar-SA"/>
              </w:rPr>
              <w:t>知、蜡染初探传承文化、设</w:t>
            </w:r>
            <w:r>
              <w:rPr>
                <w:rFonts w:hint="default" w:ascii="宋体" w:hAnsi="宋体" w:eastAsia="宋体" w:cs="宋体"/>
                <w:snapToGrid w:val="0"/>
                <w:color w:val="000000"/>
                <w:spacing w:val="7"/>
                <w:kern w:val="0"/>
                <w:sz w:val="20"/>
                <w:szCs w:val="20"/>
                <w:lang w:val="en-US" w:eastAsia="en-US" w:bidi="ar-SA"/>
              </w:rPr>
              <w:t>备操作注重安全；</w:t>
            </w:r>
          </w:p>
          <w:p w14:paraId="75A86436">
            <w:pPr>
              <w:keepNext w:val="0"/>
              <w:keepLines w:val="0"/>
              <w:widowControl/>
              <w:suppressLineNumbers w:val="0"/>
              <w:kinsoku w:val="0"/>
              <w:autoSpaceDE w:val="0"/>
              <w:autoSpaceDN w:val="0"/>
              <w:adjustRightInd w:val="0"/>
              <w:snapToGrid w:val="0"/>
              <w:spacing w:before="27" w:beforeAutospacing="0" w:after="0" w:afterAutospacing="0" w:line="245" w:lineRule="auto"/>
              <w:ind w:left="62" w:right="55" w:hanging="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5"/>
                <w:kern w:val="0"/>
                <w:sz w:val="20"/>
                <w:szCs w:val="20"/>
                <w:lang w:val="en-US" w:eastAsia="en-US" w:bidi="ar-SA"/>
              </w:rPr>
              <w:t>2.</w:t>
            </w:r>
            <w:r>
              <w:rPr>
                <w:rFonts w:hint="default" w:ascii="宋体" w:hAnsi="宋体" w:eastAsia="宋体" w:cs="宋体"/>
                <w:snapToGrid w:val="0"/>
                <w:color w:val="000000"/>
                <w:spacing w:val="15"/>
                <w:kern w:val="0"/>
                <w:sz w:val="20"/>
                <w:szCs w:val="20"/>
                <w:lang w:val="en-US" w:eastAsia="en-US" w:bidi="ar-SA"/>
              </w:rPr>
              <w:t>模块二：苗族蜡染手艺传</w:t>
            </w:r>
            <w:r>
              <w:rPr>
                <w:rFonts w:hint="default" w:ascii="宋体" w:hAnsi="宋体" w:eastAsia="宋体" w:cs="宋体"/>
                <w:snapToGrid w:val="0"/>
                <w:color w:val="000000"/>
                <w:spacing w:val="11"/>
                <w:kern w:val="0"/>
                <w:sz w:val="20"/>
                <w:szCs w:val="20"/>
                <w:lang w:val="en-US" w:eastAsia="en-US" w:bidi="ar-SA"/>
              </w:rPr>
              <w:t>习、蜡刀绘蜡注重安全、毛笔写字形意结合、竹签刻蜡细致精准、冰纹表现别具匠</w:t>
            </w:r>
            <w:r>
              <w:rPr>
                <w:rFonts w:hint="eastAsia" w:ascii="宋体" w:hAnsi="宋体" w:eastAsia="宋体" w:cs="宋体"/>
                <w:snapToGrid w:val="0"/>
                <w:color w:val="000000"/>
                <w:spacing w:val="11"/>
                <w:kern w:val="0"/>
                <w:sz w:val="20"/>
                <w:szCs w:val="20"/>
                <w:lang w:val="en-US" w:eastAsia="en-US" w:bidi="ar-SA"/>
              </w:rPr>
              <w:t>心、单件染色流程规范、二次封蜡耐心笃行、退蜡清理一丝不苟；</w:t>
            </w:r>
          </w:p>
        </w:tc>
        <w:tc>
          <w:tcPr>
            <w:tcW w:w="3507" w:type="dxa"/>
            <w:vAlign w:val="top"/>
          </w:tcPr>
          <w:p w14:paraId="3D8589E1">
            <w:pPr>
              <w:keepNext w:val="0"/>
              <w:keepLines w:val="0"/>
              <w:widowControl/>
              <w:suppressLineNumbers w:val="0"/>
              <w:kinsoku w:val="0"/>
              <w:autoSpaceDE w:val="0"/>
              <w:autoSpaceDN w:val="0"/>
              <w:adjustRightInd w:val="0"/>
              <w:snapToGrid w:val="0"/>
              <w:spacing w:before="88"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8"/>
                <w:kern w:val="0"/>
                <w:sz w:val="20"/>
                <w:szCs w:val="20"/>
                <w:lang w:val="en-US" w:eastAsia="en-US" w:bidi="ar-SA"/>
              </w:rPr>
              <w:t>课程性质：</w:t>
            </w:r>
            <w:r>
              <w:rPr>
                <w:rFonts w:hint="default" w:ascii="宋体" w:hAnsi="宋体" w:eastAsia="宋体" w:cs="宋体"/>
                <w:snapToGrid w:val="0"/>
                <w:color w:val="000000"/>
                <w:spacing w:val="8"/>
                <w:kern w:val="0"/>
                <w:sz w:val="20"/>
                <w:szCs w:val="20"/>
                <w:lang w:val="en-US" w:eastAsia="en-US" w:bidi="ar-SA"/>
              </w:rPr>
              <w:t>公共基础任选课。</w:t>
            </w:r>
          </w:p>
          <w:p w14:paraId="390B61AE">
            <w:pPr>
              <w:keepNext w:val="0"/>
              <w:keepLines w:val="0"/>
              <w:widowControl/>
              <w:suppressLineNumbers w:val="0"/>
              <w:kinsoku w:val="0"/>
              <w:autoSpaceDE w:val="0"/>
              <w:autoSpaceDN w:val="0"/>
              <w:adjustRightInd w:val="0"/>
              <w:snapToGrid w:val="0"/>
              <w:spacing w:before="26" w:beforeAutospacing="0" w:after="0" w:afterAutospacing="0" w:line="251" w:lineRule="auto"/>
              <w:ind w:left="65" w:right="55" w:hanging="1"/>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r>
              <w:rPr>
                <w:rFonts w:hint="default" w:ascii="宋体" w:hAnsi="宋体" w:eastAsia="宋体" w:cs="宋体"/>
                <w:snapToGrid w:val="0"/>
                <w:color w:val="000000"/>
                <w:spacing w:val="4"/>
                <w:kern w:val="0"/>
                <w:sz w:val="20"/>
                <w:szCs w:val="20"/>
                <w:lang w:val="en-US" w:eastAsia="en-US" w:bidi="ar-SA"/>
              </w:rPr>
              <w:t>弘扬优秀民族传统文化，加</w:t>
            </w:r>
            <w:r>
              <w:rPr>
                <w:rFonts w:hint="default" w:ascii="宋体" w:hAnsi="宋体" w:eastAsia="宋体" w:cs="宋体"/>
                <w:snapToGrid w:val="0"/>
                <w:color w:val="000000"/>
                <w:spacing w:val="5"/>
                <w:kern w:val="0"/>
                <w:sz w:val="20"/>
                <w:szCs w:val="20"/>
                <w:lang w:val="en-US" w:eastAsia="en-US" w:bidi="ar-SA"/>
              </w:rPr>
              <w:t>强文化自信，树立文化自信心与民族自豪感；培养团队团结协作和平等互助的合作意识。</w:t>
            </w:r>
          </w:p>
          <w:p w14:paraId="27BB4D1B">
            <w:pPr>
              <w:keepNext w:val="0"/>
              <w:keepLines w:val="0"/>
              <w:widowControl/>
              <w:suppressLineNumbers w:val="0"/>
              <w:kinsoku w:val="0"/>
              <w:autoSpaceDE w:val="0"/>
              <w:autoSpaceDN w:val="0"/>
              <w:adjustRightInd w:val="0"/>
              <w:snapToGrid w:val="0"/>
              <w:spacing w:before="0" w:beforeAutospacing="0" w:after="0" w:afterAutospacing="0" w:line="226" w:lineRule="auto"/>
              <w:ind w:left="0" w:right="0"/>
              <w:jc w:val="righ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教学场地：</w:t>
            </w:r>
            <w:r>
              <w:rPr>
                <w:rFonts w:hint="default" w:ascii="宋体" w:hAnsi="宋体" w:eastAsia="宋体" w:cs="宋体"/>
                <w:snapToGrid w:val="0"/>
                <w:color w:val="000000"/>
                <w:spacing w:val="6"/>
                <w:kern w:val="0"/>
                <w:sz w:val="20"/>
                <w:szCs w:val="20"/>
                <w:lang w:val="en-US" w:eastAsia="en-US" w:bidi="ar-SA"/>
              </w:rPr>
              <w:t>多媒体教室、蜡染工作室</w:t>
            </w:r>
          </w:p>
          <w:p w14:paraId="676788F6">
            <w:pPr>
              <w:keepNext w:val="0"/>
              <w:keepLines w:val="0"/>
              <w:widowControl/>
              <w:suppressLineNumbers w:val="0"/>
              <w:kinsoku w:val="0"/>
              <w:autoSpaceDE w:val="0"/>
              <w:autoSpaceDN w:val="0"/>
              <w:adjustRightInd w:val="0"/>
              <w:snapToGrid w:val="0"/>
              <w:spacing w:before="27" w:beforeAutospacing="0" w:after="0" w:afterAutospacing="0" w:line="227" w:lineRule="auto"/>
              <w:ind w:left="67" w:right="0"/>
              <w:jc w:val="left"/>
              <w:textAlignment w:val="baseline"/>
              <w:rPr>
                <w:rFonts w:hint="default" w:ascii="宋体" w:hAnsi="宋体" w:eastAsia="宋体" w:cs="宋体"/>
                <w:snapToGrid w:val="0"/>
                <w:color w:val="000000"/>
                <w:spacing w:val="4"/>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r>
              <w:rPr>
                <w:rFonts w:hint="default" w:ascii="宋体" w:hAnsi="宋体" w:eastAsia="宋体" w:cs="宋体"/>
                <w:snapToGrid w:val="0"/>
                <w:color w:val="000000"/>
                <w:spacing w:val="4"/>
                <w:kern w:val="0"/>
                <w:sz w:val="20"/>
                <w:szCs w:val="20"/>
                <w:lang w:val="en-US" w:eastAsia="en-US" w:bidi="ar-SA"/>
              </w:rPr>
              <w:t>采用直观演示法、项目驱动</w:t>
            </w:r>
            <w:r>
              <w:rPr>
                <w:rFonts w:hint="eastAsia" w:ascii="宋体" w:hAnsi="宋体" w:eastAsia="宋体" w:cs="宋体"/>
                <w:snapToGrid w:val="0"/>
                <w:color w:val="000000"/>
                <w:spacing w:val="4"/>
                <w:kern w:val="0"/>
                <w:sz w:val="20"/>
                <w:szCs w:val="20"/>
                <w:lang w:val="en-US" w:eastAsia="en-US" w:bidi="ar-SA"/>
              </w:rPr>
              <w:t>法、案例教学法、情景教学法等教学方法。</w:t>
            </w:r>
          </w:p>
          <w:p w14:paraId="1AD15E4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eastAsia" w:ascii="宋体" w:hAnsi="宋体" w:eastAsia="宋体" w:cs="宋体"/>
                <w:b/>
                <w:bCs/>
                <w:snapToGrid w:val="0"/>
                <w:color w:val="000000"/>
                <w:spacing w:val="4"/>
                <w:kern w:val="0"/>
                <w:sz w:val="20"/>
                <w:szCs w:val="20"/>
                <w:lang w:val="en-US" w:eastAsia="zh-CN" w:bidi="ar"/>
              </w:rPr>
              <w:t>考核评价：</w:t>
            </w:r>
            <w:r>
              <w:rPr>
                <w:rFonts w:hint="eastAsia" w:ascii="宋体" w:hAnsi="宋体" w:eastAsia="宋体" w:cs="宋体"/>
                <w:snapToGrid w:val="0"/>
                <w:color w:val="000000"/>
                <w:spacing w:val="4"/>
                <w:kern w:val="0"/>
                <w:sz w:val="20"/>
                <w:szCs w:val="20"/>
                <w:lang w:val="en-US" w:eastAsia="zh-CN" w:bidi="ar"/>
              </w:rPr>
              <w:t>过采取过程性评价和终结性</w:t>
            </w:r>
            <w:r>
              <w:rPr>
                <w:rFonts w:hint="eastAsia" w:ascii="宋体" w:hAnsi="宋体" w:eastAsia="宋体" w:cs="宋体"/>
                <w:snapToGrid w:val="0"/>
                <w:color w:val="000000"/>
                <w:spacing w:val="5"/>
                <w:kern w:val="0"/>
                <w:sz w:val="20"/>
                <w:szCs w:val="20"/>
                <w:lang w:val="en-US" w:eastAsia="zh-CN" w:bidi="ar"/>
              </w:rPr>
              <w:t>评价相结合的方式，其中，过程考核为</w:t>
            </w:r>
            <w:r>
              <w:rPr>
                <w:rFonts w:hint="default" w:ascii="Times New Roman" w:hAnsi="Times New Roman" w:eastAsia="Arial" w:cs="Times New Roman"/>
                <w:snapToGrid w:val="0"/>
                <w:color w:val="000000"/>
                <w:spacing w:val="5"/>
                <w:kern w:val="0"/>
                <w:sz w:val="20"/>
                <w:szCs w:val="20"/>
                <w:lang w:val="en-US" w:eastAsia="zh-CN" w:bidi="ar"/>
              </w:rPr>
              <w:t>50%</w:t>
            </w:r>
            <w:r>
              <w:rPr>
                <w:rFonts w:hint="eastAsia" w:ascii="宋体" w:hAnsi="宋体" w:eastAsia="宋体" w:cs="宋体"/>
                <w:snapToGrid w:val="0"/>
                <w:color w:val="000000"/>
                <w:spacing w:val="5"/>
                <w:kern w:val="0"/>
                <w:sz w:val="20"/>
                <w:szCs w:val="20"/>
                <w:lang w:val="en-US" w:eastAsia="zh-CN" w:bidi="ar"/>
              </w:rPr>
              <w:t>，终结性考核为</w:t>
            </w:r>
            <w:r>
              <w:rPr>
                <w:rFonts w:hint="default" w:ascii="Times New Roman" w:hAnsi="Times New Roman" w:eastAsia="Arial" w:cs="Times New Roman"/>
                <w:snapToGrid w:val="0"/>
                <w:color w:val="000000"/>
                <w:spacing w:val="5"/>
                <w:kern w:val="0"/>
                <w:sz w:val="20"/>
                <w:szCs w:val="20"/>
                <w:lang w:val="en-US" w:eastAsia="zh-CN" w:bidi="ar"/>
              </w:rPr>
              <w:t>40%</w:t>
            </w:r>
            <w:r>
              <w:rPr>
                <w:rFonts w:hint="eastAsia" w:ascii="宋体" w:hAnsi="宋体" w:eastAsia="宋体" w:cs="宋体"/>
                <w:snapToGrid w:val="0"/>
                <w:color w:val="000000"/>
                <w:spacing w:val="5"/>
                <w:kern w:val="0"/>
                <w:sz w:val="20"/>
                <w:szCs w:val="20"/>
                <w:lang w:val="en-US" w:eastAsia="zh-CN" w:bidi="ar"/>
              </w:rPr>
              <w:t>、增值评价为</w:t>
            </w:r>
            <w:r>
              <w:rPr>
                <w:rFonts w:hint="default" w:ascii="Times New Roman" w:hAnsi="Times New Roman" w:eastAsia="Arial" w:cs="Times New Roman"/>
                <w:snapToGrid w:val="0"/>
                <w:color w:val="000000"/>
                <w:spacing w:val="2"/>
                <w:kern w:val="0"/>
                <w:sz w:val="20"/>
                <w:szCs w:val="20"/>
                <w:lang w:val="en-US" w:eastAsia="zh-CN" w:bidi="ar"/>
              </w:rPr>
              <w:t>10%</w:t>
            </w:r>
            <w:r>
              <w:rPr>
                <w:rFonts w:hint="eastAsia" w:ascii="宋体" w:hAnsi="宋体" w:eastAsia="宋体" w:cs="宋体"/>
                <w:snapToGrid w:val="0"/>
                <w:color w:val="000000"/>
                <w:spacing w:val="2"/>
                <w:kern w:val="0"/>
                <w:sz w:val="20"/>
                <w:szCs w:val="20"/>
                <w:lang w:val="en-US" w:eastAsia="zh-CN" w:bidi="ar"/>
              </w:rPr>
              <w:t>。</w:t>
            </w:r>
          </w:p>
          <w:p w14:paraId="14ABDFA4">
            <w:pPr>
              <w:keepNext w:val="0"/>
              <w:keepLines w:val="0"/>
              <w:widowControl/>
              <w:suppressLineNumbers w:val="0"/>
              <w:kinsoku w:val="0"/>
              <w:autoSpaceDE w:val="0"/>
              <w:autoSpaceDN w:val="0"/>
              <w:adjustRightInd w:val="0"/>
              <w:snapToGrid w:val="0"/>
              <w:spacing w:before="27" w:beforeAutospacing="0" w:after="0" w:afterAutospacing="0" w:line="227" w:lineRule="auto"/>
              <w:ind w:left="0" w:right="0"/>
              <w:jc w:val="left"/>
              <w:textAlignment w:val="baseline"/>
              <w:rPr>
                <w:rFonts w:hint="default" w:ascii="宋体" w:hAnsi="宋体" w:eastAsia="宋体" w:cs="宋体"/>
                <w:snapToGrid w:val="0"/>
                <w:color w:val="000000"/>
                <w:spacing w:val="4"/>
                <w:kern w:val="0"/>
                <w:sz w:val="20"/>
                <w:szCs w:val="20"/>
                <w:lang w:val="en-US" w:eastAsia="en-US" w:bidi="ar-SA"/>
              </w:rPr>
            </w:pPr>
          </w:p>
        </w:tc>
      </w:tr>
      <w:tr w14:paraId="601BA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24" w:type="dxa"/>
            <w:shd w:val="clear" w:color="auto" w:fill="9CC2E5"/>
            <w:vAlign w:val="top"/>
          </w:tcPr>
          <w:p w14:paraId="2885016F">
            <w:pPr>
              <w:keepNext w:val="0"/>
              <w:keepLines w:val="0"/>
              <w:widowControl/>
              <w:suppressLineNumbers w:val="0"/>
              <w:kinsoku w:val="0"/>
              <w:autoSpaceDE w:val="0"/>
              <w:autoSpaceDN w:val="0"/>
              <w:adjustRightInd w:val="0"/>
              <w:snapToGrid w:val="0"/>
              <w:spacing w:before="179" w:beforeAutospacing="0" w:after="0" w:afterAutospacing="0" w:line="229" w:lineRule="auto"/>
              <w:ind w:left="25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465" w:type="dxa"/>
            <w:shd w:val="clear" w:color="auto" w:fill="9CC2E5"/>
            <w:vAlign w:val="top"/>
          </w:tcPr>
          <w:p w14:paraId="65BC885C">
            <w:pPr>
              <w:keepNext w:val="0"/>
              <w:keepLines w:val="0"/>
              <w:widowControl/>
              <w:suppressLineNumbers w:val="0"/>
              <w:kinsoku w:val="0"/>
              <w:autoSpaceDE w:val="0"/>
              <w:autoSpaceDN w:val="0"/>
              <w:adjustRightInd w:val="0"/>
              <w:snapToGrid w:val="0"/>
              <w:spacing w:before="179" w:beforeAutospacing="0" w:after="0" w:afterAutospacing="0" w:line="228" w:lineRule="auto"/>
              <w:ind w:left="31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087" w:type="dxa"/>
            <w:shd w:val="clear" w:color="auto" w:fill="9CC2E5"/>
            <w:vAlign w:val="top"/>
          </w:tcPr>
          <w:p w14:paraId="6F9364D7">
            <w:pPr>
              <w:keepNext w:val="0"/>
              <w:keepLines w:val="0"/>
              <w:widowControl/>
              <w:suppressLineNumbers w:val="0"/>
              <w:kinsoku w:val="0"/>
              <w:autoSpaceDE w:val="0"/>
              <w:autoSpaceDN w:val="0"/>
              <w:adjustRightInd w:val="0"/>
              <w:snapToGrid w:val="0"/>
              <w:spacing w:before="179" w:beforeAutospacing="0" w:after="0" w:afterAutospacing="0" w:line="228" w:lineRule="auto"/>
              <w:ind w:left="212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2771" w:type="dxa"/>
            <w:shd w:val="clear" w:color="auto" w:fill="9CC2E5"/>
            <w:vAlign w:val="top"/>
          </w:tcPr>
          <w:p w14:paraId="52D8179D">
            <w:pPr>
              <w:keepNext w:val="0"/>
              <w:keepLines w:val="0"/>
              <w:widowControl/>
              <w:suppressLineNumbers w:val="0"/>
              <w:kinsoku w:val="0"/>
              <w:autoSpaceDE w:val="0"/>
              <w:autoSpaceDN w:val="0"/>
              <w:adjustRightInd w:val="0"/>
              <w:snapToGrid w:val="0"/>
              <w:spacing w:before="179" w:beforeAutospacing="0" w:after="0" w:afterAutospacing="0" w:line="228" w:lineRule="auto"/>
              <w:ind w:left="92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507" w:type="dxa"/>
            <w:shd w:val="clear" w:color="auto" w:fill="9CC2E5"/>
            <w:vAlign w:val="top"/>
          </w:tcPr>
          <w:p w14:paraId="0F491A38">
            <w:pPr>
              <w:keepNext w:val="0"/>
              <w:keepLines w:val="0"/>
              <w:widowControl/>
              <w:suppressLineNumbers w:val="0"/>
              <w:kinsoku w:val="0"/>
              <w:autoSpaceDE w:val="0"/>
              <w:autoSpaceDN w:val="0"/>
              <w:adjustRightInd w:val="0"/>
              <w:snapToGrid w:val="0"/>
              <w:spacing w:before="179" w:beforeAutospacing="0" w:after="0" w:afterAutospacing="0" w:line="228" w:lineRule="auto"/>
              <w:ind w:left="139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6DCDF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6" w:hRule="atLeast"/>
        </w:trPr>
        <w:tc>
          <w:tcPr>
            <w:tcW w:w="924" w:type="dxa"/>
            <w:vAlign w:val="top"/>
          </w:tcPr>
          <w:p w14:paraId="54E4A285">
            <w:pPr>
              <w:keepNext w:val="0"/>
              <w:keepLines w:val="0"/>
              <w:widowControl/>
              <w:suppressLineNumbers w:val="0"/>
              <w:spacing w:before="0" w:beforeAutospacing="0" w:after="0" w:afterAutospacing="0"/>
              <w:ind w:left="0" w:right="0"/>
              <w:rPr>
                <w:rFonts w:hint="default" w:ascii="Arial"/>
                <w:sz w:val="21"/>
              </w:rPr>
            </w:pPr>
          </w:p>
        </w:tc>
        <w:tc>
          <w:tcPr>
            <w:tcW w:w="1465" w:type="dxa"/>
            <w:vAlign w:val="top"/>
          </w:tcPr>
          <w:p w14:paraId="08FA1C1D">
            <w:pPr>
              <w:keepNext w:val="0"/>
              <w:keepLines w:val="0"/>
              <w:widowControl/>
              <w:suppressLineNumbers w:val="0"/>
              <w:spacing w:before="0" w:beforeAutospacing="0" w:after="0" w:afterAutospacing="0"/>
              <w:ind w:left="0" w:right="0"/>
              <w:rPr>
                <w:rFonts w:hint="default" w:ascii="Arial"/>
                <w:sz w:val="21"/>
              </w:rPr>
            </w:pPr>
          </w:p>
        </w:tc>
        <w:tc>
          <w:tcPr>
            <w:tcW w:w="5087" w:type="dxa"/>
            <w:vAlign w:val="top"/>
          </w:tcPr>
          <w:p w14:paraId="21579F59">
            <w:pPr>
              <w:keepNext w:val="0"/>
              <w:keepLines w:val="0"/>
              <w:widowControl/>
              <w:suppressLineNumbers w:val="0"/>
              <w:kinsoku w:val="0"/>
              <w:autoSpaceDE w:val="0"/>
              <w:autoSpaceDN w:val="0"/>
              <w:adjustRightInd w:val="0"/>
              <w:snapToGrid w:val="0"/>
              <w:spacing w:before="0" w:beforeAutospacing="0" w:after="0" w:afterAutospacing="0" w:line="228"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41FA3161">
            <w:pPr>
              <w:keepNext w:val="0"/>
              <w:keepLines w:val="0"/>
              <w:widowControl/>
              <w:suppressLineNumbers w:val="0"/>
              <w:kinsoku w:val="0"/>
              <w:autoSpaceDE w:val="0"/>
              <w:autoSpaceDN w:val="0"/>
              <w:adjustRightInd w:val="0"/>
              <w:snapToGrid w:val="0"/>
              <w:spacing w:before="26" w:beforeAutospacing="0" w:after="0" w:afterAutospacing="0" w:line="228"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6"/>
                <w:kern w:val="0"/>
                <w:sz w:val="20"/>
                <w:szCs w:val="20"/>
                <w:lang w:val="en-US" w:eastAsia="en-US" w:bidi="ar-SA"/>
              </w:rPr>
              <w:t>1.</w:t>
            </w:r>
            <w:r>
              <w:rPr>
                <w:rFonts w:hint="default" w:ascii="宋体" w:hAnsi="宋体" w:eastAsia="宋体" w:cs="宋体"/>
                <w:snapToGrid w:val="0"/>
                <w:color w:val="000000"/>
                <w:spacing w:val="6"/>
                <w:kern w:val="0"/>
                <w:sz w:val="20"/>
                <w:szCs w:val="20"/>
                <w:lang w:val="en-US" w:eastAsia="en-US" w:bidi="ar-SA"/>
              </w:rPr>
              <w:t>了解苗族蜡染的制作原理及工艺流程；</w:t>
            </w:r>
          </w:p>
          <w:p w14:paraId="450D6D39">
            <w:pPr>
              <w:keepNext w:val="0"/>
              <w:keepLines w:val="0"/>
              <w:widowControl/>
              <w:suppressLineNumbers w:val="0"/>
              <w:kinsoku w:val="0"/>
              <w:autoSpaceDE w:val="0"/>
              <w:autoSpaceDN w:val="0"/>
              <w:adjustRightInd w:val="0"/>
              <w:snapToGrid w:val="0"/>
              <w:spacing w:before="24" w:beforeAutospacing="0" w:after="0" w:afterAutospacing="0" w:line="240" w:lineRule="auto"/>
              <w:ind w:left="60" w:right="55" w:hanging="3"/>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2.</w:t>
            </w:r>
            <w:r>
              <w:rPr>
                <w:rFonts w:hint="default" w:ascii="宋体" w:hAnsi="宋体" w:eastAsia="宋体" w:cs="宋体"/>
                <w:snapToGrid w:val="0"/>
                <w:color w:val="000000"/>
                <w:spacing w:val="7"/>
                <w:kern w:val="0"/>
                <w:sz w:val="20"/>
                <w:szCs w:val="20"/>
                <w:lang w:val="en-US" w:eastAsia="en-US" w:bidi="ar-SA"/>
              </w:rPr>
              <w:t>了解适合染色的织物种类、绘蜡工具，并熟知各类绘蜡工具的绘蜡效果；</w:t>
            </w:r>
          </w:p>
          <w:p w14:paraId="6C4F0E66">
            <w:pPr>
              <w:keepNext w:val="0"/>
              <w:keepLines w:val="0"/>
              <w:widowControl/>
              <w:suppressLineNumbers w:val="0"/>
              <w:kinsoku w:val="0"/>
              <w:autoSpaceDE w:val="0"/>
              <w:autoSpaceDN w:val="0"/>
              <w:adjustRightInd w:val="0"/>
              <w:snapToGrid w:val="0"/>
              <w:spacing w:before="25" w:beforeAutospacing="0" w:after="0" w:afterAutospacing="0" w:line="228" w:lineRule="auto"/>
              <w:ind w:left="6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3.</w:t>
            </w:r>
            <w:r>
              <w:rPr>
                <w:rFonts w:hint="default" w:ascii="宋体" w:hAnsi="宋体" w:eastAsia="宋体" w:cs="宋体"/>
                <w:snapToGrid w:val="0"/>
                <w:color w:val="000000"/>
                <w:spacing w:val="7"/>
                <w:kern w:val="0"/>
                <w:sz w:val="20"/>
                <w:szCs w:val="20"/>
                <w:lang w:val="en-US" w:eastAsia="en-US" w:bidi="ar-SA"/>
              </w:rPr>
              <w:t>了解常用绘蜡技法的知识要点及染色规范流程；</w:t>
            </w:r>
          </w:p>
          <w:p w14:paraId="7F5B875A">
            <w:pPr>
              <w:keepNext w:val="0"/>
              <w:keepLines w:val="0"/>
              <w:widowControl/>
              <w:suppressLineNumbers w:val="0"/>
              <w:kinsoku w:val="0"/>
              <w:autoSpaceDE w:val="0"/>
              <w:autoSpaceDN w:val="0"/>
              <w:adjustRightInd w:val="0"/>
              <w:snapToGrid w:val="0"/>
              <w:spacing w:before="24" w:beforeAutospacing="0" w:after="0" w:afterAutospacing="0" w:line="240" w:lineRule="auto"/>
              <w:ind w:left="68" w:right="498" w:hanging="12"/>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4.</w:t>
            </w:r>
            <w:r>
              <w:rPr>
                <w:rFonts w:hint="default" w:ascii="宋体" w:hAnsi="宋体" w:eastAsia="宋体" w:cs="宋体"/>
                <w:snapToGrid w:val="0"/>
                <w:color w:val="000000"/>
                <w:spacing w:val="7"/>
                <w:kern w:val="0"/>
                <w:sz w:val="20"/>
                <w:szCs w:val="20"/>
                <w:lang w:val="en-US" w:eastAsia="en-US" w:bidi="ar-SA"/>
              </w:rPr>
              <w:t>掌握企业设计开发产品的流程及岗位分工职。</w:t>
            </w:r>
            <w:r>
              <w:rPr>
                <w:rFonts w:hint="default" w:ascii="宋体" w:hAnsi="宋体" w:eastAsia="宋体" w:cs="宋体"/>
                <w:b/>
                <w:bCs/>
                <w:snapToGrid w:val="0"/>
                <w:color w:val="000000"/>
                <w:spacing w:val="3"/>
                <w:kern w:val="0"/>
                <w:sz w:val="20"/>
                <w:szCs w:val="20"/>
                <w:lang w:val="en-US" w:eastAsia="en-US" w:bidi="ar-SA"/>
              </w:rPr>
              <w:t>能力目标：</w:t>
            </w:r>
          </w:p>
          <w:p w14:paraId="7089090D">
            <w:pPr>
              <w:keepNext w:val="0"/>
              <w:keepLines w:val="0"/>
              <w:widowControl/>
              <w:suppressLineNumbers w:val="0"/>
              <w:kinsoku w:val="0"/>
              <w:autoSpaceDE w:val="0"/>
              <w:autoSpaceDN w:val="0"/>
              <w:adjustRightInd w:val="0"/>
              <w:snapToGrid w:val="0"/>
              <w:spacing w:before="24" w:beforeAutospacing="0" w:after="0" w:afterAutospacing="0" w:line="228" w:lineRule="auto"/>
              <w:ind w:left="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7"/>
                <w:kern w:val="0"/>
                <w:sz w:val="20"/>
                <w:szCs w:val="20"/>
                <w:lang w:val="en-US" w:eastAsia="en-US" w:bidi="ar-SA"/>
              </w:rPr>
              <w:t>1.</w:t>
            </w:r>
            <w:r>
              <w:rPr>
                <w:rFonts w:hint="default" w:ascii="宋体" w:hAnsi="宋体" w:eastAsia="宋体" w:cs="宋体"/>
                <w:snapToGrid w:val="0"/>
                <w:color w:val="000000"/>
                <w:spacing w:val="7"/>
                <w:kern w:val="0"/>
                <w:sz w:val="20"/>
                <w:szCs w:val="20"/>
                <w:lang w:val="en-US" w:eastAsia="en-US" w:bidi="ar-SA"/>
              </w:rPr>
              <w:t>能演示常用绘蜡工具及熔蜡设备使用方法；</w:t>
            </w:r>
          </w:p>
          <w:p w14:paraId="365EF0B8">
            <w:pPr>
              <w:keepNext w:val="0"/>
              <w:keepLines w:val="0"/>
              <w:widowControl/>
              <w:suppressLineNumbers w:val="0"/>
              <w:kinsoku w:val="0"/>
              <w:autoSpaceDE w:val="0"/>
              <w:autoSpaceDN w:val="0"/>
              <w:adjustRightInd w:val="0"/>
              <w:snapToGrid w:val="0"/>
              <w:spacing w:before="27"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2.</w:t>
            </w:r>
            <w:r>
              <w:rPr>
                <w:rFonts w:hint="default" w:ascii="宋体" w:hAnsi="宋体" w:eastAsia="宋体" w:cs="宋体"/>
                <w:snapToGrid w:val="0"/>
                <w:color w:val="000000"/>
                <w:spacing w:val="8"/>
                <w:kern w:val="0"/>
                <w:sz w:val="20"/>
                <w:szCs w:val="20"/>
                <w:lang w:val="en-US" w:eastAsia="en-US" w:bidi="ar-SA"/>
              </w:rPr>
              <w:t>能调节不同材质织物适合绘蜡的蜡液温度；</w:t>
            </w:r>
          </w:p>
          <w:p w14:paraId="4B1FC52A">
            <w:pPr>
              <w:keepNext w:val="0"/>
              <w:keepLines w:val="0"/>
              <w:widowControl/>
              <w:suppressLineNumbers w:val="0"/>
              <w:kinsoku w:val="0"/>
              <w:autoSpaceDE w:val="0"/>
              <w:autoSpaceDN w:val="0"/>
              <w:adjustRightInd w:val="0"/>
              <w:snapToGrid w:val="0"/>
              <w:spacing w:before="26" w:beforeAutospacing="0" w:after="0" w:afterAutospacing="0" w:line="240" w:lineRule="auto"/>
              <w:ind w:left="65" w:right="55" w:hanging="4"/>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6"/>
                <w:kern w:val="0"/>
                <w:sz w:val="20"/>
                <w:szCs w:val="20"/>
                <w:lang w:val="en-US" w:eastAsia="en-US" w:bidi="ar-SA"/>
              </w:rPr>
              <w:t>3.</w:t>
            </w:r>
            <w:r>
              <w:rPr>
                <w:rFonts w:hint="default" w:ascii="宋体" w:hAnsi="宋体" w:eastAsia="宋体" w:cs="宋体"/>
                <w:snapToGrid w:val="0"/>
                <w:color w:val="000000"/>
                <w:spacing w:val="16"/>
                <w:kern w:val="0"/>
                <w:sz w:val="20"/>
                <w:szCs w:val="20"/>
                <w:lang w:val="en-US" w:eastAsia="en-US" w:bidi="ar-SA"/>
              </w:rPr>
              <w:t>能综合运用常见绘蜡技法结合新工艺表现蜡染图案</w:t>
            </w:r>
            <w:r>
              <w:rPr>
                <w:rFonts w:hint="default" w:ascii="宋体" w:hAnsi="宋体" w:eastAsia="宋体" w:cs="宋体"/>
                <w:snapToGrid w:val="0"/>
                <w:color w:val="000000"/>
                <w:spacing w:val="1"/>
                <w:kern w:val="0"/>
                <w:sz w:val="20"/>
                <w:szCs w:val="20"/>
                <w:lang w:val="en-US" w:eastAsia="en-US" w:bidi="ar-SA"/>
              </w:rPr>
              <w:t>效果；</w:t>
            </w:r>
          </w:p>
          <w:p w14:paraId="426C6EAF">
            <w:pPr>
              <w:keepNext w:val="0"/>
              <w:keepLines w:val="0"/>
              <w:widowControl/>
              <w:suppressLineNumbers w:val="0"/>
              <w:kinsoku w:val="0"/>
              <w:autoSpaceDE w:val="0"/>
              <w:autoSpaceDN w:val="0"/>
              <w:adjustRightInd w:val="0"/>
              <w:snapToGrid w:val="0"/>
              <w:spacing w:before="23" w:beforeAutospacing="0" w:after="0" w:afterAutospacing="0" w:line="228" w:lineRule="auto"/>
              <w:ind w:left="5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4.</w:t>
            </w:r>
            <w:r>
              <w:rPr>
                <w:rFonts w:hint="default" w:ascii="宋体" w:hAnsi="宋体" w:eastAsia="宋体" w:cs="宋体"/>
                <w:snapToGrid w:val="0"/>
                <w:color w:val="000000"/>
                <w:spacing w:val="8"/>
                <w:kern w:val="0"/>
                <w:sz w:val="20"/>
                <w:szCs w:val="20"/>
                <w:lang w:val="en-US" w:eastAsia="en-US" w:bidi="ar-SA"/>
              </w:rPr>
              <w:t>能合理制定染色方案，实现单件与多件染色；</w:t>
            </w:r>
          </w:p>
          <w:p w14:paraId="23D1AB68">
            <w:pPr>
              <w:keepNext w:val="0"/>
              <w:keepLines w:val="0"/>
              <w:widowControl/>
              <w:suppressLineNumbers w:val="0"/>
              <w:kinsoku w:val="0"/>
              <w:autoSpaceDE w:val="0"/>
              <w:autoSpaceDN w:val="0"/>
              <w:adjustRightInd w:val="0"/>
              <w:snapToGrid w:val="0"/>
              <w:spacing w:before="27" w:beforeAutospacing="0" w:after="0" w:afterAutospacing="0" w:line="228"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5.</w:t>
            </w:r>
            <w:r>
              <w:rPr>
                <w:rFonts w:hint="default" w:ascii="宋体" w:hAnsi="宋体" w:eastAsia="宋体" w:cs="宋体"/>
                <w:snapToGrid w:val="0"/>
                <w:color w:val="000000"/>
                <w:spacing w:val="8"/>
                <w:kern w:val="0"/>
                <w:sz w:val="20"/>
                <w:szCs w:val="20"/>
                <w:lang w:val="en-US" w:eastAsia="en-US" w:bidi="ar-SA"/>
              </w:rPr>
              <w:t>能根据企业订单需求完成市场调研并设计蜡染产品；</w:t>
            </w:r>
          </w:p>
          <w:p w14:paraId="600C5912">
            <w:pPr>
              <w:keepNext w:val="0"/>
              <w:keepLines w:val="0"/>
              <w:widowControl/>
              <w:suppressLineNumbers w:val="0"/>
              <w:kinsoku w:val="0"/>
              <w:autoSpaceDE w:val="0"/>
              <w:autoSpaceDN w:val="0"/>
              <w:adjustRightInd w:val="0"/>
              <w:snapToGrid w:val="0"/>
              <w:spacing w:before="25"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8"/>
                <w:kern w:val="0"/>
                <w:sz w:val="20"/>
                <w:szCs w:val="20"/>
                <w:lang w:val="en-US" w:eastAsia="en-US" w:bidi="ar-SA"/>
              </w:rPr>
              <w:t>6.</w:t>
            </w:r>
            <w:r>
              <w:rPr>
                <w:rFonts w:hint="default" w:ascii="宋体" w:hAnsi="宋体" w:eastAsia="宋体" w:cs="宋体"/>
                <w:snapToGrid w:val="0"/>
                <w:color w:val="000000"/>
                <w:spacing w:val="8"/>
                <w:kern w:val="0"/>
                <w:sz w:val="20"/>
                <w:szCs w:val="20"/>
                <w:lang w:val="en-US" w:eastAsia="en-US" w:bidi="ar-SA"/>
              </w:rPr>
              <w:t>能规范实施蜡染制作流程，有效应对突发安全问题。</w:t>
            </w:r>
          </w:p>
        </w:tc>
        <w:tc>
          <w:tcPr>
            <w:tcW w:w="2771" w:type="dxa"/>
            <w:vAlign w:val="top"/>
          </w:tcPr>
          <w:p w14:paraId="09A56D06">
            <w:pPr>
              <w:keepNext w:val="0"/>
              <w:keepLines w:val="0"/>
              <w:widowControl/>
              <w:suppressLineNumbers w:val="0"/>
              <w:kinsoku w:val="0"/>
              <w:autoSpaceDE w:val="0"/>
              <w:autoSpaceDN w:val="0"/>
              <w:adjustRightInd w:val="0"/>
              <w:snapToGrid w:val="0"/>
              <w:spacing w:before="3" w:beforeAutospacing="0" w:after="0" w:afterAutospacing="0" w:line="252" w:lineRule="auto"/>
              <w:ind w:left="61" w:right="55" w:firstLine="1"/>
              <w:jc w:val="both"/>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Times New Roman" w:cs="Times New Roman"/>
                <w:snapToGrid w:val="0"/>
                <w:color w:val="000000"/>
                <w:spacing w:val="14"/>
                <w:kern w:val="0"/>
                <w:sz w:val="20"/>
                <w:szCs w:val="20"/>
                <w:lang w:val="en-US" w:eastAsia="en-US" w:bidi="ar-SA"/>
              </w:rPr>
              <w:t>3.</w:t>
            </w:r>
            <w:r>
              <w:rPr>
                <w:rFonts w:hint="default" w:ascii="宋体" w:hAnsi="宋体" w:eastAsia="宋体" w:cs="宋体"/>
                <w:snapToGrid w:val="0"/>
                <w:color w:val="000000"/>
                <w:spacing w:val="14"/>
                <w:kern w:val="0"/>
                <w:sz w:val="20"/>
                <w:szCs w:val="20"/>
                <w:lang w:val="en-US" w:eastAsia="en-US" w:bidi="ar-SA"/>
              </w:rPr>
              <w:t>模块三：苗族蜡染产品开</w:t>
            </w:r>
            <w:r>
              <w:rPr>
                <w:rFonts w:hint="default" w:ascii="宋体" w:hAnsi="宋体" w:eastAsia="宋体" w:cs="宋体"/>
                <w:snapToGrid w:val="0"/>
                <w:color w:val="000000"/>
                <w:spacing w:val="12"/>
                <w:kern w:val="0"/>
                <w:sz w:val="20"/>
                <w:szCs w:val="20"/>
                <w:lang w:val="en-US" w:eastAsia="en-US" w:bidi="ar-SA"/>
              </w:rPr>
              <w:t>发、蜡染围巾设计开发不断挑战、蜡染电脑包设计开发</w:t>
            </w:r>
            <w:r>
              <w:rPr>
                <w:rFonts w:hint="default" w:ascii="宋体" w:hAnsi="宋体" w:eastAsia="宋体" w:cs="宋体"/>
                <w:snapToGrid w:val="0"/>
                <w:color w:val="000000"/>
                <w:spacing w:val="7"/>
                <w:kern w:val="0"/>
                <w:sz w:val="20"/>
                <w:szCs w:val="20"/>
                <w:lang w:val="en-US" w:eastAsia="en-US" w:bidi="ar-SA"/>
              </w:rPr>
              <w:t>迎难而上</w:t>
            </w:r>
          </w:p>
        </w:tc>
        <w:tc>
          <w:tcPr>
            <w:tcW w:w="3507" w:type="dxa"/>
            <w:vAlign w:val="top"/>
          </w:tcPr>
          <w:p w14:paraId="1709D781">
            <w:pPr>
              <w:keepNext w:val="0"/>
              <w:keepLines w:val="0"/>
              <w:widowControl/>
              <w:suppressLineNumbers w:val="0"/>
              <w:kinsoku w:val="0"/>
              <w:autoSpaceDE w:val="0"/>
              <w:autoSpaceDN w:val="0"/>
              <w:adjustRightInd w:val="0"/>
              <w:snapToGrid w:val="0"/>
              <w:spacing w:before="87" w:beforeAutospacing="0" w:after="0" w:afterAutospacing="0" w:line="250" w:lineRule="auto"/>
              <w:ind w:left="65" w:right="55"/>
              <w:jc w:val="left"/>
              <w:textAlignment w:val="baseline"/>
              <w:rPr>
                <w:rFonts w:hint="default" w:ascii="宋体" w:hAnsi="宋体" w:eastAsia="宋体" w:cs="宋体"/>
                <w:snapToGrid w:val="0"/>
                <w:color w:val="000000"/>
                <w:kern w:val="0"/>
                <w:sz w:val="20"/>
                <w:szCs w:val="20"/>
                <w:lang w:val="en-US" w:eastAsia="en-US" w:bidi="ar-SA"/>
              </w:rPr>
            </w:pPr>
          </w:p>
          <w:p w14:paraId="23E9716B">
            <w:pPr>
              <w:keepNext w:val="0"/>
              <w:keepLines w:val="0"/>
              <w:widowControl/>
              <w:suppressLineNumbers w:val="0"/>
              <w:kinsoku w:val="0"/>
              <w:autoSpaceDE w:val="0"/>
              <w:autoSpaceDN w:val="0"/>
              <w:adjustRightInd w:val="0"/>
              <w:snapToGrid w:val="0"/>
              <w:spacing w:before="1" w:beforeAutospacing="0" w:after="0" w:afterAutospacing="0" w:line="253" w:lineRule="auto"/>
              <w:ind w:left="64" w:right="55"/>
              <w:jc w:val="both"/>
              <w:textAlignment w:val="baseline"/>
              <w:rPr>
                <w:rFonts w:hint="default" w:ascii="宋体" w:hAnsi="宋体" w:eastAsia="宋体" w:cs="宋体"/>
                <w:snapToGrid w:val="0"/>
                <w:color w:val="000000"/>
                <w:kern w:val="0"/>
                <w:sz w:val="20"/>
                <w:szCs w:val="20"/>
                <w:lang w:val="en-US" w:eastAsia="en-US" w:bidi="ar-SA"/>
              </w:rPr>
            </w:pPr>
          </w:p>
        </w:tc>
      </w:tr>
      <w:tr w14:paraId="54114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4" w:type="dxa"/>
            <w:vAlign w:val="top"/>
          </w:tcPr>
          <w:p w14:paraId="5F6548FD">
            <w:pPr>
              <w:keepNext w:val="0"/>
              <w:keepLines w:val="0"/>
              <w:widowControl/>
              <w:suppressLineNumbers w:val="0"/>
              <w:spacing w:before="57" w:beforeAutospacing="0" w:after="0" w:afterAutospacing="0" w:line="192" w:lineRule="auto"/>
              <w:ind w:left="414" w:right="0"/>
              <w:rPr>
                <w:rFonts w:hint="default" w:ascii="Times New Roman" w:hAnsi="Times New Roman" w:eastAsia="Times New Roman" w:cs="Times New Roman"/>
                <w:sz w:val="20"/>
                <w:szCs w:val="20"/>
              </w:rPr>
            </w:pPr>
          </w:p>
          <w:p w14:paraId="5FF13D4A">
            <w:pPr>
              <w:keepNext w:val="0"/>
              <w:keepLines w:val="0"/>
              <w:widowControl/>
              <w:suppressLineNumbers w:val="0"/>
              <w:spacing w:before="57" w:beforeAutospacing="0" w:after="0" w:afterAutospacing="0" w:line="192" w:lineRule="auto"/>
              <w:ind w:left="414"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5</w:t>
            </w:r>
          </w:p>
        </w:tc>
        <w:tc>
          <w:tcPr>
            <w:tcW w:w="1465" w:type="dxa"/>
            <w:vAlign w:val="top"/>
          </w:tcPr>
          <w:p w14:paraId="3BA21D1A">
            <w:pPr>
              <w:keepNext w:val="0"/>
              <w:keepLines w:val="0"/>
              <w:widowControl/>
              <w:suppressLineNumbers w:val="0"/>
              <w:kinsoku w:val="0"/>
              <w:autoSpaceDE w:val="0"/>
              <w:autoSpaceDN w:val="0"/>
              <w:adjustRightInd w:val="0"/>
              <w:snapToGrid w:val="0"/>
              <w:spacing w:before="65" w:beforeAutospacing="0" w:after="0" w:afterAutospacing="0"/>
              <w:ind w:left="180" w:right="0"/>
              <w:jc w:val="left"/>
              <w:textAlignment w:val="baseline"/>
              <w:rPr>
                <w:rFonts w:hint="eastAsia" w:ascii="宋体" w:hAnsi="宋体" w:eastAsia="宋体" w:cs="宋体"/>
                <w:snapToGrid w:val="0"/>
                <w:color w:val="000000"/>
                <w:spacing w:val="2"/>
                <w:kern w:val="0"/>
                <w:sz w:val="20"/>
                <w:szCs w:val="20"/>
                <w:vertAlign w:val="baseline"/>
                <w:lang w:val="en-US" w:eastAsia="zh-CN" w:bidi="ar"/>
              </w:rPr>
            </w:pPr>
          </w:p>
          <w:p w14:paraId="6FD413A4">
            <w:pPr>
              <w:keepNext w:val="0"/>
              <w:keepLines w:val="0"/>
              <w:widowControl/>
              <w:suppressLineNumbers w:val="0"/>
              <w:kinsoku w:val="0"/>
              <w:autoSpaceDE w:val="0"/>
              <w:autoSpaceDN w:val="0"/>
              <w:adjustRightInd w:val="0"/>
              <w:snapToGrid w:val="0"/>
              <w:spacing w:before="65" w:beforeAutospacing="0" w:after="0" w:afterAutospacing="0"/>
              <w:ind w:left="180"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2"/>
                <w:kern w:val="0"/>
                <w:sz w:val="20"/>
                <w:szCs w:val="20"/>
                <w:vertAlign w:val="baseline"/>
                <w:lang w:val="en-US" w:eastAsia="zh-CN" w:bidi="ar"/>
              </w:rPr>
              <w:t>中华优秀</w:t>
            </w:r>
          </w:p>
          <w:p w14:paraId="305902CC">
            <w:pPr>
              <w:keepNext w:val="0"/>
              <w:keepLines w:val="0"/>
              <w:widowControl/>
              <w:suppressLineNumbers w:val="0"/>
              <w:kinsoku w:val="0"/>
              <w:autoSpaceDE w:val="0"/>
              <w:autoSpaceDN w:val="0"/>
              <w:adjustRightInd w:val="0"/>
              <w:snapToGrid w:val="0"/>
              <w:spacing w:before="24" w:beforeAutospacing="0" w:after="0" w:afterAutospacing="0"/>
              <w:ind w:left="159" w:leftChars="0" w:right="0" w:rightChars="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vertAlign w:val="baseline"/>
                <w:lang w:val="en-US" w:eastAsia="zh-CN" w:bidi="ar"/>
              </w:rPr>
              <w:t>传统文化</w:t>
            </w:r>
          </w:p>
        </w:tc>
        <w:tc>
          <w:tcPr>
            <w:tcW w:w="5087" w:type="dxa"/>
            <w:vAlign w:val="top"/>
          </w:tcPr>
          <w:p w14:paraId="45AD16B4">
            <w:pPr>
              <w:keepNext w:val="0"/>
              <w:keepLines w:val="0"/>
              <w:widowControl/>
              <w:suppressLineNumbers w:val="0"/>
              <w:kinsoku w:val="0"/>
              <w:autoSpaceDE w:val="0"/>
              <w:autoSpaceDN w:val="0"/>
              <w:adjustRightInd w:val="0"/>
              <w:snapToGrid w:val="0"/>
              <w:spacing w:before="86"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5DA171C3">
            <w:pPr>
              <w:keepNext w:val="0"/>
              <w:keepLines w:val="0"/>
              <w:widowControl/>
              <w:suppressLineNumbers w:val="0"/>
              <w:kinsoku w:val="0"/>
              <w:autoSpaceDE w:val="0"/>
              <w:autoSpaceDN w:val="0"/>
              <w:adjustRightInd w:val="0"/>
              <w:snapToGrid w:val="0"/>
              <w:spacing w:before="24" w:beforeAutospacing="0" w:after="0" w:afterAutospacing="0"/>
              <w:ind w:left="65" w:right="72" w:firstLine="12"/>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1.</w:t>
            </w:r>
            <w:r>
              <w:rPr>
                <w:rFonts w:hint="eastAsia" w:ascii="宋体" w:hAnsi="宋体" w:eastAsia="宋体" w:cs="宋体"/>
                <w:snapToGrid w:val="0"/>
                <w:color w:val="000000"/>
                <w:spacing w:val="7"/>
                <w:kern w:val="0"/>
                <w:sz w:val="20"/>
                <w:szCs w:val="20"/>
                <w:vertAlign w:val="baseline"/>
                <w:lang w:val="en-US" w:eastAsia="zh-CN" w:bidi="ar"/>
              </w:rPr>
              <w:t>具备良好的服务意识和团队协作精神</w:t>
            </w:r>
            <w:r>
              <w:rPr>
                <w:rFonts w:hint="default" w:ascii="Times New Roman" w:hAnsi="Times New Roman" w:eastAsia="Arial" w:cs="Times New Roman"/>
                <w:snapToGrid w:val="0"/>
                <w:color w:val="000000"/>
                <w:spacing w:val="7"/>
                <w:kern w:val="0"/>
                <w:sz w:val="20"/>
                <w:szCs w:val="20"/>
                <w:vertAlign w:val="baseline"/>
                <w:lang w:val="en-US" w:eastAsia="zh-CN" w:bidi="ar"/>
              </w:rPr>
              <w:t>,</w:t>
            </w:r>
            <w:r>
              <w:rPr>
                <w:rFonts w:hint="eastAsia" w:ascii="宋体" w:hAnsi="宋体" w:eastAsia="宋体" w:cs="宋体"/>
                <w:snapToGrid w:val="0"/>
                <w:color w:val="000000"/>
                <w:spacing w:val="7"/>
                <w:kern w:val="0"/>
                <w:sz w:val="20"/>
                <w:szCs w:val="20"/>
                <w:vertAlign w:val="baseline"/>
                <w:lang w:val="en-US" w:eastAsia="zh-CN" w:bidi="ar"/>
              </w:rPr>
              <w:t>培养学生热爱祖国、热爱家乡的情怀；</w:t>
            </w:r>
          </w:p>
          <w:p w14:paraId="2F337E7D">
            <w:pPr>
              <w:keepNext w:val="0"/>
              <w:keepLines w:val="0"/>
              <w:widowControl/>
              <w:suppressLineNumbers w:val="0"/>
              <w:kinsoku w:val="0"/>
              <w:autoSpaceDE w:val="0"/>
              <w:autoSpaceDN w:val="0"/>
              <w:adjustRightInd w:val="0"/>
              <w:snapToGrid w:val="0"/>
              <w:spacing w:before="26" w:beforeAutospacing="0" w:after="0" w:afterAutospacing="0"/>
              <w:ind w:left="5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2.</w:t>
            </w:r>
            <w:r>
              <w:rPr>
                <w:rFonts w:hint="eastAsia" w:ascii="宋体" w:hAnsi="宋体" w:eastAsia="宋体" w:cs="宋体"/>
                <w:snapToGrid w:val="0"/>
                <w:color w:val="000000"/>
                <w:spacing w:val="8"/>
                <w:kern w:val="0"/>
                <w:sz w:val="20"/>
                <w:szCs w:val="20"/>
                <w:vertAlign w:val="baseline"/>
                <w:lang w:val="en-US" w:eastAsia="zh-CN" w:bidi="ar"/>
              </w:rPr>
              <w:t>具备良好的奉献精神和职业道德；</w:t>
            </w:r>
          </w:p>
          <w:p w14:paraId="5C05A597">
            <w:pPr>
              <w:keepNext w:val="0"/>
              <w:keepLines w:val="0"/>
              <w:widowControl/>
              <w:suppressLineNumbers w:val="0"/>
              <w:kinsoku w:val="0"/>
              <w:autoSpaceDE w:val="0"/>
              <w:autoSpaceDN w:val="0"/>
              <w:adjustRightInd w:val="0"/>
              <w:snapToGrid w:val="0"/>
              <w:spacing w:before="27" w:beforeAutospacing="0" w:after="0" w:afterAutospacing="0"/>
              <w:ind w:left="61"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3.</w:t>
            </w:r>
            <w:r>
              <w:rPr>
                <w:rFonts w:hint="eastAsia" w:ascii="宋体" w:hAnsi="宋体" w:eastAsia="宋体" w:cs="宋体"/>
                <w:snapToGrid w:val="0"/>
                <w:color w:val="000000"/>
                <w:spacing w:val="7"/>
                <w:kern w:val="0"/>
                <w:sz w:val="20"/>
                <w:szCs w:val="20"/>
                <w:vertAlign w:val="baseline"/>
                <w:lang w:val="en-US" w:eastAsia="zh-CN" w:bidi="ar"/>
              </w:rPr>
              <w:t>具备民族自豪感和自信心。</w:t>
            </w:r>
          </w:p>
          <w:p w14:paraId="70CE3F1C">
            <w:pPr>
              <w:keepNext w:val="0"/>
              <w:keepLines w:val="0"/>
              <w:widowControl/>
              <w:suppressLineNumbers w:val="0"/>
              <w:kinsoku w:val="0"/>
              <w:autoSpaceDE w:val="0"/>
              <w:autoSpaceDN w:val="0"/>
              <w:adjustRightInd w:val="0"/>
              <w:snapToGrid w:val="0"/>
              <w:spacing w:before="26" w:beforeAutospacing="0" w:after="0" w:afterAutospacing="0"/>
              <w:ind w:left="65"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14B51101">
            <w:pPr>
              <w:keepNext w:val="0"/>
              <w:keepLines w:val="0"/>
              <w:widowControl/>
              <w:suppressLineNumbers w:val="0"/>
              <w:kinsoku w:val="0"/>
              <w:autoSpaceDE w:val="0"/>
              <w:autoSpaceDN w:val="0"/>
              <w:adjustRightInd w:val="0"/>
              <w:snapToGrid w:val="0"/>
              <w:spacing w:before="25" w:beforeAutospacing="0" w:after="0" w:afterAutospacing="0"/>
              <w:ind w:left="63" w:right="57" w:firstLine="14"/>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9"/>
                <w:kern w:val="0"/>
                <w:sz w:val="20"/>
                <w:szCs w:val="20"/>
                <w:vertAlign w:val="baseline"/>
                <w:lang w:val="en-US" w:eastAsia="zh-CN" w:bidi="ar"/>
              </w:rPr>
              <w:t>1.</w:t>
            </w:r>
            <w:r>
              <w:rPr>
                <w:rFonts w:hint="eastAsia" w:ascii="宋体" w:hAnsi="宋体" w:eastAsia="宋体" w:cs="宋体"/>
                <w:snapToGrid w:val="0"/>
                <w:color w:val="000000"/>
                <w:spacing w:val="9"/>
                <w:kern w:val="0"/>
                <w:sz w:val="20"/>
                <w:szCs w:val="20"/>
                <w:vertAlign w:val="baseline"/>
                <w:lang w:val="en-US" w:eastAsia="zh-CN" w:bidi="ar"/>
              </w:rPr>
              <w:t>了解中华优秀传统文化相关知识，掌握我国</w:t>
            </w:r>
            <w:r>
              <w:rPr>
                <w:rFonts w:hint="eastAsia" w:ascii="宋体" w:hAnsi="宋体" w:eastAsia="宋体" w:cs="宋体"/>
                <w:snapToGrid w:val="0"/>
                <w:color w:val="000000"/>
                <w:spacing w:val="8"/>
                <w:kern w:val="0"/>
                <w:sz w:val="20"/>
                <w:szCs w:val="20"/>
                <w:vertAlign w:val="baseline"/>
                <w:lang w:val="en-US" w:eastAsia="zh-CN" w:bidi="ar"/>
              </w:rPr>
              <w:t>中华优秀传统</w:t>
            </w:r>
            <w:r>
              <w:rPr>
                <w:rFonts w:hint="eastAsia" w:ascii="宋体" w:hAnsi="宋体" w:eastAsia="宋体" w:cs="宋体"/>
                <w:snapToGrid w:val="0"/>
                <w:color w:val="000000"/>
                <w:spacing w:val="2"/>
                <w:kern w:val="0"/>
                <w:sz w:val="20"/>
                <w:szCs w:val="20"/>
                <w:vertAlign w:val="baseline"/>
                <w:lang w:val="en-US" w:eastAsia="zh-CN" w:bidi="ar"/>
              </w:rPr>
              <w:t>文化；</w:t>
            </w:r>
          </w:p>
          <w:p w14:paraId="69C7A301">
            <w:pPr>
              <w:keepNext w:val="0"/>
              <w:keepLines w:val="0"/>
              <w:widowControl/>
              <w:suppressLineNumbers w:val="0"/>
              <w:kinsoku w:val="0"/>
              <w:autoSpaceDE w:val="0"/>
              <w:autoSpaceDN w:val="0"/>
              <w:adjustRightInd w:val="0"/>
              <w:snapToGrid w:val="0"/>
              <w:spacing w:before="24" w:beforeAutospacing="0" w:after="0" w:afterAutospacing="0"/>
              <w:ind w:left="61" w:right="57" w:hanging="4"/>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10"/>
                <w:kern w:val="0"/>
                <w:sz w:val="20"/>
                <w:szCs w:val="20"/>
                <w:vertAlign w:val="baseline"/>
                <w:lang w:val="en-US" w:eastAsia="zh-CN" w:bidi="ar"/>
              </w:rPr>
              <w:t>2.</w:t>
            </w:r>
            <w:r>
              <w:rPr>
                <w:rFonts w:hint="eastAsia" w:ascii="宋体" w:hAnsi="宋体" w:eastAsia="宋体" w:cs="宋体"/>
                <w:snapToGrid w:val="0"/>
                <w:color w:val="000000"/>
                <w:spacing w:val="10"/>
                <w:kern w:val="0"/>
                <w:sz w:val="20"/>
                <w:szCs w:val="20"/>
                <w:vertAlign w:val="baseline"/>
                <w:lang w:val="en-US" w:eastAsia="zh-CN" w:bidi="ar"/>
              </w:rPr>
              <w:t>理解中华优秀传统文化的基本特征，明确中华优秀传统文</w:t>
            </w:r>
            <w:r>
              <w:rPr>
                <w:rFonts w:hint="eastAsia" w:ascii="宋体" w:hAnsi="宋体" w:eastAsia="宋体" w:cs="宋体"/>
                <w:snapToGrid w:val="0"/>
                <w:color w:val="000000"/>
                <w:spacing w:val="5"/>
                <w:kern w:val="0"/>
                <w:sz w:val="20"/>
                <w:szCs w:val="20"/>
                <w:vertAlign w:val="baseline"/>
                <w:lang w:val="en-US" w:eastAsia="zh-CN" w:bidi="ar"/>
              </w:rPr>
              <w:t>化的意义。</w:t>
            </w:r>
          </w:p>
          <w:p w14:paraId="6E2F5300">
            <w:pPr>
              <w:keepNext w:val="0"/>
              <w:keepLines w:val="0"/>
              <w:widowControl/>
              <w:suppressLineNumbers w:val="0"/>
              <w:kinsoku w:val="0"/>
              <w:autoSpaceDE w:val="0"/>
              <w:autoSpaceDN w:val="0"/>
              <w:adjustRightInd w:val="0"/>
              <w:snapToGrid w:val="0"/>
              <w:spacing w:before="24" w:beforeAutospacing="0" w:after="0" w:afterAutospacing="0"/>
              <w:ind w:left="69"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73254292">
            <w:pPr>
              <w:keepNext w:val="0"/>
              <w:keepLines w:val="0"/>
              <w:widowControl/>
              <w:suppressLineNumbers w:val="0"/>
              <w:kinsoku w:val="0"/>
              <w:autoSpaceDE w:val="0"/>
              <w:autoSpaceDN w:val="0"/>
              <w:adjustRightInd w:val="0"/>
              <w:snapToGrid w:val="0"/>
              <w:spacing w:before="27" w:beforeAutospacing="0" w:after="0" w:afterAutospacing="0"/>
              <w:ind w:left="77"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1.</w:t>
            </w:r>
            <w:r>
              <w:rPr>
                <w:rFonts w:hint="eastAsia" w:ascii="宋体" w:hAnsi="宋体" w:eastAsia="宋体" w:cs="宋体"/>
                <w:snapToGrid w:val="0"/>
                <w:color w:val="000000"/>
                <w:spacing w:val="7"/>
                <w:kern w:val="0"/>
                <w:sz w:val="20"/>
                <w:szCs w:val="20"/>
                <w:vertAlign w:val="baseline"/>
                <w:lang w:val="en-US" w:eastAsia="zh-CN" w:bidi="ar"/>
              </w:rPr>
              <w:t>能掌握中华优秀传统文化知识体系；</w:t>
            </w:r>
          </w:p>
          <w:p w14:paraId="5A074BDE">
            <w:pPr>
              <w:keepNext w:val="0"/>
              <w:keepLines w:val="0"/>
              <w:widowControl/>
              <w:suppressLineNumbers w:val="0"/>
              <w:kinsoku w:val="0"/>
              <w:autoSpaceDE w:val="0"/>
              <w:autoSpaceDN w:val="0"/>
              <w:adjustRightInd w:val="0"/>
              <w:snapToGrid w:val="0"/>
              <w:spacing w:before="24" w:beforeAutospacing="0" w:after="0" w:afterAutospacing="0" w:line="242" w:lineRule="auto"/>
              <w:ind w:left="61" w:leftChars="0" w:right="54" w:rightChars="0" w:hanging="4" w:firstLineChars="0"/>
              <w:jc w:val="left"/>
              <w:textAlignment w:val="baseline"/>
              <w:rPr>
                <w:rFonts w:hint="eastAsia" w:ascii="Times New Roman" w:hAnsi="Times New Roman" w:eastAsia="宋体" w:cs="Times New Roman"/>
                <w:snapToGrid w:val="0"/>
                <w:color w:val="000000"/>
                <w:spacing w:val="8"/>
                <w:kern w:val="0"/>
                <w:sz w:val="20"/>
                <w:szCs w:val="20"/>
                <w:lang w:val="en-US" w:eastAsia="zh-CN" w:bidi="ar-SA"/>
              </w:rPr>
            </w:pPr>
            <w:r>
              <w:rPr>
                <w:rFonts w:hint="default" w:ascii="Times New Roman" w:hAnsi="Times New Roman" w:eastAsia="Arial" w:cs="Times New Roman"/>
                <w:snapToGrid w:val="0"/>
                <w:color w:val="000000"/>
                <w:spacing w:val="10"/>
                <w:kern w:val="0"/>
                <w:sz w:val="20"/>
                <w:szCs w:val="20"/>
                <w:vertAlign w:val="baseline"/>
                <w:lang w:val="en-US" w:eastAsia="zh-CN" w:bidi="ar"/>
              </w:rPr>
              <w:t>2.</w:t>
            </w:r>
            <w:r>
              <w:rPr>
                <w:rFonts w:hint="eastAsia" w:ascii="宋体" w:hAnsi="宋体" w:eastAsia="宋体" w:cs="宋体"/>
                <w:snapToGrid w:val="0"/>
                <w:color w:val="000000"/>
                <w:spacing w:val="10"/>
                <w:kern w:val="0"/>
                <w:sz w:val="20"/>
                <w:szCs w:val="20"/>
                <w:vertAlign w:val="baseline"/>
                <w:lang w:val="en-US" w:eastAsia="zh-CN" w:bidi="ar"/>
              </w:rPr>
              <w:t>能学会正确观察分析中华优秀传统文化，确立自己的政治</w:t>
            </w:r>
            <w:r>
              <w:rPr>
                <w:rFonts w:hint="eastAsia" w:ascii="宋体" w:hAnsi="宋体" w:eastAsia="宋体" w:cs="宋体"/>
                <w:snapToGrid w:val="0"/>
                <w:color w:val="000000"/>
                <w:spacing w:val="9"/>
                <w:kern w:val="0"/>
                <w:sz w:val="20"/>
                <w:szCs w:val="20"/>
                <w:vertAlign w:val="baseline"/>
                <w:lang w:val="en-US" w:eastAsia="zh-CN" w:bidi="ar"/>
              </w:rPr>
              <w:t>方向，坚定自己的政治立场，用实际行动维护中华优秀传统</w:t>
            </w:r>
            <w:r>
              <w:rPr>
                <w:rFonts w:hint="eastAsia" w:ascii="宋体" w:hAnsi="宋体" w:eastAsia="宋体" w:cs="宋体"/>
                <w:snapToGrid w:val="0"/>
                <w:color w:val="000000"/>
                <w:spacing w:val="7"/>
                <w:kern w:val="0"/>
                <w:sz w:val="20"/>
                <w:szCs w:val="20"/>
                <w:vertAlign w:val="baseline"/>
                <w:lang w:val="en-US" w:eastAsia="zh-CN" w:bidi="ar"/>
              </w:rPr>
              <w:t>文化的发展道路。</w:t>
            </w:r>
          </w:p>
        </w:tc>
        <w:tc>
          <w:tcPr>
            <w:tcW w:w="2771" w:type="dxa"/>
            <w:vAlign w:val="top"/>
          </w:tcPr>
          <w:p w14:paraId="45D8180E">
            <w:pPr>
              <w:keepNext w:val="0"/>
              <w:keepLines w:val="0"/>
              <w:widowControl/>
              <w:suppressLineNumbers w:val="0"/>
              <w:kinsoku w:val="0"/>
              <w:autoSpaceDE w:val="0"/>
              <w:autoSpaceDN w:val="0"/>
              <w:adjustRightInd w:val="0"/>
              <w:snapToGrid w:val="0"/>
              <w:spacing w:before="86" w:beforeAutospacing="0" w:after="0" w:afterAutospacing="0"/>
              <w:ind w:left="80"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1.</w:t>
            </w:r>
            <w:r>
              <w:rPr>
                <w:rFonts w:hint="eastAsia" w:ascii="宋体" w:hAnsi="宋体" w:eastAsia="宋体" w:cs="宋体"/>
                <w:snapToGrid w:val="0"/>
                <w:color w:val="000000"/>
                <w:spacing w:val="4"/>
                <w:kern w:val="0"/>
                <w:sz w:val="20"/>
                <w:szCs w:val="20"/>
                <w:vertAlign w:val="baseline"/>
                <w:lang w:val="en-US" w:eastAsia="zh-CN" w:bidi="ar"/>
              </w:rPr>
              <w:t>中华优秀传统文化的意义：</w:t>
            </w:r>
          </w:p>
          <w:p w14:paraId="720457BD">
            <w:pPr>
              <w:keepNext w:val="0"/>
              <w:keepLines w:val="0"/>
              <w:widowControl/>
              <w:suppressLineNumbers w:val="0"/>
              <w:kinsoku w:val="0"/>
              <w:autoSpaceDE w:val="0"/>
              <w:autoSpaceDN w:val="0"/>
              <w:adjustRightInd w:val="0"/>
              <w:snapToGrid w:val="0"/>
              <w:spacing w:before="25" w:beforeAutospacing="0" w:after="0" w:afterAutospacing="0"/>
              <w:ind w:left="59" w:right="0"/>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eastAsia" w:ascii="宋体" w:hAnsi="宋体" w:eastAsia="宋体" w:cs="宋体"/>
                <w:snapToGrid w:val="0"/>
                <w:color w:val="000000"/>
                <w:spacing w:val="6"/>
                <w:kern w:val="0"/>
                <w:sz w:val="20"/>
                <w:szCs w:val="20"/>
                <w:vertAlign w:val="baseline"/>
                <w:lang w:val="en-US" w:eastAsia="zh-CN" w:bidi="ar"/>
              </w:rPr>
              <w:t>中华优秀传统文化的保护；</w:t>
            </w:r>
          </w:p>
          <w:p w14:paraId="73ABA31C">
            <w:pPr>
              <w:keepNext w:val="0"/>
              <w:keepLines w:val="0"/>
              <w:widowControl/>
              <w:suppressLineNumbers w:val="0"/>
              <w:kinsoku w:val="0"/>
              <w:autoSpaceDE w:val="0"/>
              <w:autoSpaceDN w:val="0"/>
              <w:adjustRightInd w:val="0"/>
              <w:snapToGrid w:val="0"/>
              <w:spacing w:before="25" w:beforeAutospacing="0" w:after="0" w:afterAutospacing="0"/>
              <w:ind w:left="64" w:leftChars="0" w:right="0" w:rightChars="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Arial" w:cs="Times New Roman"/>
                <w:snapToGrid w:val="0"/>
                <w:color w:val="000000"/>
                <w:spacing w:val="6"/>
                <w:kern w:val="0"/>
                <w:sz w:val="20"/>
                <w:szCs w:val="20"/>
                <w:vertAlign w:val="baseline"/>
                <w:lang w:val="en-US" w:eastAsia="zh-CN" w:bidi="ar"/>
              </w:rPr>
              <w:t>3.</w:t>
            </w:r>
            <w:r>
              <w:rPr>
                <w:rFonts w:hint="eastAsia" w:ascii="宋体" w:hAnsi="宋体" w:eastAsia="宋体" w:cs="宋体"/>
                <w:snapToGrid w:val="0"/>
                <w:color w:val="000000"/>
                <w:spacing w:val="6"/>
                <w:kern w:val="0"/>
                <w:sz w:val="20"/>
                <w:szCs w:val="20"/>
                <w:vertAlign w:val="baseline"/>
                <w:lang w:val="en-US" w:eastAsia="zh-CN" w:bidi="ar"/>
              </w:rPr>
              <w:t>中华优秀传统文化的发展</w:t>
            </w:r>
          </w:p>
        </w:tc>
        <w:tc>
          <w:tcPr>
            <w:tcW w:w="3507" w:type="dxa"/>
            <w:vAlign w:val="top"/>
          </w:tcPr>
          <w:p w14:paraId="0C98ED14">
            <w:pPr>
              <w:keepNext w:val="0"/>
              <w:keepLines w:val="0"/>
              <w:widowControl/>
              <w:suppressLineNumbers w:val="0"/>
              <w:kinsoku w:val="0"/>
              <w:autoSpaceDE w:val="0"/>
              <w:autoSpaceDN w:val="0"/>
              <w:adjustRightInd w:val="0"/>
              <w:snapToGrid w:val="0"/>
              <w:spacing w:before="86"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8"/>
                <w:kern w:val="0"/>
                <w:sz w:val="20"/>
                <w:szCs w:val="20"/>
                <w:vertAlign w:val="baseline"/>
                <w:lang w:val="en-US" w:eastAsia="zh-CN" w:bidi="ar"/>
              </w:rPr>
              <w:t>课程性质：</w:t>
            </w:r>
            <w:r>
              <w:rPr>
                <w:rFonts w:hint="eastAsia" w:ascii="宋体" w:hAnsi="宋体" w:eastAsia="宋体" w:cs="宋体"/>
                <w:snapToGrid w:val="0"/>
                <w:color w:val="000000"/>
                <w:spacing w:val="8"/>
                <w:kern w:val="0"/>
                <w:sz w:val="20"/>
                <w:szCs w:val="20"/>
                <w:vertAlign w:val="baseline"/>
                <w:lang w:val="en-US" w:eastAsia="zh-CN" w:bidi="ar"/>
              </w:rPr>
              <w:t>公共基础限选课。</w:t>
            </w:r>
          </w:p>
          <w:p w14:paraId="4E4C78E3">
            <w:pPr>
              <w:keepNext w:val="0"/>
              <w:keepLines w:val="0"/>
              <w:widowControl/>
              <w:suppressLineNumbers w:val="0"/>
              <w:kinsoku w:val="0"/>
              <w:autoSpaceDE w:val="0"/>
              <w:autoSpaceDN w:val="0"/>
              <w:adjustRightInd w:val="0"/>
              <w:snapToGrid w:val="0"/>
              <w:spacing w:before="27" w:beforeAutospacing="0" w:after="0" w:afterAutospacing="0" w:line="249" w:lineRule="auto"/>
              <w:ind w:left="62" w:right="54"/>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8"/>
                <w:kern w:val="0"/>
                <w:sz w:val="20"/>
                <w:szCs w:val="20"/>
                <w:vertAlign w:val="baseline"/>
                <w:lang w:val="en-US" w:eastAsia="zh-CN" w:bidi="ar"/>
              </w:rPr>
              <w:t>课程思政：</w:t>
            </w:r>
            <w:r>
              <w:rPr>
                <w:rFonts w:hint="eastAsia" w:ascii="宋体" w:hAnsi="宋体" w:eastAsia="宋体" w:cs="宋体"/>
                <w:snapToGrid w:val="0"/>
                <w:color w:val="000000"/>
                <w:spacing w:val="8"/>
                <w:kern w:val="0"/>
                <w:sz w:val="20"/>
                <w:szCs w:val="20"/>
                <w:vertAlign w:val="baseline"/>
                <w:lang w:val="en-US" w:eastAsia="zh-CN" w:bidi="ar"/>
              </w:rPr>
              <w:t>本课程立足于学习中国优秀</w:t>
            </w:r>
            <w:r>
              <w:rPr>
                <w:rFonts w:hint="eastAsia" w:ascii="宋体" w:hAnsi="宋体" w:eastAsia="宋体" w:cs="宋体"/>
                <w:snapToGrid w:val="0"/>
                <w:color w:val="000000"/>
                <w:spacing w:val="21"/>
                <w:kern w:val="0"/>
                <w:sz w:val="20"/>
                <w:szCs w:val="20"/>
                <w:vertAlign w:val="baseline"/>
                <w:lang w:val="en-US" w:eastAsia="zh-CN" w:bidi="ar"/>
              </w:rPr>
              <w:t>传统文化，并将思政元素与其紧密结</w:t>
            </w:r>
            <w:r>
              <w:rPr>
                <w:rFonts w:hint="eastAsia" w:ascii="宋体" w:hAnsi="宋体" w:eastAsia="宋体" w:cs="宋体"/>
                <w:snapToGrid w:val="0"/>
                <w:color w:val="000000"/>
                <w:spacing w:val="8"/>
                <w:kern w:val="0"/>
                <w:sz w:val="20"/>
                <w:szCs w:val="20"/>
                <w:vertAlign w:val="baseline"/>
                <w:lang w:val="en-US" w:eastAsia="zh-CN" w:bidi="ar"/>
              </w:rPr>
              <w:t>合，并对此加以弘扬与传播，从而提升学生文化自信，助力形成成熟的三观，增强民族自信，为中华民族的伟大复兴</w:t>
            </w:r>
            <w:r>
              <w:rPr>
                <w:rFonts w:hint="eastAsia" w:ascii="宋体" w:hAnsi="宋体" w:eastAsia="宋体" w:cs="宋体"/>
                <w:snapToGrid w:val="0"/>
                <w:color w:val="000000"/>
                <w:spacing w:val="7"/>
                <w:kern w:val="0"/>
                <w:sz w:val="20"/>
                <w:szCs w:val="20"/>
                <w:vertAlign w:val="baseline"/>
                <w:lang w:val="en-US" w:eastAsia="zh-CN" w:bidi="ar"/>
              </w:rPr>
              <w:t>付出自己的努力。</w:t>
            </w:r>
          </w:p>
          <w:p w14:paraId="3A1B407E">
            <w:pPr>
              <w:keepNext w:val="0"/>
              <w:keepLines w:val="0"/>
              <w:widowControl/>
              <w:suppressLineNumbers w:val="0"/>
              <w:kinsoku w:val="0"/>
              <w:autoSpaceDE w:val="0"/>
              <w:autoSpaceDN w:val="0"/>
              <w:adjustRightInd w:val="0"/>
              <w:snapToGrid w:val="0"/>
              <w:spacing w:before="0"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7"/>
                <w:kern w:val="0"/>
                <w:sz w:val="20"/>
                <w:szCs w:val="20"/>
                <w:vertAlign w:val="baseline"/>
                <w:lang w:val="en-US" w:eastAsia="zh-CN" w:bidi="ar"/>
              </w:rPr>
              <w:t>教学场地</w:t>
            </w:r>
            <w:r>
              <w:rPr>
                <w:rFonts w:hint="eastAsia" w:ascii="宋体" w:hAnsi="宋体" w:eastAsia="宋体" w:cs="宋体"/>
                <w:snapToGrid w:val="0"/>
                <w:color w:val="000000"/>
                <w:spacing w:val="7"/>
                <w:kern w:val="0"/>
                <w:sz w:val="20"/>
                <w:szCs w:val="20"/>
                <w:vertAlign w:val="baseline"/>
                <w:lang w:val="en-US" w:eastAsia="zh-CN" w:bidi="ar"/>
              </w:rPr>
              <w:t>：多媒体教室。</w:t>
            </w:r>
          </w:p>
          <w:p w14:paraId="285DD62F">
            <w:pPr>
              <w:keepNext w:val="0"/>
              <w:keepLines w:val="0"/>
              <w:widowControl/>
              <w:suppressLineNumbers w:val="0"/>
              <w:kinsoku w:val="0"/>
              <w:autoSpaceDE w:val="0"/>
              <w:autoSpaceDN w:val="0"/>
              <w:adjustRightInd w:val="0"/>
              <w:snapToGrid w:val="0"/>
              <w:spacing w:before="27" w:beforeAutospacing="0" w:after="0" w:afterAutospacing="0" w:line="249" w:lineRule="auto"/>
              <w:ind w:left="62" w:right="54" w:firstLine="3"/>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18"/>
                <w:kern w:val="0"/>
                <w:sz w:val="20"/>
                <w:szCs w:val="20"/>
                <w:vertAlign w:val="baseline"/>
                <w:lang w:val="en-US" w:eastAsia="zh-CN" w:bidi="ar"/>
              </w:rPr>
              <w:t>教学方法：</w:t>
            </w:r>
            <w:r>
              <w:rPr>
                <w:rFonts w:hint="eastAsia" w:ascii="宋体" w:hAnsi="宋体" w:eastAsia="宋体" w:cs="宋体"/>
                <w:snapToGrid w:val="0"/>
                <w:color w:val="000000"/>
                <w:spacing w:val="18"/>
                <w:kern w:val="0"/>
                <w:sz w:val="20"/>
                <w:szCs w:val="20"/>
                <w:vertAlign w:val="baseline"/>
                <w:lang w:val="en-US" w:eastAsia="zh-CN" w:bidi="ar"/>
              </w:rPr>
              <w:t>利用信息化手段和教学资</w:t>
            </w:r>
            <w:r>
              <w:rPr>
                <w:rFonts w:hint="eastAsia" w:ascii="宋体" w:hAnsi="宋体" w:eastAsia="宋体" w:cs="宋体"/>
                <w:snapToGrid w:val="0"/>
                <w:color w:val="000000"/>
                <w:spacing w:val="8"/>
                <w:kern w:val="0"/>
                <w:sz w:val="20"/>
                <w:szCs w:val="20"/>
                <w:vertAlign w:val="baseline"/>
                <w:lang w:val="en-US" w:eastAsia="zh-CN" w:bidi="ar"/>
              </w:rPr>
              <w:t>源，开展线上线下混合式教学，多采用讲练法、案例分析法、问题法、讨论法</w:t>
            </w:r>
            <w:r>
              <w:rPr>
                <w:rFonts w:hint="eastAsia" w:ascii="宋体" w:hAnsi="宋体" w:eastAsia="宋体" w:cs="宋体"/>
                <w:snapToGrid w:val="0"/>
                <w:color w:val="000000"/>
                <w:spacing w:val="6"/>
                <w:kern w:val="0"/>
                <w:sz w:val="20"/>
                <w:szCs w:val="20"/>
                <w:vertAlign w:val="baseline"/>
                <w:lang w:val="en-US" w:eastAsia="zh-CN" w:bidi="ar"/>
              </w:rPr>
              <w:t>等教学方法。</w:t>
            </w:r>
          </w:p>
          <w:p w14:paraId="51306369">
            <w:pPr>
              <w:keepNext w:val="0"/>
              <w:keepLines w:val="0"/>
              <w:widowControl/>
              <w:suppressLineNumbers w:val="0"/>
              <w:kinsoku w:val="0"/>
              <w:autoSpaceDE w:val="0"/>
              <w:autoSpaceDN w:val="0"/>
              <w:adjustRightInd w:val="0"/>
              <w:snapToGrid w:val="0"/>
              <w:spacing w:before="1" w:beforeAutospacing="0" w:after="0" w:afterAutospacing="0" w:line="252" w:lineRule="auto"/>
              <w:ind w:left="62" w:leftChars="0" w:right="54" w:rightChars="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b/>
                <w:bCs/>
                <w:snapToGrid w:val="0"/>
                <w:color w:val="000000"/>
                <w:spacing w:val="7"/>
                <w:kern w:val="0"/>
                <w:sz w:val="20"/>
                <w:szCs w:val="20"/>
                <w:vertAlign w:val="baseline"/>
                <w:lang w:val="en-US" w:eastAsia="zh-CN" w:bidi="ar"/>
              </w:rPr>
              <w:t>考核评价：</w:t>
            </w:r>
            <w:r>
              <w:rPr>
                <w:rFonts w:hint="eastAsia" w:ascii="宋体" w:hAnsi="宋体" w:eastAsia="宋体" w:cs="宋体"/>
                <w:snapToGrid w:val="0"/>
                <w:color w:val="000000"/>
                <w:spacing w:val="7"/>
                <w:kern w:val="0"/>
                <w:sz w:val="20"/>
                <w:szCs w:val="20"/>
                <w:vertAlign w:val="baseline"/>
                <w:lang w:val="en-US" w:eastAsia="zh-CN" w:bidi="ar"/>
              </w:rPr>
              <w:t>过采取过程性评价和终结性</w:t>
            </w:r>
            <w:r>
              <w:rPr>
                <w:rFonts w:hint="eastAsia" w:ascii="宋体" w:hAnsi="宋体" w:eastAsia="宋体" w:cs="宋体"/>
                <w:snapToGrid w:val="0"/>
                <w:color w:val="000000"/>
                <w:spacing w:val="8"/>
                <w:kern w:val="0"/>
                <w:sz w:val="20"/>
                <w:szCs w:val="20"/>
                <w:vertAlign w:val="baseline"/>
                <w:lang w:val="en-US" w:eastAsia="zh-CN" w:bidi="ar"/>
              </w:rPr>
              <w:t>评价相结合的方式，其中，过程考核为</w:t>
            </w:r>
            <w:r>
              <w:rPr>
                <w:rFonts w:hint="default" w:ascii="Times New Roman" w:hAnsi="Times New Roman" w:eastAsia="Arial" w:cs="Times New Roman"/>
                <w:snapToGrid w:val="0"/>
                <w:color w:val="000000"/>
                <w:spacing w:val="8"/>
                <w:kern w:val="0"/>
                <w:sz w:val="20"/>
                <w:szCs w:val="20"/>
                <w:vertAlign w:val="baseline"/>
                <w:lang w:val="en-US" w:eastAsia="zh-CN" w:bidi="ar"/>
              </w:rPr>
              <w:t>50%</w:t>
            </w:r>
            <w:r>
              <w:rPr>
                <w:rFonts w:hint="eastAsia" w:ascii="宋体" w:hAnsi="宋体" w:eastAsia="宋体" w:cs="宋体"/>
                <w:snapToGrid w:val="0"/>
                <w:color w:val="000000"/>
                <w:spacing w:val="8"/>
                <w:kern w:val="0"/>
                <w:sz w:val="20"/>
                <w:szCs w:val="20"/>
                <w:vertAlign w:val="baseline"/>
                <w:lang w:val="en-US" w:eastAsia="zh-CN" w:bidi="ar"/>
              </w:rPr>
              <w:t>，终结性考核为</w:t>
            </w:r>
            <w:r>
              <w:rPr>
                <w:rFonts w:hint="default" w:ascii="Times New Roman" w:hAnsi="Times New Roman" w:eastAsia="Arial" w:cs="Times New Roman"/>
                <w:snapToGrid w:val="0"/>
                <w:color w:val="000000"/>
                <w:spacing w:val="8"/>
                <w:kern w:val="0"/>
                <w:sz w:val="20"/>
                <w:szCs w:val="20"/>
                <w:vertAlign w:val="baseline"/>
                <w:lang w:val="en-US" w:eastAsia="zh-CN" w:bidi="ar"/>
              </w:rPr>
              <w:t>40%</w:t>
            </w:r>
            <w:r>
              <w:rPr>
                <w:rFonts w:hint="eastAsia" w:ascii="宋体" w:hAnsi="宋体" w:eastAsia="宋体" w:cs="宋体"/>
                <w:snapToGrid w:val="0"/>
                <w:color w:val="000000"/>
                <w:spacing w:val="8"/>
                <w:kern w:val="0"/>
                <w:sz w:val="20"/>
                <w:szCs w:val="20"/>
                <w:vertAlign w:val="baseline"/>
                <w:lang w:val="en-US" w:eastAsia="zh-CN" w:bidi="ar"/>
              </w:rPr>
              <w:t>、增值评价为</w:t>
            </w:r>
            <w:r>
              <w:rPr>
                <w:rFonts w:hint="default" w:ascii="Times New Roman" w:hAnsi="Times New Roman" w:eastAsia="Arial" w:cs="Times New Roman"/>
                <w:snapToGrid w:val="0"/>
                <w:color w:val="000000"/>
                <w:spacing w:val="2"/>
                <w:kern w:val="0"/>
                <w:sz w:val="20"/>
                <w:szCs w:val="20"/>
                <w:vertAlign w:val="baseline"/>
                <w:lang w:val="en-US" w:eastAsia="zh-CN" w:bidi="ar"/>
              </w:rPr>
              <w:t>10%</w:t>
            </w:r>
            <w:r>
              <w:rPr>
                <w:rFonts w:hint="eastAsia" w:ascii="宋体" w:hAnsi="宋体" w:eastAsia="宋体" w:cs="宋体"/>
                <w:snapToGrid w:val="0"/>
                <w:color w:val="000000"/>
                <w:spacing w:val="2"/>
                <w:kern w:val="0"/>
                <w:sz w:val="20"/>
                <w:szCs w:val="20"/>
                <w:vertAlign w:val="baseline"/>
                <w:lang w:val="en-US" w:eastAsia="zh-CN" w:bidi="ar"/>
              </w:rPr>
              <w:t>。</w:t>
            </w:r>
          </w:p>
        </w:tc>
      </w:tr>
    </w:tbl>
    <w:p w14:paraId="2F6CF639">
      <w:pPr>
        <w:spacing w:line="294" w:lineRule="auto"/>
        <w:rPr>
          <w:rFonts w:hint="eastAsia" w:ascii="Arial" w:eastAsia="宋体"/>
          <w:sz w:val="21"/>
          <w:lang w:eastAsia="zh-CN"/>
        </w:rPr>
      </w:pPr>
    </w:p>
    <w:p w14:paraId="5CED0B2F">
      <w:pPr>
        <w:pStyle w:val="2"/>
        <w:rPr>
          <w:rFonts w:hint="eastAsia"/>
          <w:lang w:eastAsia="zh-CN"/>
        </w:rPr>
        <w:sectPr>
          <w:headerReference r:id="rId17" w:type="default"/>
          <w:footerReference r:id="rId18" w:type="default"/>
          <w:pgSz w:w="16839" w:h="11905"/>
          <w:pgMar w:top="400" w:right="964" w:bottom="1178" w:left="1529" w:header="0" w:footer="957" w:gutter="0"/>
          <w:pgNumType w:fmt="decimal"/>
          <w:cols w:space="720" w:num="1"/>
        </w:sectPr>
      </w:pPr>
    </w:p>
    <w:p w14:paraId="5C363368">
      <w:pPr>
        <w:pStyle w:val="2"/>
      </w:pPr>
    </w:p>
    <w:p w14:paraId="54AF392B">
      <w:pPr>
        <w:pStyle w:val="36"/>
        <w:bidi w:val="0"/>
        <w:rPr>
          <w:rFonts w:hint="eastAsia" w:eastAsia="仿宋_GB2312"/>
          <w:position w:val="-8"/>
          <w:lang w:eastAsia="zh-CN"/>
        </w:rPr>
      </w:pPr>
      <w:r>
        <w:rPr>
          <w:position w:val="-8"/>
        </w:rPr>
        <w:drawing>
          <wp:inline distT="0" distB="0" distL="0" distR="0">
            <wp:extent cx="1878965" cy="264160"/>
            <wp:effectExtent l="0" t="0" r="635" b="254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1879091" cy="264668"/>
                    </a:xfrm>
                    <a:prstGeom prst="rect">
                      <a:avLst/>
                    </a:prstGeom>
                  </pic:spPr>
                </pic:pic>
              </a:graphicData>
            </a:graphic>
          </wp:inline>
        </w:drawing>
      </w:r>
    </w:p>
    <w:p w14:paraId="1EA30792">
      <w:pPr>
        <w:pStyle w:val="36"/>
        <w:bidi w:val="0"/>
        <w:rPr>
          <w:rFonts w:ascii="宋体" w:hAnsi="宋体" w:eastAsia="宋体" w:cs="宋体"/>
          <w:snapToGrid w:val="0"/>
          <w:color w:val="000000"/>
          <w:kern w:val="0"/>
          <w:sz w:val="24"/>
          <w:szCs w:val="24"/>
          <w:lang w:val="en-US" w:eastAsia="en-US" w:bidi="ar-SA"/>
        </w:rPr>
      </w:pPr>
      <w:r>
        <w:rPr>
          <w:rFonts w:ascii="Times New Roman" w:hAnsi="Times New Roman" w:eastAsia="Times New Roman" w:cs="Times New Roman"/>
          <w:snapToGrid w:val="0"/>
          <w:color w:val="000000"/>
          <w:spacing w:val="-1"/>
          <w:kern w:val="0"/>
          <w:sz w:val="24"/>
          <w:szCs w:val="24"/>
          <w:lang w:val="en-US" w:eastAsia="en-US" w:bidi="ar-SA"/>
        </w:rPr>
        <w:t>2.</w:t>
      </w:r>
      <w:r>
        <w:rPr>
          <w:rFonts w:ascii="宋体" w:hAnsi="宋体" w:eastAsia="宋体" w:cs="宋体"/>
          <w:snapToGrid w:val="0"/>
          <w:color w:val="000000"/>
          <w:spacing w:val="-1"/>
          <w:kern w:val="0"/>
          <w:sz w:val="24"/>
          <w:szCs w:val="24"/>
          <w:lang w:val="en-US" w:eastAsia="en-US" w:bidi="ar-SA"/>
        </w:rPr>
        <w:t>专业课程设置及要求</w:t>
      </w:r>
    </w:p>
    <w:p w14:paraId="7E50994E">
      <w:pPr>
        <w:kinsoku w:val="0"/>
        <w:autoSpaceDE w:val="0"/>
        <w:autoSpaceDN w:val="0"/>
        <w:adjustRightInd w:val="0"/>
        <w:snapToGrid w:val="0"/>
        <w:spacing w:before="182" w:line="210" w:lineRule="auto"/>
        <w:ind w:left="546"/>
        <w:jc w:val="left"/>
        <w:textAlignment w:val="baseline"/>
        <w:rPr>
          <w:rFonts w:ascii="宋体" w:hAnsi="宋体" w:eastAsia="宋体" w:cs="宋体"/>
          <w:snapToGrid w:val="0"/>
          <w:color w:val="000000"/>
          <w:kern w:val="0"/>
          <w:sz w:val="24"/>
          <w:szCs w:val="24"/>
          <w:lang w:val="en-US" w:eastAsia="en-US" w:bidi="ar-SA"/>
        </w:rPr>
      </w:pPr>
      <w:r>
        <w:rPr>
          <w:rFonts w:ascii="Times New Roman" w:hAnsi="Times New Roman" w:eastAsia="Times New Roman" w:cs="Times New Roman"/>
          <w:snapToGrid w:val="0"/>
          <w:color w:val="000000"/>
          <w:spacing w:val="-1"/>
          <w:kern w:val="0"/>
          <w:sz w:val="24"/>
          <w:szCs w:val="24"/>
          <w:lang w:val="en-US" w:eastAsia="en-US" w:bidi="ar-SA"/>
        </w:rPr>
        <w:t>(1)</w:t>
      </w:r>
      <w:r>
        <w:rPr>
          <w:rFonts w:ascii="宋体" w:hAnsi="宋体" w:eastAsia="宋体" w:cs="宋体"/>
          <w:snapToGrid w:val="0"/>
          <w:color w:val="000000"/>
          <w:spacing w:val="-1"/>
          <w:kern w:val="0"/>
          <w:sz w:val="24"/>
          <w:szCs w:val="24"/>
          <w:lang w:val="en-US" w:eastAsia="en-US" w:bidi="ar-SA"/>
        </w:rPr>
        <w:t>专业基础课程设置及要求如表</w:t>
      </w:r>
      <w:r>
        <w:rPr>
          <w:rFonts w:hint="eastAsia" w:ascii="Times New Roman" w:hAnsi="Times New Roman" w:eastAsia="宋体" w:cs="Times New Roman"/>
          <w:snapToGrid w:val="0"/>
          <w:color w:val="000000"/>
          <w:spacing w:val="-1"/>
          <w:kern w:val="0"/>
          <w:sz w:val="24"/>
          <w:szCs w:val="24"/>
          <w:lang w:val="en-US" w:eastAsia="zh-CN" w:bidi="ar-SA"/>
        </w:rPr>
        <w:t>8</w:t>
      </w:r>
      <w:r>
        <w:rPr>
          <w:rFonts w:ascii="宋体" w:hAnsi="宋体" w:eastAsia="宋体" w:cs="宋体"/>
          <w:snapToGrid w:val="0"/>
          <w:color w:val="000000"/>
          <w:spacing w:val="-1"/>
          <w:kern w:val="0"/>
          <w:sz w:val="24"/>
          <w:szCs w:val="24"/>
          <w:lang w:val="en-US" w:eastAsia="en-US" w:bidi="ar-SA"/>
        </w:rPr>
        <w:t>所示。</w:t>
      </w:r>
    </w:p>
    <w:p w14:paraId="75203CD5">
      <w:pPr>
        <w:pStyle w:val="2"/>
        <w:rPr>
          <w:rFonts w:ascii="宋体" w:hAnsi="宋体" w:eastAsia="宋体" w:cs="宋体"/>
          <w:b/>
          <w:bCs/>
          <w:snapToGrid w:val="0"/>
          <w:color w:val="000000"/>
          <w:spacing w:val="-2"/>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表</w:t>
      </w:r>
      <w:r>
        <w:rPr>
          <w:rFonts w:hint="eastAsia" w:ascii="Times New Roman" w:hAnsi="Times New Roman" w:eastAsia="宋体" w:cs="Times New Roman"/>
          <w:b/>
          <w:bCs/>
          <w:snapToGrid w:val="0"/>
          <w:color w:val="000000"/>
          <w:spacing w:val="-2"/>
          <w:kern w:val="0"/>
          <w:sz w:val="24"/>
          <w:szCs w:val="24"/>
          <w:lang w:val="en-US" w:eastAsia="zh-CN" w:bidi="ar-SA"/>
        </w:rPr>
        <w:t>8</w:t>
      </w:r>
      <w:r>
        <w:rPr>
          <w:rFonts w:ascii="宋体" w:hAnsi="宋体" w:eastAsia="宋体" w:cs="宋体"/>
          <w:b/>
          <w:bCs/>
          <w:snapToGrid w:val="0"/>
          <w:color w:val="000000"/>
          <w:spacing w:val="-2"/>
          <w:kern w:val="0"/>
          <w:sz w:val="24"/>
          <w:szCs w:val="24"/>
          <w:lang w:val="en-US" w:eastAsia="en-US" w:bidi="ar-SA"/>
        </w:rPr>
        <w:t>专业基础课程设置及要求</w:t>
      </w:r>
    </w:p>
    <w:p w14:paraId="61CB5917">
      <w:pPr>
        <w:rPr>
          <w:rFonts w:hint="eastAsia"/>
          <w:lang w:eastAsia="zh-CN"/>
        </w:rPr>
      </w:pPr>
    </w:p>
    <w:tbl>
      <w:tblPr>
        <w:tblStyle w:val="18"/>
        <w:tblW w:w="143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1403"/>
        <w:gridCol w:w="5099"/>
        <w:gridCol w:w="3439"/>
        <w:gridCol w:w="3624"/>
      </w:tblGrid>
      <w:tr w14:paraId="5D081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74" w:type="dxa"/>
            <w:shd w:val="clear" w:color="auto" w:fill="9CC2E5"/>
            <w:vAlign w:val="top"/>
          </w:tcPr>
          <w:p w14:paraId="0125145B">
            <w:pPr>
              <w:keepNext w:val="0"/>
              <w:keepLines w:val="0"/>
              <w:widowControl/>
              <w:suppressLineNumbers w:val="0"/>
              <w:kinsoku w:val="0"/>
              <w:autoSpaceDE w:val="0"/>
              <w:autoSpaceDN w:val="0"/>
              <w:adjustRightInd w:val="0"/>
              <w:snapToGrid w:val="0"/>
              <w:spacing w:before="179" w:beforeAutospacing="0" w:after="0" w:afterAutospacing="0" w:line="229" w:lineRule="auto"/>
              <w:ind w:left="17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403" w:type="dxa"/>
            <w:shd w:val="clear" w:color="auto" w:fill="9CC2E5"/>
            <w:vAlign w:val="top"/>
          </w:tcPr>
          <w:p w14:paraId="0EC718ED">
            <w:pPr>
              <w:keepNext w:val="0"/>
              <w:keepLines w:val="0"/>
              <w:widowControl/>
              <w:suppressLineNumbers w:val="0"/>
              <w:kinsoku w:val="0"/>
              <w:autoSpaceDE w:val="0"/>
              <w:autoSpaceDN w:val="0"/>
              <w:adjustRightInd w:val="0"/>
              <w:snapToGrid w:val="0"/>
              <w:spacing w:before="179" w:beforeAutospacing="0" w:after="0" w:afterAutospacing="0" w:line="228" w:lineRule="auto"/>
              <w:ind w:left="28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5099" w:type="dxa"/>
            <w:shd w:val="clear" w:color="auto" w:fill="9CC2E5"/>
            <w:vAlign w:val="top"/>
          </w:tcPr>
          <w:p w14:paraId="5A20903C">
            <w:pPr>
              <w:keepNext w:val="0"/>
              <w:keepLines w:val="0"/>
              <w:widowControl/>
              <w:suppressLineNumbers w:val="0"/>
              <w:kinsoku w:val="0"/>
              <w:autoSpaceDE w:val="0"/>
              <w:autoSpaceDN w:val="0"/>
              <w:adjustRightInd w:val="0"/>
              <w:snapToGrid w:val="0"/>
              <w:spacing w:before="179" w:beforeAutospacing="0" w:after="0" w:afterAutospacing="0" w:line="228" w:lineRule="auto"/>
              <w:ind w:left="213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3439" w:type="dxa"/>
            <w:shd w:val="clear" w:color="auto" w:fill="9CC2E5"/>
            <w:vAlign w:val="top"/>
          </w:tcPr>
          <w:p w14:paraId="676C7F92">
            <w:pPr>
              <w:keepNext w:val="0"/>
              <w:keepLines w:val="0"/>
              <w:widowControl/>
              <w:suppressLineNumbers w:val="0"/>
              <w:kinsoku w:val="0"/>
              <w:autoSpaceDE w:val="0"/>
              <w:autoSpaceDN w:val="0"/>
              <w:adjustRightInd w:val="0"/>
              <w:snapToGrid w:val="0"/>
              <w:spacing w:before="178" w:beforeAutospacing="0" w:after="0" w:afterAutospacing="0" w:line="228" w:lineRule="auto"/>
              <w:ind w:left="130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624" w:type="dxa"/>
            <w:shd w:val="clear" w:color="auto" w:fill="9CC2E5"/>
            <w:vAlign w:val="top"/>
          </w:tcPr>
          <w:p w14:paraId="227C9FD1">
            <w:pPr>
              <w:keepNext w:val="0"/>
              <w:keepLines w:val="0"/>
              <w:widowControl/>
              <w:suppressLineNumbers w:val="0"/>
              <w:kinsoku w:val="0"/>
              <w:autoSpaceDE w:val="0"/>
              <w:autoSpaceDN w:val="0"/>
              <w:adjustRightInd w:val="0"/>
              <w:snapToGrid w:val="0"/>
              <w:spacing w:before="178" w:beforeAutospacing="0" w:after="0" w:afterAutospacing="0" w:line="228" w:lineRule="auto"/>
              <w:ind w:left="139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60C21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6" w:hRule="atLeast"/>
        </w:trPr>
        <w:tc>
          <w:tcPr>
            <w:tcW w:w="774" w:type="dxa"/>
            <w:vAlign w:val="top"/>
          </w:tcPr>
          <w:p w14:paraId="15BB137E">
            <w:pPr>
              <w:keepNext w:val="0"/>
              <w:keepLines w:val="0"/>
              <w:widowControl/>
              <w:suppressLineNumbers w:val="0"/>
              <w:spacing w:before="57" w:beforeAutospacing="0" w:after="0" w:afterAutospacing="0" w:line="195" w:lineRule="auto"/>
              <w:ind w:left="354" w:right="0"/>
              <w:rPr>
                <w:rFonts w:hint="eastAsia" w:ascii="Times New Roman" w:hAnsi="Times New Roman" w:eastAsia="宋体" w:cs="Times New Roman"/>
                <w:sz w:val="20"/>
                <w:szCs w:val="20"/>
                <w:lang w:eastAsia="zh-CN"/>
              </w:rPr>
            </w:pPr>
          </w:p>
          <w:p w14:paraId="57274244">
            <w:pPr>
              <w:keepNext w:val="0"/>
              <w:keepLines w:val="0"/>
              <w:widowControl/>
              <w:suppressLineNumbers w:val="0"/>
              <w:spacing w:before="57" w:beforeAutospacing="0" w:after="0" w:afterAutospacing="0" w:line="195" w:lineRule="auto"/>
              <w:ind w:left="354"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c>
          <w:tcPr>
            <w:tcW w:w="1403" w:type="dxa"/>
            <w:vAlign w:val="top"/>
          </w:tcPr>
          <w:p w14:paraId="641DD729">
            <w:pPr>
              <w:keepNext w:val="0"/>
              <w:keepLines w:val="0"/>
              <w:widowControl/>
              <w:suppressLineNumbers w:val="0"/>
              <w:kinsoku w:val="0"/>
              <w:autoSpaceDE w:val="0"/>
              <w:autoSpaceDN w:val="0"/>
              <w:adjustRightInd w:val="0"/>
              <w:snapToGrid w:val="0"/>
              <w:spacing w:before="65" w:beforeAutospacing="0" w:after="0" w:afterAutospacing="0" w:line="228" w:lineRule="auto"/>
              <w:ind w:left="0" w:right="0"/>
              <w:jc w:val="left"/>
              <w:textAlignment w:val="baseline"/>
              <w:rPr>
                <w:rFonts w:hint="eastAsia" w:ascii="宋体" w:hAnsi="宋体" w:eastAsia="宋体" w:cs="宋体"/>
                <w:snapToGrid w:val="0"/>
                <w:color w:val="000000"/>
                <w:spacing w:val="5"/>
                <w:kern w:val="0"/>
                <w:sz w:val="20"/>
                <w:szCs w:val="20"/>
                <w:lang w:val="en-US" w:eastAsia="zh-CN" w:bidi="ar-SA"/>
              </w:rPr>
            </w:pPr>
          </w:p>
          <w:p w14:paraId="0ED70F74">
            <w:pPr>
              <w:keepNext w:val="0"/>
              <w:keepLines w:val="0"/>
              <w:widowControl/>
              <w:suppressLineNumbers w:val="0"/>
              <w:kinsoku w:val="0"/>
              <w:autoSpaceDE w:val="0"/>
              <w:autoSpaceDN w:val="0"/>
              <w:adjustRightInd w:val="0"/>
              <w:snapToGrid w:val="0"/>
              <w:spacing w:before="65" w:beforeAutospacing="0" w:after="0" w:afterAutospacing="0" w:line="228" w:lineRule="auto"/>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烹调基础技术</w:t>
            </w:r>
          </w:p>
        </w:tc>
        <w:tc>
          <w:tcPr>
            <w:tcW w:w="5099" w:type="dxa"/>
            <w:vAlign w:val="top"/>
          </w:tcPr>
          <w:p w14:paraId="396FEE1C">
            <w:pPr>
              <w:keepNext w:val="0"/>
              <w:keepLines w:val="0"/>
              <w:widowControl/>
              <w:suppressLineNumbers w:val="0"/>
              <w:kinsoku w:val="0"/>
              <w:autoSpaceDE w:val="0"/>
              <w:autoSpaceDN w:val="0"/>
              <w:adjustRightInd w:val="0"/>
              <w:snapToGrid w:val="0"/>
              <w:spacing w:before="86"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03706C59">
            <w:pPr>
              <w:keepNext w:val="0"/>
              <w:keepLines w:val="0"/>
              <w:widowControl/>
              <w:suppressLineNumbers w:val="0"/>
              <w:kinsoku w:val="0"/>
              <w:autoSpaceDE w:val="0"/>
              <w:autoSpaceDN w:val="0"/>
              <w:adjustRightInd w:val="0"/>
              <w:snapToGrid w:val="0"/>
              <w:spacing w:before="23" w:beforeAutospacing="0" w:after="0" w:afterAutospacing="0" w:line="228" w:lineRule="auto"/>
              <w:ind w:left="62" w:right="0"/>
              <w:jc w:val="left"/>
              <w:textAlignment w:val="baseline"/>
              <w:rPr>
                <w:rFonts w:hint="eastAsia" w:ascii="Times New Roman" w:hAnsi="Times New Roman" w:eastAsia="宋体" w:cs="Times New Roman"/>
                <w:snapToGrid w:val="0"/>
                <w:color w:val="000000"/>
                <w:spacing w:val="6"/>
                <w:kern w:val="0"/>
                <w:sz w:val="20"/>
                <w:szCs w:val="20"/>
                <w:lang w:val="en-US" w:eastAsia="zh-CN" w:bidi="ar-SA"/>
              </w:rPr>
            </w:pPr>
            <w:r>
              <w:rPr>
                <w:rFonts w:hint="eastAsia" w:ascii="Times New Roman" w:hAnsi="Times New Roman" w:eastAsia="宋体" w:cs="Times New Roman"/>
                <w:snapToGrid w:val="0"/>
                <w:color w:val="000000"/>
                <w:spacing w:val="6"/>
                <w:kern w:val="0"/>
                <w:sz w:val="20"/>
                <w:szCs w:val="20"/>
                <w:lang w:val="en-US" w:eastAsia="zh-CN" w:bidi="ar-SA"/>
              </w:rPr>
              <w:t>1.</w:t>
            </w:r>
            <w:r>
              <w:rPr>
                <w:rFonts w:hint="eastAsia" w:ascii="Times New Roman" w:hAnsi="Times New Roman" w:eastAsia="Times New Roman" w:cs="Times New Roman"/>
                <w:snapToGrid w:val="0"/>
                <w:color w:val="000000"/>
                <w:spacing w:val="6"/>
                <w:kern w:val="0"/>
                <w:sz w:val="20"/>
                <w:szCs w:val="20"/>
                <w:lang w:val="en-US" w:eastAsia="en-US" w:bidi="ar-SA"/>
              </w:rPr>
              <w:t>培养学生扎实的专业基本功</w:t>
            </w:r>
            <w:r>
              <w:rPr>
                <w:rFonts w:hint="eastAsia" w:ascii="Times New Roman" w:hAnsi="Times New Roman" w:eastAsia="宋体" w:cs="Times New Roman"/>
                <w:snapToGrid w:val="0"/>
                <w:color w:val="000000"/>
                <w:spacing w:val="6"/>
                <w:kern w:val="0"/>
                <w:sz w:val="20"/>
                <w:szCs w:val="20"/>
                <w:lang w:val="en-US" w:eastAsia="zh-CN" w:bidi="ar-SA"/>
              </w:rPr>
              <w:t>；</w:t>
            </w:r>
          </w:p>
          <w:p w14:paraId="43E1E3CD">
            <w:pPr>
              <w:keepNext w:val="0"/>
              <w:keepLines w:val="0"/>
              <w:widowControl/>
              <w:suppressLineNumbers w:val="0"/>
              <w:kinsoku w:val="0"/>
              <w:autoSpaceDE w:val="0"/>
              <w:autoSpaceDN w:val="0"/>
              <w:adjustRightInd w:val="0"/>
              <w:snapToGrid w:val="0"/>
              <w:spacing w:before="23"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宋体" w:cs="Times New Roman"/>
                <w:snapToGrid w:val="0"/>
                <w:color w:val="000000"/>
                <w:spacing w:val="6"/>
                <w:kern w:val="0"/>
                <w:sz w:val="20"/>
                <w:szCs w:val="20"/>
                <w:lang w:val="en-US" w:eastAsia="zh-CN" w:bidi="ar-SA"/>
              </w:rPr>
              <w:t>2.</w:t>
            </w:r>
            <w:r>
              <w:rPr>
                <w:rFonts w:hint="eastAsia" w:ascii="Times New Roman" w:hAnsi="Times New Roman" w:eastAsia="Times New Roman" w:cs="Times New Roman"/>
                <w:snapToGrid w:val="0"/>
                <w:color w:val="000000"/>
                <w:spacing w:val="6"/>
                <w:kern w:val="0"/>
                <w:sz w:val="20"/>
                <w:szCs w:val="20"/>
                <w:lang w:val="en-US" w:eastAsia="en-US" w:bidi="ar-SA"/>
              </w:rPr>
              <w:t>良好的职业素养和工匠精神。</w:t>
            </w:r>
          </w:p>
          <w:p w14:paraId="225DDA26">
            <w:pPr>
              <w:keepNext w:val="0"/>
              <w:keepLines w:val="0"/>
              <w:widowControl/>
              <w:suppressLineNumbers w:val="0"/>
              <w:kinsoku w:val="0"/>
              <w:autoSpaceDE w:val="0"/>
              <w:autoSpaceDN w:val="0"/>
              <w:adjustRightInd w:val="0"/>
              <w:snapToGrid w:val="0"/>
              <w:spacing w:before="27" w:beforeAutospacing="0" w:after="0" w:afterAutospacing="0" w:line="228" w:lineRule="auto"/>
              <w:ind w:left="6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5AC9BF05">
            <w:pPr>
              <w:keepNext w:val="0"/>
              <w:keepLines w:val="0"/>
              <w:widowControl/>
              <w:suppressLineNumbers w:val="0"/>
              <w:kinsoku w:val="0"/>
              <w:autoSpaceDE w:val="0"/>
              <w:autoSpaceDN w:val="0"/>
              <w:adjustRightInd w:val="0"/>
              <w:snapToGrid w:val="0"/>
              <w:spacing w:before="27" w:beforeAutospacing="0" w:after="0" w:afterAutospacing="0" w:line="239" w:lineRule="auto"/>
              <w:ind w:left="70" w:right="301" w:hanging="6"/>
              <w:jc w:val="left"/>
              <w:textAlignment w:val="baseline"/>
              <w:rPr>
                <w:rFonts w:hint="eastAsia" w:ascii="Times New Roman" w:hAnsi="Times New Roman" w:eastAsia="Times New Roman" w:cs="Times New Roman"/>
                <w:snapToGrid w:val="0"/>
                <w:color w:val="000000"/>
                <w:spacing w:val="6"/>
                <w:kern w:val="0"/>
                <w:sz w:val="20"/>
                <w:szCs w:val="20"/>
                <w:lang w:val="en-US" w:eastAsia="en-US" w:bidi="ar-SA"/>
              </w:rPr>
            </w:pPr>
            <w:r>
              <w:rPr>
                <w:rFonts w:hint="eastAsia" w:ascii="Times New Roman" w:hAnsi="Times New Roman" w:eastAsia="宋体" w:cs="Times New Roman"/>
                <w:snapToGrid w:val="0"/>
                <w:color w:val="000000"/>
                <w:spacing w:val="6"/>
                <w:kern w:val="0"/>
                <w:sz w:val="20"/>
                <w:szCs w:val="20"/>
                <w:lang w:val="en-US" w:eastAsia="zh-CN" w:bidi="ar-SA"/>
              </w:rPr>
              <w:t>1.</w:t>
            </w:r>
            <w:r>
              <w:rPr>
                <w:rFonts w:hint="eastAsia" w:ascii="Times New Roman" w:hAnsi="Times New Roman" w:eastAsia="Times New Roman" w:cs="Times New Roman"/>
                <w:snapToGrid w:val="0"/>
                <w:color w:val="000000"/>
                <w:spacing w:val="6"/>
                <w:kern w:val="0"/>
                <w:sz w:val="20"/>
                <w:szCs w:val="20"/>
                <w:lang w:val="en-US" w:eastAsia="en-US" w:bidi="ar-SA"/>
              </w:rPr>
              <w:t>了解烹调基本功的相关知识；</w:t>
            </w:r>
          </w:p>
          <w:p w14:paraId="471C29E5">
            <w:pPr>
              <w:keepNext w:val="0"/>
              <w:keepLines w:val="0"/>
              <w:widowControl/>
              <w:suppressLineNumbers w:val="0"/>
              <w:kinsoku w:val="0"/>
              <w:autoSpaceDE w:val="0"/>
              <w:autoSpaceDN w:val="0"/>
              <w:adjustRightInd w:val="0"/>
              <w:snapToGrid w:val="0"/>
              <w:spacing w:before="27" w:beforeAutospacing="0" w:after="0" w:afterAutospacing="0" w:line="239" w:lineRule="auto"/>
              <w:ind w:left="70" w:right="301" w:hanging="6"/>
              <w:jc w:val="left"/>
              <w:textAlignment w:val="baseline"/>
              <w:rPr>
                <w:rFonts w:hint="eastAsia" w:ascii="Times New Roman" w:hAnsi="Times New Roman" w:eastAsia="Times New Roman" w:cs="Times New Roman"/>
                <w:snapToGrid w:val="0"/>
                <w:color w:val="000000"/>
                <w:spacing w:val="6"/>
                <w:kern w:val="0"/>
                <w:sz w:val="20"/>
                <w:szCs w:val="20"/>
                <w:lang w:val="en-US" w:eastAsia="en-US" w:bidi="ar-SA"/>
              </w:rPr>
            </w:pPr>
            <w:r>
              <w:rPr>
                <w:rFonts w:hint="eastAsia" w:ascii="Times New Roman" w:hAnsi="Times New Roman" w:eastAsia="宋体" w:cs="Times New Roman"/>
                <w:snapToGrid w:val="0"/>
                <w:color w:val="000000"/>
                <w:spacing w:val="6"/>
                <w:kern w:val="0"/>
                <w:sz w:val="20"/>
                <w:szCs w:val="20"/>
                <w:lang w:val="en-US" w:eastAsia="zh-CN" w:bidi="ar-SA"/>
              </w:rPr>
              <w:t>2.</w:t>
            </w:r>
            <w:r>
              <w:rPr>
                <w:rFonts w:hint="eastAsia" w:ascii="Times New Roman" w:hAnsi="Times New Roman" w:eastAsia="Times New Roman" w:cs="Times New Roman"/>
                <w:snapToGrid w:val="0"/>
                <w:color w:val="000000"/>
                <w:spacing w:val="6"/>
                <w:kern w:val="0"/>
                <w:sz w:val="20"/>
                <w:szCs w:val="20"/>
                <w:lang w:val="en-US" w:eastAsia="en-US" w:bidi="ar-SA"/>
              </w:rPr>
              <w:t>掌握基本功操作时常用工具、设备的使用和操作技法。</w:t>
            </w:r>
          </w:p>
          <w:p w14:paraId="2C214EC8">
            <w:pPr>
              <w:keepNext w:val="0"/>
              <w:keepLines w:val="0"/>
              <w:widowControl/>
              <w:suppressLineNumbers w:val="0"/>
              <w:kinsoku w:val="0"/>
              <w:autoSpaceDE w:val="0"/>
              <w:autoSpaceDN w:val="0"/>
              <w:adjustRightInd w:val="0"/>
              <w:snapToGrid w:val="0"/>
              <w:spacing w:before="27" w:beforeAutospacing="0" w:after="0" w:afterAutospacing="0" w:line="239" w:lineRule="auto"/>
              <w:ind w:left="70" w:right="301" w:hanging="6"/>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0D7AB15B">
            <w:pPr>
              <w:keepNext w:val="0"/>
              <w:keepLines w:val="0"/>
              <w:widowControl/>
              <w:numPr>
                <w:ilvl w:val="0"/>
                <w:numId w:val="0"/>
              </w:numPr>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eastAsia" w:ascii="宋体" w:hAnsi="宋体" w:eastAsia="宋体" w:cs="宋体"/>
                <w:snapToGrid w:val="0"/>
                <w:color w:val="000000"/>
                <w:spacing w:val="7"/>
                <w:kern w:val="0"/>
                <w:sz w:val="20"/>
                <w:szCs w:val="20"/>
                <w:lang w:val="en-US" w:eastAsia="en-US" w:bidi="ar-SA"/>
              </w:rPr>
            </w:pPr>
            <w:r>
              <w:rPr>
                <w:rFonts w:hint="eastAsia" w:ascii="Times New Roman" w:hAnsi="Times New Roman" w:eastAsia="宋体" w:cs="Times New Roman"/>
                <w:snapToGrid w:val="0"/>
                <w:color w:val="000000"/>
                <w:spacing w:val="6"/>
                <w:kern w:val="0"/>
                <w:sz w:val="20"/>
                <w:szCs w:val="20"/>
                <w:lang w:val="en-US" w:eastAsia="zh-CN" w:bidi="ar-SA"/>
              </w:rPr>
              <w:t>1.</w:t>
            </w:r>
            <w:r>
              <w:rPr>
                <w:rFonts w:hint="eastAsia" w:ascii="宋体" w:hAnsi="宋体" w:eastAsia="宋体" w:cs="宋体"/>
                <w:snapToGrid w:val="0"/>
                <w:color w:val="000000"/>
                <w:spacing w:val="7"/>
                <w:kern w:val="0"/>
                <w:sz w:val="20"/>
                <w:szCs w:val="20"/>
                <w:lang w:val="en-US" w:eastAsia="en-US" w:bidi="ar-SA"/>
              </w:rPr>
              <w:t>具有运用各种刀法对不同原料进行刀工处理的能力；</w:t>
            </w:r>
          </w:p>
          <w:p w14:paraId="7643ABAE">
            <w:pPr>
              <w:keepNext w:val="0"/>
              <w:keepLines w:val="0"/>
              <w:widowControl/>
              <w:numPr>
                <w:ilvl w:val="0"/>
                <w:numId w:val="0"/>
              </w:numPr>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宋体" w:cs="Times New Roman"/>
                <w:snapToGrid w:val="0"/>
                <w:color w:val="000000"/>
                <w:spacing w:val="6"/>
                <w:kern w:val="0"/>
                <w:sz w:val="20"/>
                <w:szCs w:val="20"/>
                <w:lang w:val="en-US" w:eastAsia="zh-CN" w:bidi="ar-SA"/>
              </w:rPr>
              <w:t>2.</w:t>
            </w:r>
            <w:r>
              <w:rPr>
                <w:rFonts w:hint="eastAsia" w:ascii="宋体" w:hAnsi="宋体" w:eastAsia="宋体" w:cs="宋体"/>
                <w:snapToGrid w:val="0"/>
                <w:color w:val="000000"/>
                <w:spacing w:val="7"/>
                <w:kern w:val="0"/>
                <w:sz w:val="20"/>
                <w:szCs w:val="20"/>
                <w:lang w:val="en-US" w:eastAsia="en-US" w:bidi="ar-SA"/>
              </w:rPr>
              <w:t>具有扎实的勺功运用能力。</w:t>
            </w:r>
          </w:p>
        </w:tc>
        <w:tc>
          <w:tcPr>
            <w:tcW w:w="3439" w:type="dxa"/>
            <w:vAlign w:val="top"/>
          </w:tcPr>
          <w:p w14:paraId="27CD41C7">
            <w:pPr>
              <w:keepNext w:val="0"/>
              <w:keepLines w:val="0"/>
              <w:widowControl/>
              <w:suppressLineNumbers w:val="0"/>
              <w:kinsoku w:val="0"/>
              <w:autoSpaceDE w:val="0"/>
              <w:autoSpaceDN w:val="0"/>
              <w:adjustRightInd w:val="0"/>
              <w:snapToGrid w:val="0"/>
              <w:spacing w:before="25" w:beforeAutospacing="0" w:after="0" w:afterAutospacing="0" w:line="228" w:lineRule="auto"/>
              <w:ind w:left="63" w:right="0"/>
              <w:jc w:val="left"/>
              <w:textAlignment w:val="baseline"/>
              <w:rPr>
                <w:rFonts w:hint="eastAsia" w:ascii="Times New Roman" w:hAnsi="Times New Roman" w:eastAsia="宋体" w:cs="Times New Roman"/>
                <w:snapToGrid w:val="0"/>
                <w:color w:val="000000"/>
                <w:spacing w:val="3"/>
                <w:kern w:val="0"/>
                <w:sz w:val="20"/>
                <w:szCs w:val="20"/>
                <w:lang w:val="en-US" w:eastAsia="zh-CN" w:bidi="ar-SA"/>
              </w:rPr>
            </w:pPr>
            <w:r>
              <w:rPr>
                <w:rFonts w:hint="eastAsia" w:ascii="Times New Roman" w:hAnsi="Times New Roman" w:eastAsia="Times New Roman" w:cs="Times New Roman"/>
                <w:snapToGrid w:val="0"/>
                <w:color w:val="000000"/>
                <w:spacing w:val="3"/>
                <w:kern w:val="0"/>
                <w:sz w:val="20"/>
                <w:szCs w:val="20"/>
                <w:lang w:val="en-US" w:eastAsia="en-US" w:bidi="ar-SA"/>
              </w:rPr>
              <w:t>1.职业道德教育及厨房电器安全</w:t>
            </w:r>
            <w:r>
              <w:rPr>
                <w:rFonts w:hint="eastAsia" w:ascii="Times New Roman" w:hAnsi="Times New Roman" w:eastAsia="宋体" w:cs="Times New Roman"/>
                <w:snapToGrid w:val="0"/>
                <w:color w:val="000000"/>
                <w:spacing w:val="3"/>
                <w:kern w:val="0"/>
                <w:sz w:val="20"/>
                <w:szCs w:val="20"/>
                <w:lang w:val="en-US" w:eastAsia="zh-CN" w:bidi="ar-SA"/>
              </w:rPr>
              <w:t>；</w:t>
            </w:r>
          </w:p>
          <w:p w14:paraId="7A11EB14">
            <w:pPr>
              <w:keepNext w:val="0"/>
              <w:keepLines w:val="0"/>
              <w:widowControl/>
              <w:suppressLineNumbers w:val="0"/>
              <w:kinsoku w:val="0"/>
              <w:autoSpaceDE w:val="0"/>
              <w:autoSpaceDN w:val="0"/>
              <w:adjustRightInd w:val="0"/>
              <w:snapToGrid w:val="0"/>
              <w:spacing w:before="25" w:beforeAutospacing="0" w:after="0" w:afterAutospacing="0" w:line="228" w:lineRule="auto"/>
              <w:ind w:left="63" w:right="0"/>
              <w:jc w:val="left"/>
              <w:textAlignment w:val="baseline"/>
              <w:rPr>
                <w:rFonts w:hint="eastAsia" w:ascii="Times New Roman" w:hAnsi="Times New Roman" w:eastAsia="宋体" w:cs="Times New Roman"/>
                <w:snapToGrid w:val="0"/>
                <w:color w:val="000000"/>
                <w:spacing w:val="3"/>
                <w:kern w:val="0"/>
                <w:sz w:val="20"/>
                <w:szCs w:val="20"/>
                <w:lang w:val="en-US" w:eastAsia="zh-CN" w:bidi="ar-SA"/>
              </w:rPr>
            </w:pPr>
            <w:r>
              <w:rPr>
                <w:rFonts w:hint="eastAsia" w:ascii="Times New Roman" w:hAnsi="Times New Roman" w:eastAsia="Times New Roman" w:cs="Times New Roman"/>
                <w:snapToGrid w:val="0"/>
                <w:color w:val="000000"/>
                <w:spacing w:val="3"/>
                <w:kern w:val="0"/>
                <w:sz w:val="20"/>
                <w:szCs w:val="20"/>
                <w:lang w:val="en-US" w:eastAsia="en-US" w:bidi="ar-SA"/>
              </w:rPr>
              <w:t>2.刀工基本训练(包括直刀法、斜刀法、平刀法、滚刀法、剞刀法及混合刀法)</w:t>
            </w:r>
            <w:r>
              <w:rPr>
                <w:rFonts w:hint="eastAsia" w:ascii="Times New Roman" w:hAnsi="Times New Roman" w:eastAsia="宋体" w:cs="Times New Roman"/>
                <w:snapToGrid w:val="0"/>
                <w:color w:val="000000"/>
                <w:spacing w:val="3"/>
                <w:kern w:val="0"/>
                <w:sz w:val="20"/>
                <w:szCs w:val="20"/>
                <w:lang w:val="en-US" w:eastAsia="zh-CN" w:bidi="ar-SA"/>
              </w:rPr>
              <w:t>；</w:t>
            </w:r>
          </w:p>
          <w:p w14:paraId="07BA6DBC">
            <w:pPr>
              <w:keepNext w:val="0"/>
              <w:keepLines w:val="0"/>
              <w:widowControl/>
              <w:suppressLineNumbers w:val="0"/>
              <w:kinsoku w:val="0"/>
              <w:autoSpaceDE w:val="0"/>
              <w:autoSpaceDN w:val="0"/>
              <w:adjustRightInd w:val="0"/>
              <w:snapToGrid w:val="0"/>
              <w:spacing w:before="25" w:beforeAutospacing="0" w:after="0" w:afterAutospacing="0" w:line="228"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Times New Roman" w:cs="Times New Roman"/>
                <w:snapToGrid w:val="0"/>
                <w:color w:val="000000"/>
                <w:spacing w:val="3"/>
                <w:kern w:val="0"/>
                <w:sz w:val="20"/>
                <w:szCs w:val="20"/>
                <w:lang w:val="en-US" w:eastAsia="en-US" w:bidi="ar-SA"/>
              </w:rPr>
              <w:t>3.勺功基本训练(包括端握勺、晃勺、翻勺)。</w:t>
            </w:r>
          </w:p>
        </w:tc>
        <w:tc>
          <w:tcPr>
            <w:tcW w:w="3624" w:type="dxa"/>
            <w:vAlign w:val="top"/>
          </w:tcPr>
          <w:p w14:paraId="3C641A52">
            <w:pPr>
              <w:keepNext w:val="0"/>
              <w:keepLines w:val="0"/>
              <w:widowControl/>
              <w:suppressLineNumbers w:val="0"/>
              <w:kinsoku w:val="0"/>
              <w:autoSpaceDE w:val="0"/>
              <w:autoSpaceDN w:val="0"/>
              <w:adjustRightInd w:val="0"/>
              <w:snapToGrid w:val="0"/>
              <w:spacing w:before="87"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7"/>
                <w:kern w:val="0"/>
                <w:sz w:val="20"/>
                <w:szCs w:val="20"/>
                <w:lang w:val="en-US" w:eastAsia="en-US" w:bidi="ar-SA"/>
              </w:rPr>
              <w:t>课程性质：</w:t>
            </w:r>
            <w:r>
              <w:rPr>
                <w:rFonts w:hint="default" w:ascii="宋体" w:hAnsi="宋体" w:eastAsia="宋体" w:cs="宋体"/>
                <w:snapToGrid w:val="0"/>
                <w:color w:val="000000"/>
                <w:spacing w:val="7"/>
                <w:kern w:val="0"/>
                <w:sz w:val="20"/>
                <w:szCs w:val="20"/>
                <w:lang w:val="en-US" w:eastAsia="en-US" w:bidi="ar-SA"/>
              </w:rPr>
              <w:t>专业基础课。</w:t>
            </w:r>
          </w:p>
          <w:p w14:paraId="7AB546AA">
            <w:pPr>
              <w:keepNext w:val="0"/>
              <w:keepLines w:val="0"/>
              <w:widowControl/>
              <w:suppressLineNumbers w:val="0"/>
              <w:kinsoku w:val="0"/>
              <w:autoSpaceDE w:val="0"/>
              <w:autoSpaceDN w:val="0"/>
              <w:adjustRightInd w:val="0"/>
              <w:snapToGrid w:val="0"/>
              <w:spacing w:before="26" w:beforeAutospacing="0" w:after="0" w:afterAutospacing="0" w:line="251" w:lineRule="auto"/>
              <w:ind w:left="62" w:right="71"/>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7"/>
                <w:kern w:val="0"/>
                <w:sz w:val="20"/>
                <w:szCs w:val="20"/>
                <w:lang w:val="en-US" w:eastAsia="en-US" w:bidi="ar-SA"/>
              </w:rPr>
              <w:t>课程思政：</w:t>
            </w:r>
            <w:r>
              <w:rPr>
                <w:rFonts w:hint="eastAsia" w:ascii="宋体" w:hAnsi="宋体" w:eastAsia="宋体" w:cs="宋体"/>
                <w:snapToGrid w:val="0"/>
                <w:color w:val="000000"/>
                <w:spacing w:val="4"/>
                <w:kern w:val="0"/>
                <w:sz w:val="20"/>
                <w:szCs w:val="20"/>
                <w:lang w:val="en-US" w:eastAsia="en-US" w:bidi="ar-SA"/>
              </w:rPr>
              <w:t>1.结合课程特点积极挖掘思政元素，开展课程思政；2.以烹饪基本技能菜肴主线，以相关案例为切入点开展课程思政教学设计。</w:t>
            </w:r>
          </w:p>
          <w:p w14:paraId="2A2344CC">
            <w:pPr>
              <w:keepNext w:val="0"/>
              <w:keepLines w:val="0"/>
              <w:widowControl/>
              <w:suppressLineNumbers w:val="0"/>
              <w:kinsoku w:val="0"/>
              <w:autoSpaceDE w:val="0"/>
              <w:autoSpaceDN w:val="0"/>
              <w:adjustRightInd w:val="0"/>
              <w:snapToGrid w:val="0"/>
              <w:spacing w:before="0" w:beforeAutospacing="0" w:after="0" w:afterAutospacing="0" w:line="251" w:lineRule="auto"/>
              <w:ind w:left="64" w:right="17" w:firstLine="1"/>
              <w:jc w:val="left"/>
              <w:textAlignment w:val="baseline"/>
              <w:rPr>
                <w:rFonts w:hint="default" w:ascii="宋体" w:hAnsi="宋体" w:eastAsia="宋体" w:cs="宋体"/>
                <w:snapToGrid w:val="0"/>
                <w:color w:val="000000"/>
                <w:spacing w:val="-5"/>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教学场地：</w:t>
            </w:r>
            <w:r>
              <w:rPr>
                <w:rFonts w:hint="eastAsia" w:ascii="宋体" w:hAnsi="宋体" w:eastAsia="宋体" w:cs="宋体"/>
                <w:snapToGrid w:val="0"/>
                <w:color w:val="000000"/>
                <w:spacing w:val="-5"/>
                <w:kern w:val="0"/>
                <w:sz w:val="20"/>
                <w:szCs w:val="20"/>
                <w:lang w:val="en-US" w:eastAsia="en-US" w:bidi="ar-SA"/>
              </w:rPr>
              <w:t>刀工实训室、勺工实训室</w:t>
            </w:r>
          </w:p>
          <w:p w14:paraId="646B11A6">
            <w:pPr>
              <w:keepNext w:val="0"/>
              <w:keepLines w:val="0"/>
              <w:widowControl/>
              <w:suppressLineNumbers w:val="0"/>
              <w:kinsoku w:val="0"/>
              <w:autoSpaceDE w:val="0"/>
              <w:autoSpaceDN w:val="0"/>
              <w:adjustRightInd w:val="0"/>
              <w:snapToGrid w:val="0"/>
              <w:spacing w:before="2" w:beforeAutospacing="0" w:after="0" w:afterAutospacing="0" w:line="251" w:lineRule="auto"/>
              <w:ind w:left="64" w:right="0" w:firstLine="1"/>
              <w:jc w:val="left"/>
              <w:textAlignment w:val="baseline"/>
              <w:rPr>
                <w:rFonts w:hint="eastAsia" w:ascii="宋体" w:hAnsi="宋体" w:eastAsia="宋体" w:cs="宋体"/>
                <w:snapToGrid w:val="0"/>
                <w:color w:val="000000"/>
                <w:spacing w:val="-2"/>
                <w:kern w:val="0"/>
                <w:sz w:val="20"/>
                <w:szCs w:val="20"/>
                <w:lang w:val="en-US" w:eastAsia="en-US" w:bidi="ar-SA"/>
              </w:rPr>
            </w:pPr>
            <w:r>
              <w:rPr>
                <w:rFonts w:hint="default" w:ascii="宋体" w:hAnsi="宋体" w:eastAsia="宋体" w:cs="宋体"/>
                <w:b/>
                <w:bCs/>
                <w:snapToGrid w:val="0"/>
                <w:color w:val="000000"/>
                <w:spacing w:val="-2"/>
                <w:kern w:val="0"/>
                <w:sz w:val="20"/>
                <w:szCs w:val="20"/>
                <w:lang w:val="en-US" w:eastAsia="en-US" w:bidi="ar-SA"/>
              </w:rPr>
              <w:t>教学方法：</w:t>
            </w:r>
            <w:r>
              <w:rPr>
                <w:rFonts w:hint="eastAsia" w:ascii="宋体" w:hAnsi="宋体" w:eastAsia="宋体" w:cs="宋体"/>
                <w:snapToGrid w:val="0"/>
                <w:color w:val="000000"/>
                <w:spacing w:val="-2"/>
                <w:kern w:val="0"/>
                <w:sz w:val="20"/>
                <w:szCs w:val="20"/>
                <w:lang w:val="en-US" w:eastAsia="en-US" w:bidi="ar-SA"/>
              </w:rPr>
              <w:t>采用以任务为驱动，构建“示范+体验+实训+展演”相结合的教学</w:t>
            </w:r>
          </w:p>
          <w:p w14:paraId="0292517F">
            <w:pPr>
              <w:keepNext w:val="0"/>
              <w:keepLines w:val="0"/>
              <w:widowControl/>
              <w:suppressLineNumbers w:val="0"/>
              <w:kinsoku w:val="0"/>
              <w:autoSpaceDE w:val="0"/>
              <w:autoSpaceDN w:val="0"/>
              <w:adjustRightInd w:val="0"/>
              <w:snapToGrid w:val="0"/>
              <w:spacing w:before="2" w:beforeAutospacing="0" w:after="0" w:afterAutospacing="0" w:line="251" w:lineRule="auto"/>
              <w:ind w:left="64" w:right="0" w:firstLine="1"/>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模式；遵循“教师为主导，学生为主体，结合媒体艺术，寓教于乐，促进师生共同发展”的教学原则。</w:t>
            </w:r>
          </w:p>
          <w:p w14:paraId="5C00597C">
            <w:pPr>
              <w:keepNext w:val="0"/>
              <w:keepLines w:val="0"/>
              <w:widowControl/>
              <w:suppressLineNumbers w:val="0"/>
              <w:kinsoku w:val="0"/>
              <w:autoSpaceDE w:val="0"/>
              <w:autoSpaceDN w:val="0"/>
              <w:adjustRightInd w:val="0"/>
              <w:snapToGrid w:val="0"/>
              <w:spacing w:before="4" w:beforeAutospacing="0" w:after="0" w:afterAutospacing="0" w:line="251" w:lineRule="auto"/>
              <w:ind w:left="62" w:right="19"/>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r>
              <w:rPr>
                <w:rFonts w:hint="eastAsia" w:ascii="宋体" w:hAnsi="宋体" w:eastAsia="宋体" w:cs="宋体"/>
                <w:snapToGrid w:val="0"/>
                <w:color w:val="000000"/>
                <w:spacing w:val="4"/>
                <w:kern w:val="0"/>
                <w:sz w:val="20"/>
                <w:szCs w:val="20"/>
                <w:lang w:val="en-US" w:eastAsia="en-US" w:bidi="ar-SA"/>
              </w:rPr>
              <w:t>考查。采用课堂考勤与烹调基本功展示实操性相结合的方式实施考核。其中前者占40%，后者占60%。</w:t>
            </w:r>
          </w:p>
        </w:tc>
      </w:tr>
      <w:tr w14:paraId="6CC12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4" w:hRule="atLeast"/>
        </w:trPr>
        <w:tc>
          <w:tcPr>
            <w:tcW w:w="774" w:type="dxa"/>
            <w:vAlign w:val="top"/>
          </w:tcPr>
          <w:p w14:paraId="2D4F9835">
            <w:pPr>
              <w:keepNext w:val="0"/>
              <w:keepLines w:val="0"/>
              <w:widowControl/>
              <w:suppressLineNumbers w:val="0"/>
              <w:spacing w:before="261" w:beforeAutospacing="0" w:after="0" w:afterAutospacing="0" w:line="195" w:lineRule="auto"/>
              <w:ind w:left="334" w:right="0"/>
              <w:rPr>
                <w:rFonts w:hint="eastAsia" w:ascii="Times New Roman" w:hAnsi="Times New Roman" w:eastAsia="宋体" w:cs="Times New Roman"/>
                <w:sz w:val="20"/>
                <w:szCs w:val="20"/>
                <w:lang w:eastAsia="zh-CN"/>
              </w:rPr>
            </w:pPr>
          </w:p>
          <w:p w14:paraId="4E51502F">
            <w:pPr>
              <w:keepNext w:val="0"/>
              <w:keepLines w:val="0"/>
              <w:widowControl/>
              <w:suppressLineNumbers w:val="0"/>
              <w:spacing w:before="261" w:beforeAutospacing="0" w:after="0" w:afterAutospacing="0" w:line="195" w:lineRule="auto"/>
              <w:ind w:left="334"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2</w:t>
            </w:r>
          </w:p>
        </w:tc>
        <w:tc>
          <w:tcPr>
            <w:tcW w:w="1403" w:type="dxa"/>
            <w:vAlign w:val="top"/>
          </w:tcPr>
          <w:p w14:paraId="2B1C66C3">
            <w:pPr>
              <w:keepNext w:val="0"/>
              <w:keepLines w:val="0"/>
              <w:widowControl/>
              <w:suppressLineNumbers w:val="0"/>
              <w:kinsoku w:val="0"/>
              <w:autoSpaceDE w:val="0"/>
              <w:autoSpaceDN w:val="0"/>
              <w:adjustRightInd w:val="0"/>
              <w:snapToGrid w:val="0"/>
              <w:spacing w:before="65" w:beforeAutospacing="0" w:after="0" w:afterAutospacing="0" w:line="228" w:lineRule="auto"/>
              <w:ind w:left="0" w:right="0"/>
              <w:jc w:val="left"/>
              <w:textAlignment w:val="baseline"/>
              <w:rPr>
                <w:rFonts w:hint="eastAsia" w:ascii="宋体" w:hAnsi="宋体" w:eastAsia="宋体" w:cs="宋体"/>
                <w:snapToGrid w:val="0"/>
                <w:color w:val="000000"/>
                <w:spacing w:val="5"/>
                <w:kern w:val="0"/>
                <w:sz w:val="20"/>
                <w:szCs w:val="20"/>
                <w:lang w:val="en-US" w:eastAsia="en-US" w:bidi="ar-SA"/>
              </w:rPr>
            </w:pPr>
          </w:p>
          <w:p w14:paraId="07B6BDDF">
            <w:pPr>
              <w:keepNext w:val="0"/>
              <w:keepLines w:val="0"/>
              <w:widowControl/>
              <w:suppressLineNumbers w:val="0"/>
              <w:kinsoku w:val="0"/>
              <w:autoSpaceDE w:val="0"/>
              <w:autoSpaceDN w:val="0"/>
              <w:adjustRightInd w:val="0"/>
              <w:snapToGrid w:val="0"/>
              <w:spacing w:before="65" w:beforeAutospacing="0" w:after="0" w:afterAutospacing="0" w:line="228" w:lineRule="auto"/>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食品卫生与安全</w:t>
            </w:r>
          </w:p>
        </w:tc>
        <w:tc>
          <w:tcPr>
            <w:tcW w:w="5099" w:type="dxa"/>
            <w:vAlign w:val="top"/>
          </w:tcPr>
          <w:p w14:paraId="65AA50F7">
            <w:pPr>
              <w:keepNext w:val="0"/>
              <w:keepLines w:val="0"/>
              <w:widowControl/>
              <w:suppressLineNumbers w:val="0"/>
              <w:kinsoku w:val="0"/>
              <w:autoSpaceDE w:val="0"/>
              <w:autoSpaceDN w:val="0"/>
              <w:adjustRightInd w:val="0"/>
              <w:snapToGrid w:val="0"/>
              <w:spacing w:before="90"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436985D0">
            <w:pPr>
              <w:keepNext w:val="0"/>
              <w:keepLines w:val="0"/>
              <w:widowControl/>
              <w:suppressLineNumbers w:val="0"/>
              <w:kinsoku w:val="0"/>
              <w:autoSpaceDE w:val="0"/>
              <w:autoSpaceDN w:val="0"/>
              <w:adjustRightInd w:val="0"/>
              <w:snapToGrid w:val="0"/>
              <w:spacing w:before="24" w:beforeAutospacing="0" w:after="0" w:afterAutospacing="0" w:line="228" w:lineRule="auto"/>
              <w:ind w:left="78" w:right="0"/>
              <w:jc w:val="left"/>
              <w:textAlignment w:val="baseline"/>
              <w:rPr>
                <w:rFonts w:hint="eastAsia" w:ascii="宋体" w:hAnsi="宋体" w:eastAsia="宋体" w:cs="宋体"/>
                <w:snapToGrid w:val="0"/>
                <w:color w:val="000000"/>
                <w:spacing w:val="4"/>
                <w:kern w:val="0"/>
                <w:sz w:val="20"/>
                <w:szCs w:val="20"/>
                <w:lang w:val="en-US" w:eastAsia="en-US" w:bidi="ar-SA"/>
              </w:rPr>
            </w:pPr>
            <w:r>
              <w:rPr>
                <w:rFonts w:hint="default" w:ascii="Times New Roman" w:hAnsi="Times New Roman" w:eastAsia="Times New Roman" w:cs="Times New Roman"/>
                <w:snapToGrid w:val="0"/>
                <w:color w:val="000000"/>
                <w:spacing w:val="4"/>
                <w:kern w:val="0"/>
                <w:sz w:val="20"/>
                <w:szCs w:val="20"/>
                <w:lang w:val="en-US" w:eastAsia="en-US" w:bidi="ar-SA"/>
              </w:rPr>
              <w:t>1.</w:t>
            </w:r>
            <w:r>
              <w:rPr>
                <w:rFonts w:hint="eastAsia" w:ascii="宋体" w:hAnsi="宋体" w:eastAsia="宋体" w:cs="宋体"/>
                <w:snapToGrid w:val="0"/>
                <w:color w:val="000000"/>
                <w:spacing w:val="4"/>
                <w:kern w:val="0"/>
                <w:sz w:val="20"/>
                <w:szCs w:val="20"/>
                <w:lang w:val="en-US" w:eastAsia="en-US" w:bidi="ar-SA"/>
              </w:rPr>
              <w:t>具有良好的职业道德、行为规范和认真细致的工作态度；</w:t>
            </w:r>
          </w:p>
          <w:p w14:paraId="7647DD59">
            <w:pPr>
              <w:keepNext w:val="0"/>
              <w:keepLines w:val="0"/>
              <w:widowControl/>
              <w:suppressLineNumbers w:val="0"/>
              <w:kinsoku w:val="0"/>
              <w:autoSpaceDE w:val="0"/>
              <w:autoSpaceDN w:val="0"/>
              <w:adjustRightInd w:val="0"/>
              <w:snapToGrid w:val="0"/>
              <w:spacing w:before="24" w:beforeAutospacing="0" w:after="0" w:afterAutospacing="0" w:line="228" w:lineRule="auto"/>
              <w:ind w:left="78" w:right="0"/>
              <w:jc w:val="left"/>
              <w:textAlignment w:val="baseline"/>
              <w:rPr>
                <w:rFonts w:hint="eastAsia" w:ascii="宋体" w:hAnsi="宋体" w:eastAsia="宋体" w:cs="宋体"/>
                <w:snapToGrid w:val="0"/>
                <w:color w:val="000000"/>
                <w:spacing w:val="4"/>
                <w:kern w:val="0"/>
                <w:sz w:val="20"/>
                <w:szCs w:val="20"/>
                <w:lang w:val="en-US" w:eastAsia="en-US" w:bidi="ar-SA"/>
              </w:rPr>
            </w:pPr>
            <w:r>
              <w:rPr>
                <w:rFonts w:hint="eastAsia" w:ascii="Times New Roman" w:hAnsi="Times New Roman" w:eastAsia="Times New Roman" w:cs="Times New Roman"/>
                <w:snapToGrid w:val="0"/>
                <w:color w:val="000000"/>
                <w:spacing w:val="4"/>
                <w:kern w:val="0"/>
                <w:sz w:val="20"/>
                <w:szCs w:val="20"/>
                <w:lang w:val="en-US" w:eastAsia="zh-CN" w:bidi="ar-SA"/>
              </w:rPr>
              <w:t>2.</w:t>
            </w:r>
            <w:r>
              <w:rPr>
                <w:rFonts w:hint="eastAsia" w:ascii="宋体" w:hAnsi="宋体" w:eastAsia="宋体" w:cs="宋体"/>
                <w:snapToGrid w:val="0"/>
                <w:color w:val="000000"/>
                <w:spacing w:val="4"/>
                <w:kern w:val="0"/>
                <w:sz w:val="20"/>
                <w:szCs w:val="20"/>
                <w:lang w:val="en-US" w:eastAsia="en-US" w:bidi="ar-SA"/>
              </w:rPr>
              <w:t>树立高度责任意识，安全意识。</w:t>
            </w:r>
          </w:p>
          <w:p w14:paraId="60D4C272">
            <w:pPr>
              <w:keepNext w:val="0"/>
              <w:keepLines w:val="0"/>
              <w:widowControl/>
              <w:suppressLineNumbers w:val="0"/>
              <w:kinsoku w:val="0"/>
              <w:autoSpaceDE w:val="0"/>
              <w:autoSpaceDN w:val="0"/>
              <w:adjustRightInd w:val="0"/>
              <w:snapToGrid w:val="0"/>
              <w:spacing w:before="24" w:beforeAutospacing="0" w:after="0" w:afterAutospacing="0" w:line="228" w:lineRule="auto"/>
              <w:ind w:left="78" w:right="0"/>
              <w:jc w:val="left"/>
              <w:textAlignment w:val="baseline"/>
              <w:rPr>
                <w:rFonts w:hint="eastAsia" w:ascii="宋体" w:hAnsi="宋体" w:eastAsia="宋体" w:cs="宋体"/>
                <w:snapToGrid w:val="0"/>
                <w:color w:val="000000"/>
                <w:spacing w:val="4"/>
                <w:kern w:val="0"/>
                <w:sz w:val="20"/>
                <w:szCs w:val="20"/>
                <w:lang w:val="en-US" w:eastAsia="en-US" w:bidi="ar-SA"/>
              </w:rPr>
            </w:pPr>
            <w:r>
              <w:rPr>
                <w:rFonts w:hint="eastAsia" w:ascii="宋体" w:hAnsi="宋体" w:eastAsia="宋体" w:cs="宋体"/>
                <w:b/>
                <w:bCs/>
                <w:snapToGrid w:val="0"/>
                <w:color w:val="000000"/>
                <w:spacing w:val="4"/>
                <w:kern w:val="0"/>
                <w:sz w:val="20"/>
                <w:szCs w:val="20"/>
                <w:lang w:val="en-US" w:eastAsia="en-US" w:bidi="ar-SA"/>
              </w:rPr>
              <w:t>知识目标：</w:t>
            </w:r>
          </w:p>
          <w:p w14:paraId="08EECAF0">
            <w:pPr>
              <w:keepNext w:val="0"/>
              <w:keepLines w:val="0"/>
              <w:widowControl/>
              <w:suppressLineNumbers w:val="0"/>
              <w:kinsoku w:val="0"/>
              <w:autoSpaceDE w:val="0"/>
              <w:autoSpaceDN w:val="0"/>
              <w:adjustRightInd w:val="0"/>
              <w:snapToGrid w:val="0"/>
              <w:spacing w:before="24" w:beforeAutospacing="0" w:after="0" w:afterAutospacing="0" w:line="228" w:lineRule="auto"/>
              <w:ind w:left="78" w:right="0"/>
              <w:jc w:val="left"/>
              <w:textAlignment w:val="baseline"/>
              <w:rPr>
                <w:rFonts w:hint="eastAsia" w:ascii="宋体" w:hAnsi="宋体" w:eastAsia="宋体" w:cs="宋体"/>
                <w:snapToGrid w:val="0"/>
                <w:color w:val="000000"/>
                <w:spacing w:val="4"/>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1.了解烹饪化学理论相关知识，食品安全的定义以及相关概念；</w:t>
            </w:r>
          </w:p>
          <w:p w14:paraId="514553D0">
            <w:pPr>
              <w:keepNext w:val="0"/>
              <w:keepLines w:val="0"/>
              <w:widowControl/>
              <w:suppressLineNumbers w:val="0"/>
              <w:kinsoku w:val="0"/>
              <w:autoSpaceDE w:val="0"/>
              <w:autoSpaceDN w:val="0"/>
              <w:adjustRightInd w:val="0"/>
              <w:snapToGrid w:val="0"/>
              <w:spacing w:before="24" w:beforeAutospacing="0" w:after="0" w:afterAutospacing="0" w:line="228" w:lineRule="auto"/>
              <w:ind w:left="78" w:right="0"/>
              <w:jc w:val="left"/>
              <w:textAlignment w:val="baseline"/>
              <w:rPr>
                <w:rFonts w:hint="eastAsia" w:ascii="宋体" w:hAnsi="宋体" w:eastAsia="宋体" w:cs="宋体"/>
                <w:snapToGrid w:val="0"/>
                <w:color w:val="000000"/>
                <w:spacing w:val="4"/>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2.掌握安全生产加工食品的方法、质量控制和食品卫生管理制度；</w:t>
            </w:r>
          </w:p>
        </w:tc>
        <w:tc>
          <w:tcPr>
            <w:tcW w:w="3439" w:type="dxa"/>
            <w:vAlign w:val="top"/>
          </w:tcPr>
          <w:p w14:paraId="37B4998D">
            <w:pPr>
              <w:keepNext w:val="0"/>
              <w:keepLines w:val="0"/>
              <w:widowControl/>
              <w:suppressLineNumbers w:val="0"/>
              <w:kinsoku w:val="0"/>
              <w:autoSpaceDE w:val="0"/>
              <w:autoSpaceDN w:val="0"/>
              <w:adjustRightInd w:val="0"/>
              <w:snapToGrid w:val="0"/>
              <w:spacing w:before="24" w:beforeAutospacing="0" w:after="0" w:afterAutospacing="0" w:line="228" w:lineRule="auto"/>
              <w:ind w:left="59" w:right="0"/>
              <w:jc w:val="left"/>
              <w:textAlignment w:val="baseline"/>
              <w:rPr>
                <w:rFonts w:hint="eastAsia" w:ascii="Times New Roman" w:hAnsi="Times New Roman" w:eastAsia="Times New Roman" w:cs="Times New Roman"/>
                <w:snapToGrid w:val="0"/>
                <w:color w:val="000000"/>
                <w:spacing w:val="3"/>
                <w:kern w:val="0"/>
                <w:sz w:val="20"/>
                <w:szCs w:val="20"/>
                <w:lang w:val="en-US" w:eastAsia="en-US" w:bidi="ar-SA"/>
              </w:rPr>
            </w:pPr>
            <w:r>
              <w:rPr>
                <w:rFonts w:hint="eastAsia" w:ascii="Times New Roman" w:hAnsi="Times New Roman" w:eastAsia="Times New Roman" w:cs="Times New Roman"/>
                <w:snapToGrid w:val="0"/>
                <w:color w:val="000000"/>
                <w:spacing w:val="3"/>
                <w:kern w:val="0"/>
                <w:sz w:val="20"/>
                <w:szCs w:val="20"/>
                <w:lang w:val="en-US" w:eastAsia="en-US" w:bidi="ar-SA"/>
              </w:rPr>
              <w:t>1.六大营养素（水、矿物质、脂肪、蛋白质、糖类、维生素）的构成、性质</w:t>
            </w:r>
          </w:p>
          <w:p w14:paraId="62D51697">
            <w:pPr>
              <w:keepNext w:val="0"/>
              <w:keepLines w:val="0"/>
              <w:widowControl/>
              <w:suppressLineNumbers w:val="0"/>
              <w:kinsoku w:val="0"/>
              <w:autoSpaceDE w:val="0"/>
              <w:autoSpaceDN w:val="0"/>
              <w:adjustRightInd w:val="0"/>
              <w:snapToGrid w:val="0"/>
              <w:spacing w:before="24" w:beforeAutospacing="0" w:after="0" w:afterAutospacing="0" w:line="228" w:lineRule="auto"/>
              <w:ind w:left="59" w:right="0"/>
              <w:jc w:val="left"/>
              <w:textAlignment w:val="baseline"/>
              <w:rPr>
                <w:rFonts w:hint="eastAsia" w:ascii="Times New Roman" w:hAnsi="Times New Roman" w:eastAsia="Times New Roman" w:cs="Times New Roman"/>
                <w:snapToGrid w:val="0"/>
                <w:color w:val="000000"/>
                <w:spacing w:val="3"/>
                <w:kern w:val="0"/>
                <w:sz w:val="20"/>
                <w:szCs w:val="20"/>
                <w:lang w:val="en-US" w:eastAsia="en-US" w:bidi="ar-SA"/>
              </w:rPr>
            </w:pPr>
            <w:r>
              <w:rPr>
                <w:rFonts w:hint="eastAsia" w:ascii="Times New Roman" w:hAnsi="Times New Roman" w:eastAsia="Times New Roman" w:cs="Times New Roman"/>
                <w:snapToGrid w:val="0"/>
                <w:color w:val="000000"/>
                <w:spacing w:val="3"/>
                <w:kern w:val="0"/>
                <w:sz w:val="20"/>
                <w:szCs w:val="20"/>
                <w:lang w:val="en-US" w:eastAsia="en-US" w:bidi="ar-SA"/>
              </w:rPr>
              <w:t>2.烹饪过程中发生的变化，产生的各种现象。</w:t>
            </w:r>
          </w:p>
          <w:p w14:paraId="75D1C6BD">
            <w:pPr>
              <w:keepNext w:val="0"/>
              <w:keepLines w:val="0"/>
              <w:widowControl/>
              <w:suppressLineNumbers w:val="0"/>
              <w:kinsoku w:val="0"/>
              <w:autoSpaceDE w:val="0"/>
              <w:autoSpaceDN w:val="0"/>
              <w:adjustRightInd w:val="0"/>
              <w:snapToGrid w:val="0"/>
              <w:spacing w:before="24" w:beforeAutospacing="0" w:after="0" w:afterAutospacing="0" w:line="228" w:lineRule="auto"/>
              <w:ind w:left="59" w:right="0"/>
              <w:jc w:val="left"/>
              <w:textAlignment w:val="baseline"/>
              <w:rPr>
                <w:rFonts w:hint="eastAsia" w:ascii="Times New Roman" w:hAnsi="Times New Roman" w:eastAsia="Times New Roman" w:cs="Times New Roman"/>
                <w:snapToGrid w:val="0"/>
                <w:color w:val="000000"/>
                <w:spacing w:val="3"/>
                <w:kern w:val="0"/>
                <w:sz w:val="20"/>
                <w:szCs w:val="20"/>
                <w:lang w:val="en-US" w:eastAsia="en-US" w:bidi="ar-SA"/>
              </w:rPr>
            </w:pPr>
            <w:r>
              <w:rPr>
                <w:rFonts w:hint="eastAsia" w:ascii="Times New Roman" w:hAnsi="Times New Roman" w:eastAsia="Times New Roman" w:cs="Times New Roman"/>
                <w:snapToGrid w:val="0"/>
                <w:color w:val="000000"/>
                <w:spacing w:val="3"/>
                <w:kern w:val="0"/>
                <w:sz w:val="20"/>
                <w:szCs w:val="20"/>
                <w:lang w:val="en-US" w:eastAsia="en-US" w:bidi="ar-SA"/>
              </w:rPr>
              <w:t>3.采取适当的措施促进有益的变化，控制不利于产品品质的反应发生。</w:t>
            </w:r>
          </w:p>
          <w:p w14:paraId="0AC18C66">
            <w:pPr>
              <w:keepNext w:val="0"/>
              <w:keepLines w:val="0"/>
              <w:widowControl/>
              <w:suppressLineNumbers w:val="0"/>
              <w:kinsoku w:val="0"/>
              <w:autoSpaceDE w:val="0"/>
              <w:autoSpaceDN w:val="0"/>
              <w:adjustRightInd w:val="0"/>
              <w:snapToGrid w:val="0"/>
              <w:spacing w:before="24" w:beforeAutospacing="0" w:after="0" w:afterAutospacing="0" w:line="228" w:lineRule="auto"/>
              <w:ind w:left="59"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Times New Roman" w:cs="Times New Roman"/>
                <w:snapToGrid w:val="0"/>
                <w:color w:val="000000"/>
                <w:spacing w:val="3"/>
                <w:kern w:val="0"/>
                <w:sz w:val="20"/>
                <w:szCs w:val="20"/>
                <w:lang w:val="en-US" w:eastAsia="en-US" w:bidi="ar-SA"/>
              </w:rPr>
              <w:t>4.了解食物中的色、香、味物质的性质、在产品中的影响以及在实践操作中怎样增进和控制</w:t>
            </w:r>
          </w:p>
        </w:tc>
        <w:tc>
          <w:tcPr>
            <w:tcW w:w="3624" w:type="dxa"/>
            <w:vAlign w:val="top"/>
          </w:tcPr>
          <w:p w14:paraId="061AD0BE">
            <w:pPr>
              <w:keepNext w:val="0"/>
              <w:keepLines w:val="0"/>
              <w:widowControl/>
              <w:suppressLineNumbers w:val="0"/>
              <w:kinsoku w:val="0"/>
              <w:autoSpaceDE w:val="0"/>
              <w:autoSpaceDN w:val="0"/>
              <w:adjustRightInd w:val="0"/>
              <w:snapToGrid w:val="0"/>
              <w:spacing w:before="91"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8"/>
                <w:kern w:val="0"/>
                <w:sz w:val="20"/>
                <w:szCs w:val="20"/>
                <w:lang w:val="en-US" w:eastAsia="en-US" w:bidi="ar-SA"/>
              </w:rPr>
              <w:t>课程性质：</w:t>
            </w:r>
            <w:r>
              <w:rPr>
                <w:rFonts w:hint="default" w:ascii="宋体" w:hAnsi="宋体" w:eastAsia="宋体" w:cs="宋体"/>
                <w:snapToGrid w:val="0"/>
                <w:color w:val="000000"/>
                <w:spacing w:val="8"/>
                <w:kern w:val="0"/>
                <w:sz w:val="20"/>
                <w:szCs w:val="20"/>
                <w:lang w:val="en-US" w:eastAsia="en-US" w:bidi="ar-SA"/>
              </w:rPr>
              <w:t>专业基础课</w:t>
            </w:r>
          </w:p>
          <w:p w14:paraId="7E3525C8">
            <w:pPr>
              <w:keepNext w:val="0"/>
              <w:keepLines w:val="0"/>
              <w:widowControl/>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eastAsia" w:ascii="宋体" w:hAnsi="宋体" w:eastAsia="宋体" w:cs="宋体"/>
                <w:snapToGrid w:val="0"/>
                <w:color w:val="000000"/>
                <w:spacing w:val="7"/>
                <w:kern w:val="0"/>
                <w:sz w:val="20"/>
                <w:szCs w:val="20"/>
                <w:lang w:val="en-US" w:eastAsia="en-US" w:bidi="ar-SA"/>
              </w:rPr>
            </w:pPr>
            <w:r>
              <w:rPr>
                <w:rFonts w:hint="default" w:ascii="宋体" w:hAnsi="宋体" w:eastAsia="宋体" w:cs="宋体"/>
                <w:b/>
                <w:bCs/>
                <w:snapToGrid w:val="0"/>
                <w:color w:val="000000"/>
                <w:spacing w:val="8"/>
                <w:kern w:val="0"/>
                <w:sz w:val="20"/>
                <w:szCs w:val="20"/>
                <w:lang w:val="en-US" w:eastAsia="en-US" w:bidi="ar-SA"/>
              </w:rPr>
              <w:t>课程思政：</w:t>
            </w:r>
            <w:r>
              <w:rPr>
                <w:rFonts w:hint="eastAsia" w:ascii="宋体" w:hAnsi="宋体" w:eastAsia="宋体" w:cs="宋体"/>
                <w:snapToGrid w:val="0"/>
                <w:color w:val="000000"/>
                <w:spacing w:val="7"/>
                <w:kern w:val="0"/>
                <w:sz w:val="20"/>
                <w:szCs w:val="20"/>
                <w:lang w:val="en-US" w:eastAsia="en-US" w:bidi="ar-SA"/>
              </w:rPr>
              <w:t>1.结合课程特点积极挖掘思政元素，开展课程思政；2.以典型菜肴成本为主线，以相关案例为切入点开展课程思政教学设计。</w:t>
            </w:r>
          </w:p>
          <w:p w14:paraId="5C46E4D6">
            <w:pPr>
              <w:keepNext w:val="0"/>
              <w:keepLines w:val="0"/>
              <w:widowControl/>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eastAsia" w:ascii="宋体" w:hAnsi="宋体" w:eastAsia="宋体" w:cs="宋体"/>
                <w:snapToGrid w:val="0"/>
                <w:color w:val="000000"/>
                <w:spacing w:val="7"/>
                <w:kern w:val="0"/>
                <w:sz w:val="20"/>
                <w:szCs w:val="20"/>
                <w:lang w:val="en-US" w:eastAsia="en-US" w:bidi="ar-SA"/>
              </w:rPr>
            </w:pPr>
            <w:r>
              <w:rPr>
                <w:rFonts w:hint="eastAsia" w:ascii="宋体" w:hAnsi="宋体" w:eastAsia="宋体" w:cs="宋体"/>
                <w:b/>
                <w:bCs/>
                <w:snapToGrid w:val="0"/>
                <w:color w:val="000000"/>
                <w:spacing w:val="7"/>
                <w:kern w:val="0"/>
                <w:sz w:val="20"/>
                <w:szCs w:val="20"/>
                <w:lang w:val="en-US" w:eastAsia="en-US" w:bidi="ar-SA"/>
              </w:rPr>
              <w:t>教学场地：</w:t>
            </w:r>
            <w:r>
              <w:rPr>
                <w:rFonts w:hint="eastAsia" w:ascii="宋体" w:hAnsi="宋体" w:eastAsia="宋体" w:cs="宋体"/>
                <w:snapToGrid w:val="0"/>
                <w:color w:val="000000"/>
                <w:spacing w:val="7"/>
                <w:kern w:val="0"/>
                <w:sz w:val="20"/>
                <w:szCs w:val="20"/>
                <w:lang w:val="en-US" w:eastAsia="en-US" w:bidi="ar-SA"/>
              </w:rPr>
              <w:t>多媒体教室。</w:t>
            </w:r>
          </w:p>
          <w:p w14:paraId="67EE7C9A">
            <w:pPr>
              <w:keepNext w:val="0"/>
              <w:keepLines w:val="0"/>
              <w:widowControl/>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eastAsia" w:ascii="宋体" w:hAnsi="宋体" w:eastAsia="宋体" w:cs="宋体"/>
                <w:snapToGrid w:val="0"/>
                <w:color w:val="000000"/>
                <w:spacing w:val="7"/>
                <w:kern w:val="0"/>
                <w:sz w:val="20"/>
                <w:szCs w:val="20"/>
                <w:lang w:val="en-US" w:eastAsia="en-US" w:bidi="ar-SA"/>
              </w:rPr>
            </w:pPr>
            <w:r>
              <w:rPr>
                <w:rFonts w:hint="eastAsia" w:ascii="宋体" w:hAnsi="宋体" w:eastAsia="宋体" w:cs="宋体"/>
                <w:b/>
                <w:bCs/>
                <w:snapToGrid w:val="0"/>
                <w:color w:val="000000"/>
                <w:spacing w:val="4"/>
                <w:kern w:val="0"/>
                <w:sz w:val="20"/>
                <w:szCs w:val="20"/>
                <w:lang w:val="en-US" w:eastAsia="en-US" w:bidi="ar-SA"/>
              </w:rPr>
              <w:t>教学方法：</w:t>
            </w:r>
            <w:r>
              <w:rPr>
                <w:rFonts w:hint="eastAsia" w:ascii="宋体" w:hAnsi="宋体" w:eastAsia="宋体" w:cs="宋体"/>
                <w:snapToGrid w:val="0"/>
                <w:color w:val="000000"/>
                <w:spacing w:val="7"/>
                <w:kern w:val="0"/>
                <w:sz w:val="20"/>
                <w:szCs w:val="20"/>
                <w:lang w:val="en-US" w:eastAsia="en-US" w:bidi="ar-SA"/>
              </w:rPr>
              <w:t>采用课堂讲授为主；多媒体教学为辅；教学过程中釆用演示法、案例教学法。</w:t>
            </w:r>
          </w:p>
        </w:tc>
      </w:tr>
    </w:tbl>
    <w:p w14:paraId="504EA050">
      <w:pPr>
        <w:rPr>
          <w:rFonts w:ascii="Arial" w:hAnsi="Arial" w:eastAsia="Arial" w:cs="Arial"/>
          <w:sz w:val="21"/>
          <w:szCs w:val="21"/>
        </w:rPr>
        <w:sectPr>
          <w:pgSz w:w="16839" w:h="11905"/>
          <w:pgMar w:top="400" w:right="964" w:bottom="1178" w:left="1529" w:header="0" w:footer="957" w:gutter="0"/>
          <w:pgNumType w:fmt="decimal"/>
          <w:cols w:space="720" w:num="1"/>
        </w:sectPr>
      </w:pPr>
    </w:p>
    <w:p w14:paraId="47CDD0F2">
      <w:pPr>
        <w:pStyle w:val="2"/>
        <w:rPr>
          <w:position w:val="-8"/>
        </w:rPr>
      </w:pPr>
      <w: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271780</wp:posOffset>
                </wp:positionV>
                <wp:extent cx="8677275" cy="6350"/>
                <wp:effectExtent l="0" t="0" r="0" b="0"/>
                <wp:wrapNone/>
                <wp:docPr id="14" name="任意多边形 14"/>
                <wp:cNvGraphicFramePr/>
                <a:graphic xmlns:a="http://schemas.openxmlformats.org/drawingml/2006/main">
                  <a:graphicData uri="http://schemas.microsoft.com/office/word/2010/wordprocessingShape">
                    <wps:wsp>
                      <wps:cNvSpPr/>
                      <wps:spPr>
                        <a:xfrm>
                          <a:off x="0" y="0"/>
                          <a:ext cx="8677275" cy="6350"/>
                        </a:xfrm>
                        <a:custGeom>
                          <a:avLst/>
                          <a:gdLst/>
                          <a:ahLst/>
                          <a:cxnLst/>
                          <a:pathLst>
                            <a:path w="13665" h="10">
                              <a:moveTo>
                                <a:pt x="0" y="0"/>
                              </a:moveTo>
                              <a:lnTo>
                                <a:pt x="13664" y="0"/>
                              </a:lnTo>
                              <a:lnTo>
                                <a:pt x="1366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5pt;margin-top:21.4pt;height:0.5pt;width:683.25pt;z-index:251661312;mso-width-relative:page;mso-height-relative:page;" fillcolor="#000000" filled="t" stroked="f" coordsize="13665,10" o:gfxdata="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WyAV1wAAAAgBAAAPAAAAAAAAAAEA&#10;IAAAACIAAABkcnMvZG93bnJldi54bWxQSwECFAAUAAAACACHTuJAfHiEtxACAAB+BAAADgAAAAAA&#10;AAABACAAAAAmAQAAZHJzL2Uyb0RvYy54bWxQSwUGAAAAAAYABgBZAQAAqAUAAAAA&#10;" path="m0,0l13664,0,13664,9,0,9,0,0xe">
                <v:fill on="t" focussize="0,0"/>
                <v:stroke on="f"/>
                <v:imagedata o:title=""/>
                <o:lock v:ext="edit" aspectratio="f"/>
              </v:shape>
            </w:pict>
          </mc:Fallback>
        </mc:AlternateContent>
      </w:r>
      <w:r>
        <w:rPr>
          <w:position w:val="-8"/>
        </w:rPr>
        <w:drawing>
          <wp:inline distT="0" distB="0" distL="0" distR="0">
            <wp:extent cx="1878965" cy="264160"/>
            <wp:effectExtent l="0" t="0" r="635" b="254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5"/>
                    <a:stretch>
                      <a:fillRect/>
                    </a:stretch>
                  </pic:blipFill>
                  <pic:spPr>
                    <a:xfrm>
                      <a:off x="0" y="0"/>
                      <a:ext cx="1879091" cy="264668"/>
                    </a:xfrm>
                    <a:prstGeom prst="rect">
                      <a:avLst/>
                    </a:prstGeom>
                  </pic:spPr>
                </pic:pic>
              </a:graphicData>
            </a:graphic>
          </wp:inline>
        </w:drawing>
      </w:r>
    </w:p>
    <w:p w14:paraId="45A5277D">
      <w:pPr>
        <w:rPr>
          <w:rFonts w:hint="eastAsia"/>
          <w:lang w:eastAsia="zh-CN"/>
        </w:rPr>
      </w:pPr>
    </w:p>
    <w:tbl>
      <w:tblPr>
        <w:tblStyle w:val="18"/>
        <w:tblW w:w="143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1403"/>
        <w:gridCol w:w="5099"/>
        <w:gridCol w:w="3439"/>
        <w:gridCol w:w="3607"/>
      </w:tblGrid>
      <w:tr w14:paraId="4EFFA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74" w:type="dxa"/>
            <w:shd w:val="clear" w:color="auto" w:fill="9CC2E5"/>
            <w:vAlign w:val="top"/>
          </w:tcPr>
          <w:p w14:paraId="501CD337">
            <w:pPr>
              <w:keepNext w:val="0"/>
              <w:keepLines w:val="0"/>
              <w:widowControl/>
              <w:suppressLineNumbers w:val="0"/>
              <w:kinsoku w:val="0"/>
              <w:autoSpaceDE w:val="0"/>
              <w:autoSpaceDN w:val="0"/>
              <w:adjustRightInd w:val="0"/>
              <w:snapToGrid w:val="0"/>
              <w:spacing w:before="179" w:beforeAutospacing="0" w:after="0" w:afterAutospacing="0" w:line="229" w:lineRule="auto"/>
              <w:ind w:left="17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403" w:type="dxa"/>
            <w:shd w:val="clear" w:color="auto" w:fill="9CC2E5"/>
            <w:vAlign w:val="top"/>
          </w:tcPr>
          <w:p w14:paraId="5635064A">
            <w:pPr>
              <w:keepNext w:val="0"/>
              <w:keepLines w:val="0"/>
              <w:widowControl/>
              <w:suppressLineNumbers w:val="0"/>
              <w:kinsoku w:val="0"/>
              <w:autoSpaceDE w:val="0"/>
              <w:autoSpaceDN w:val="0"/>
              <w:adjustRightInd w:val="0"/>
              <w:snapToGrid w:val="0"/>
              <w:spacing w:before="179" w:beforeAutospacing="0" w:after="0" w:afterAutospacing="0" w:line="228" w:lineRule="auto"/>
              <w:ind w:left="28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5099" w:type="dxa"/>
            <w:shd w:val="clear" w:color="auto" w:fill="9CC2E5"/>
            <w:vAlign w:val="top"/>
          </w:tcPr>
          <w:p w14:paraId="63E34F5F">
            <w:pPr>
              <w:keepNext w:val="0"/>
              <w:keepLines w:val="0"/>
              <w:widowControl/>
              <w:suppressLineNumbers w:val="0"/>
              <w:kinsoku w:val="0"/>
              <w:autoSpaceDE w:val="0"/>
              <w:autoSpaceDN w:val="0"/>
              <w:adjustRightInd w:val="0"/>
              <w:snapToGrid w:val="0"/>
              <w:spacing w:before="179" w:beforeAutospacing="0" w:after="0" w:afterAutospacing="0" w:line="228" w:lineRule="auto"/>
              <w:ind w:left="213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3439" w:type="dxa"/>
            <w:shd w:val="clear" w:color="auto" w:fill="9CC2E5"/>
            <w:vAlign w:val="top"/>
          </w:tcPr>
          <w:p w14:paraId="7635580E">
            <w:pPr>
              <w:keepNext w:val="0"/>
              <w:keepLines w:val="0"/>
              <w:widowControl/>
              <w:suppressLineNumbers w:val="0"/>
              <w:kinsoku w:val="0"/>
              <w:autoSpaceDE w:val="0"/>
              <w:autoSpaceDN w:val="0"/>
              <w:adjustRightInd w:val="0"/>
              <w:snapToGrid w:val="0"/>
              <w:spacing w:before="179" w:beforeAutospacing="0" w:after="0" w:afterAutospacing="0" w:line="228" w:lineRule="auto"/>
              <w:ind w:left="130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607" w:type="dxa"/>
            <w:shd w:val="clear" w:color="auto" w:fill="9CC2E5"/>
            <w:vAlign w:val="top"/>
          </w:tcPr>
          <w:p w14:paraId="7BFA9A31">
            <w:pPr>
              <w:keepNext w:val="0"/>
              <w:keepLines w:val="0"/>
              <w:widowControl/>
              <w:suppressLineNumbers w:val="0"/>
              <w:kinsoku w:val="0"/>
              <w:autoSpaceDE w:val="0"/>
              <w:autoSpaceDN w:val="0"/>
              <w:adjustRightInd w:val="0"/>
              <w:snapToGrid w:val="0"/>
              <w:spacing w:before="179" w:beforeAutospacing="0" w:after="0" w:afterAutospacing="0" w:line="228" w:lineRule="auto"/>
              <w:ind w:left="139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7D0EF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7" w:hRule="atLeast"/>
        </w:trPr>
        <w:tc>
          <w:tcPr>
            <w:tcW w:w="774" w:type="dxa"/>
            <w:vAlign w:val="top"/>
          </w:tcPr>
          <w:p w14:paraId="2F4015CD">
            <w:pPr>
              <w:keepNext w:val="0"/>
              <w:keepLines w:val="0"/>
              <w:widowControl/>
              <w:suppressLineNumbers w:val="0"/>
              <w:spacing w:before="0" w:beforeAutospacing="0" w:after="0" w:afterAutospacing="0"/>
              <w:ind w:left="0" w:right="0"/>
              <w:rPr>
                <w:rFonts w:hint="default" w:ascii="Arial"/>
                <w:sz w:val="21"/>
              </w:rPr>
            </w:pPr>
          </w:p>
        </w:tc>
        <w:tc>
          <w:tcPr>
            <w:tcW w:w="1403" w:type="dxa"/>
            <w:vAlign w:val="top"/>
          </w:tcPr>
          <w:p w14:paraId="15D508DE">
            <w:pPr>
              <w:keepNext w:val="0"/>
              <w:keepLines w:val="0"/>
              <w:widowControl/>
              <w:suppressLineNumbers w:val="0"/>
              <w:spacing w:before="0" w:beforeAutospacing="0" w:after="0" w:afterAutospacing="0"/>
              <w:ind w:left="0" w:right="0"/>
              <w:rPr>
                <w:rFonts w:hint="default" w:ascii="Arial"/>
                <w:sz w:val="21"/>
              </w:rPr>
            </w:pPr>
          </w:p>
        </w:tc>
        <w:tc>
          <w:tcPr>
            <w:tcW w:w="5099" w:type="dxa"/>
            <w:vAlign w:val="top"/>
          </w:tcPr>
          <w:p w14:paraId="0F3AFBCB">
            <w:pPr>
              <w:keepNext w:val="0"/>
              <w:keepLines w:val="0"/>
              <w:widowControl/>
              <w:suppressLineNumbers w:val="0"/>
              <w:kinsoku w:val="0"/>
              <w:autoSpaceDE w:val="0"/>
              <w:autoSpaceDN w:val="0"/>
              <w:adjustRightInd w:val="0"/>
              <w:snapToGrid w:val="0"/>
              <w:spacing w:before="27" w:beforeAutospacing="0" w:after="0" w:afterAutospacing="0" w:line="239" w:lineRule="auto"/>
              <w:ind w:left="65" w:right="55" w:hanging="3"/>
              <w:jc w:val="left"/>
              <w:textAlignment w:val="baseline"/>
              <w:rPr>
                <w:rFonts w:hint="eastAsia" w:ascii="Times New Roman" w:hAnsi="Times New Roman" w:eastAsia="Times New Roman" w:cs="Times New Roman"/>
                <w:snapToGrid w:val="0"/>
                <w:color w:val="000000"/>
                <w:spacing w:val="5"/>
                <w:kern w:val="0"/>
                <w:sz w:val="20"/>
                <w:szCs w:val="20"/>
                <w:lang w:val="en-US" w:eastAsia="en-US" w:bidi="ar-SA"/>
              </w:rPr>
            </w:pPr>
            <w:r>
              <w:rPr>
                <w:rFonts w:hint="eastAsia" w:ascii="Times New Roman" w:hAnsi="Times New Roman" w:eastAsia="Times New Roman" w:cs="Times New Roman"/>
                <w:snapToGrid w:val="0"/>
                <w:color w:val="000000"/>
                <w:spacing w:val="5"/>
                <w:kern w:val="0"/>
                <w:sz w:val="20"/>
                <w:szCs w:val="20"/>
                <w:lang w:val="en-US" w:eastAsia="en-US" w:bidi="ar-SA"/>
              </w:rPr>
              <w:t>3.掌握食物中的营养素及其在烹饪中的变化，食物中的有害成分及其在烹饪中的变化；</w:t>
            </w:r>
          </w:p>
          <w:p w14:paraId="717341FA">
            <w:pPr>
              <w:keepNext w:val="0"/>
              <w:keepLines w:val="0"/>
              <w:widowControl/>
              <w:suppressLineNumbers w:val="0"/>
              <w:kinsoku w:val="0"/>
              <w:autoSpaceDE w:val="0"/>
              <w:autoSpaceDN w:val="0"/>
              <w:adjustRightInd w:val="0"/>
              <w:snapToGrid w:val="0"/>
              <w:spacing w:before="27" w:beforeAutospacing="0" w:after="0" w:afterAutospacing="0" w:line="239" w:lineRule="auto"/>
              <w:ind w:left="65" w:right="55" w:hanging="3"/>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Times New Roman" w:cs="Times New Roman"/>
                <w:snapToGrid w:val="0"/>
                <w:color w:val="000000"/>
                <w:spacing w:val="5"/>
                <w:kern w:val="0"/>
                <w:sz w:val="20"/>
                <w:szCs w:val="20"/>
                <w:lang w:val="en-US" w:eastAsia="en-US" w:bidi="ar-SA"/>
              </w:rPr>
              <w:t>掌握食物中呈现色、香、味的风味物质与食物组织的特点。</w:t>
            </w:r>
          </w:p>
          <w:p w14:paraId="12A0AA82">
            <w:pPr>
              <w:keepNext w:val="0"/>
              <w:keepLines w:val="0"/>
              <w:widowControl/>
              <w:suppressLineNumbers w:val="0"/>
              <w:kinsoku w:val="0"/>
              <w:autoSpaceDE w:val="0"/>
              <w:autoSpaceDN w:val="0"/>
              <w:adjustRightInd w:val="0"/>
              <w:snapToGrid w:val="0"/>
              <w:spacing w:before="24" w:beforeAutospacing="0" w:after="0" w:afterAutospacing="0" w:line="228" w:lineRule="auto"/>
              <w:ind w:left="7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3740F932">
            <w:pPr>
              <w:keepNext w:val="0"/>
              <w:keepLines w:val="0"/>
              <w:widowControl/>
              <w:suppressLineNumbers w:val="0"/>
              <w:kinsoku w:val="0"/>
              <w:autoSpaceDE w:val="0"/>
              <w:autoSpaceDN w:val="0"/>
              <w:adjustRightInd w:val="0"/>
              <w:snapToGrid w:val="0"/>
              <w:spacing w:before="25" w:beforeAutospacing="0" w:after="0" w:afterAutospacing="0" w:line="228" w:lineRule="auto"/>
              <w:ind w:left="58" w:right="0"/>
              <w:jc w:val="left"/>
              <w:textAlignment w:val="baseline"/>
              <w:rPr>
                <w:rFonts w:hint="eastAsia" w:ascii="Times New Roman" w:hAnsi="Times New Roman" w:eastAsia="Times New Roman" w:cs="Times New Roman"/>
                <w:snapToGrid w:val="0"/>
                <w:color w:val="000000"/>
                <w:spacing w:val="7"/>
                <w:kern w:val="0"/>
                <w:sz w:val="20"/>
                <w:szCs w:val="20"/>
                <w:lang w:val="en-US" w:eastAsia="en-US" w:bidi="ar-SA"/>
              </w:rPr>
            </w:pPr>
            <w:r>
              <w:rPr>
                <w:rFonts w:hint="eastAsia" w:ascii="Times New Roman" w:hAnsi="Times New Roman" w:eastAsia="Times New Roman" w:cs="Times New Roman"/>
                <w:snapToGrid w:val="0"/>
                <w:color w:val="000000"/>
                <w:spacing w:val="7"/>
                <w:kern w:val="0"/>
                <w:sz w:val="20"/>
                <w:szCs w:val="20"/>
                <w:lang w:val="en-US" w:eastAsia="en-US" w:bidi="ar-SA"/>
              </w:rPr>
              <w:t>1.能够运用烹饪化学基础知识；</w:t>
            </w:r>
          </w:p>
          <w:p w14:paraId="251650C7">
            <w:pPr>
              <w:keepNext w:val="0"/>
              <w:keepLines w:val="0"/>
              <w:widowControl/>
              <w:suppressLineNumbers w:val="0"/>
              <w:kinsoku w:val="0"/>
              <w:autoSpaceDE w:val="0"/>
              <w:autoSpaceDN w:val="0"/>
              <w:adjustRightInd w:val="0"/>
              <w:snapToGrid w:val="0"/>
              <w:spacing w:before="25" w:beforeAutospacing="0" w:after="0" w:afterAutospacing="0" w:line="228" w:lineRule="auto"/>
              <w:ind w:left="58" w:right="0"/>
              <w:jc w:val="left"/>
              <w:textAlignment w:val="baseline"/>
              <w:rPr>
                <w:rFonts w:hint="eastAsia" w:ascii="Times New Roman" w:hAnsi="Times New Roman" w:eastAsia="Times New Roman" w:cs="Times New Roman"/>
                <w:snapToGrid w:val="0"/>
                <w:color w:val="000000"/>
                <w:spacing w:val="7"/>
                <w:kern w:val="0"/>
                <w:sz w:val="20"/>
                <w:szCs w:val="20"/>
                <w:lang w:val="en-US" w:eastAsia="en-US" w:bidi="ar-SA"/>
              </w:rPr>
            </w:pPr>
            <w:r>
              <w:rPr>
                <w:rFonts w:hint="eastAsia" w:ascii="Times New Roman" w:hAnsi="Times New Roman" w:eastAsia="宋体" w:cs="Times New Roman"/>
                <w:snapToGrid w:val="0"/>
                <w:color w:val="000000"/>
                <w:spacing w:val="7"/>
                <w:kern w:val="0"/>
                <w:sz w:val="20"/>
                <w:szCs w:val="20"/>
                <w:lang w:val="en-US" w:eastAsia="zh-CN" w:bidi="ar-SA"/>
              </w:rPr>
              <w:t>2.</w:t>
            </w:r>
            <w:r>
              <w:rPr>
                <w:rFonts w:hint="eastAsia" w:ascii="Times New Roman" w:hAnsi="Times New Roman" w:eastAsia="Times New Roman" w:cs="Times New Roman"/>
                <w:snapToGrid w:val="0"/>
                <w:color w:val="000000"/>
                <w:spacing w:val="7"/>
                <w:kern w:val="0"/>
                <w:sz w:val="20"/>
                <w:szCs w:val="20"/>
                <w:lang w:val="en-US" w:eastAsia="en-US" w:bidi="ar-SA"/>
              </w:rPr>
              <w:t>具备食品安全法规基本知识运用能力；</w:t>
            </w:r>
          </w:p>
          <w:p w14:paraId="6047FB32">
            <w:pPr>
              <w:keepNext w:val="0"/>
              <w:keepLines w:val="0"/>
              <w:widowControl/>
              <w:suppressLineNumbers w:val="0"/>
              <w:kinsoku w:val="0"/>
              <w:autoSpaceDE w:val="0"/>
              <w:autoSpaceDN w:val="0"/>
              <w:adjustRightInd w:val="0"/>
              <w:snapToGrid w:val="0"/>
              <w:spacing w:before="25" w:beforeAutospacing="0" w:after="0" w:afterAutospacing="0" w:line="228" w:lineRule="auto"/>
              <w:ind w:left="58"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宋体" w:cs="Times New Roman"/>
                <w:snapToGrid w:val="0"/>
                <w:color w:val="000000"/>
                <w:spacing w:val="7"/>
                <w:kern w:val="0"/>
                <w:sz w:val="20"/>
                <w:szCs w:val="20"/>
                <w:lang w:val="en-US" w:eastAsia="zh-CN" w:bidi="ar-SA"/>
              </w:rPr>
              <w:t>3.</w:t>
            </w:r>
            <w:r>
              <w:rPr>
                <w:rFonts w:hint="eastAsia" w:ascii="Times New Roman" w:hAnsi="Times New Roman" w:eastAsia="Times New Roman" w:cs="Times New Roman"/>
                <w:snapToGrid w:val="0"/>
                <w:color w:val="000000"/>
                <w:spacing w:val="7"/>
                <w:kern w:val="0"/>
                <w:sz w:val="20"/>
                <w:szCs w:val="20"/>
                <w:lang w:val="en-US" w:eastAsia="en-US" w:bidi="ar-SA"/>
              </w:rPr>
              <w:t>具备食品安全管理能力。</w:t>
            </w:r>
          </w:p>
        </w:tc>
        <w:tc>
          <w:tcPr>
            <w:tcW w:w="3439" w:type="dxa"/>
            <w:vAlign w:val="top"/>
          </w:tcPr>
          <w:p w14:paraId="793EDE61">
            <w:pPr>
              <w:keepNext w:val="0"/>
              <w:keepLines w:val="0"/>
              <w:widowControl/>
              <w:suppressLineNumbers w:val="0"/>
              <w:kinsoku w:val="0"/>
              <w:autoSpaceDE w:val="0"/>
              <w:autoSpaceDN w:val="0"/>
              <w:adjustRightInd w:val="0"/>
              <w:snapToGrid w:val="0"/>
              <w:spacing w:before="23" w:beforeAutospacing="0" w:after="0" w:afterAutospacing="0" w:line="228" w:lineRule="auto"/>
              <w:ind w:left="65" w:right="0"/>
              <w:jc w:val="left"/>
              <w:textAlignment w:val="baseline"/>
              <w:rPr>
                <w:rFonts w:hint="default" w:ascii="宋体" w:hAnsi="宋体" w:eastAsia="宋体" w:cs="宋体"/>
                <w:snapToGrid w:val="0"/>
                <w:color w:val="000000"/>
                <w:kern w:val="0"/>
                <w:sz w:val="20"/>
                <w:szCs w:val="20"/>
                <w:lang w:val="en-US" w:eastAsia="en-US" w:bidi="ar-SA"/>
              </w:rPr>
            </w:pPr>
          </w:p>
        </w:tc>
        <w:tc>
          <w:tcPr>
            <w:tcW w:w="3607" w:type="dxa"/>
            <w:vAlign w:val="top"/>
          </w:tcPr>
          <w:p w14:paraId="7DF84C45">
            <w:pPr>
              <w:keepNext w:val="0"/>
              <w:keepLines w:val="0"/>
              <w:widowControl/>
              <w:suppressLineNumbers w:val="0"/>
              <w:kinsoku w:val="0"/>
              <w:autoSpaceDE w:val="0"/>
              <w:autoSpaceDN w:val="0"/>
              <w:adjustRightInd w:val="0"/>
              <w:snapToGrid w:val="0"/>
              <w:spacing w:before="3" w:beforeAutospacing="0" w:after="0" w:afterAutospacing="0" w:line="251" w:lineRule="auto"/>
              <w:ind w:left="62" w:right="2"/>
              <w:jc w:val="both"/>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r>
              <w:rPr>
                <w:rFonts w:hint="default" w:ascii="宋体" w:hAnsi="宋体" w:eastAsia="宋体" w:cs="宋体"/>
                <w:snapToGrid w:val="0"/>
                <w:color w:val="000000"/>
                <w:spacing w:val="4"/>
                <w:kern w:val="0"/>
                <w:sz w:val="20"/>
                <w:szCs w:val="20"/>
                <w:lang w:val="en-US" w:eastAsia="en-US" w:bidi="ar-SA"/>
              </w:rPr>
              <w:t>考试。</w:t>
            </w:r>
            <w:r>
              <w:rPr>
                <w:rFonts w:hint="eastAsia" w:ascii="宋体" w:hAnsi="宋体" w:eastAsia="宋体" w:cs="宋体"/>
                <w:snapToGrid w:val="0"/>
                <w:color w:val="000000"/>
                <w:spacing w:val="4"/>
                <w:kern w:val="0"/>
                <w:sz w:val="20"/>
                <w:szCs w:val="20"/>
                <w:lang w:val="en-US" w:eastAsia="en-US" w:bidi="ar-SA"/>
              </w:rPr>
              <w:t>采用过程考核占30%与终结性考核占70%得出最终的成绩。</w:t>
            </w:r>
          </w:p>
        </w:tc>
      </w:tr>
      <w:tr w14:paraId="3603D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8" w:hRule="atLeast"/>
        </w:trPr>
        <w:tc>
          <w:tcPr>
            <w:tcW w:w="774" w:type="dxa"/>
            <w:vAlign w:val="top"/>
          </w:tcPr>
          <w:p w14:paraId="0053F2F6">
            <w:pPr>
              <w:keepNext w:val="0"/>
              <w:keepLines w:val="0"/>
              <w:widowControl/>
              <w:suppressLineNumbers w:val="0"/>
              <w:spacing w:before="57" w:beforeAutospacing="0" w:after="0" w:afterAutospacing="0" w:line="195" w:lineRule="auto"/>
              <w:ind w:left="338" w:right="0"/>
              <w:rPr>
                <w:rFonts w:hint="eastAsia" w:ascii="Times New Roman" w:hAnsi="Times New Roman" w:eastAsia="宋体" w:cs="Times New Roman"/>
                <w:sz w:val="20"/>
                <w:szCs w:val="20"/>
                <w:lang w:eastAsia="zh-CN"/>
              </w:rPr>
            </w:pPr>
          </w:p>
          <w:p w14:paraId="1AC41C02">
            <w:pPr>
              <w:keepNext w:val="0"/>
              <w:keepLines w:val="0"/>
              <w:widowControl/>
              <w:suppressLineNumbers w:val="0"/>
              <w:spacing w:before="57" w:beforeAutospacing="0" w:after="0" w:afterAutospacing="0" w:line="195" w:lineRule="auto"/>
              <w:ind w:left="338"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3</w:t>
            </w:r>
          </w:p>
        </w:tc>
        <w:tc>
          <w:tcPr>
            <w:tcW w:w="1403" w:type="dxa"/>
            <w:vAlign w:val="top"/>
          </w:tcPr>
          <w:p w14:paraId="09D8B9C5">
            <w:pPr>
              <w:keepNext w:val="0"/>
              <w:keepLines w:val="0"/>
              <w:widowControl/>
              <w:suppressLineNumbers w:val="0"/>
              <w:kinsoku w:val="0"/>
              <w:autoSpaceDE w:val="0"/>
              <w:autoSpaceDN w:val="0"/>
              <w:adjustRightInd w:val="0"/>
              <w:snapToGrid w:val="0"/>
              <w:spacing w:before="65" w:beforeAutospacing="0" w:after="0" w:afterAutospacing="0" w:line="253" w:lineRule="auto"/>
              <w:ind w:left="0" w:right="72"/>
              <w:jc w:val="left"/>
              <w:textAlignment w:val="baseline"/>
              <w:rPr>
                <w:rFonts w:hint="eastAsia" w:ascii="宋体" w:hAnsi="宋体" w:eastAsia="宋体" w:cs="宋体"/>
                <w:snapToGrid w:val="0"/>
                <w:color w:val="000000"/>
                <w:spacing w:val="8"/>
                <w:kern w:val="0"/>
                <w:sz w:val="20"/>
                <w:szCs w:val="20"/>
                <w:lang w:val="en-US" w:eastAsia="zh-CN" w:bidi="ar-SA"/>
              </w:rPr>
            </w:pPr>
          </w:p>
          <w:p w14:paraId="7492D176">
            <w:pPr>
              <w:keepNext w:val="0"/>
              <w:keepLines w:val="0"/>
              <w:widowControl/>
              <w:suppressLineNumbers w:val="0"/>
              <w:kinsoku w:val="0"/>
              <w:autoSpaceDE w:val="0"/>
              <w:autoSpaceDN w:val="0"/>
              <w:adjustRightInd w:val="0"/>
              <w:snapToGrid w:val="0"/>
              <w:spacing w:before="65" w:beforeAutospacing="0" w:after="0" w:afterAutospacing="0" w:line="253" w:lineRule="auto"/>
              <w:ind w:left="0" w:right="72"/>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餐饮美学基础</w:t>
            </w:r>
          </w:p>
        </w:tc>
        <w:tc>
          <w:tcPr>
            <w:tcW w:w="5099" w:type="dxa"/>
            <w:vAlign w:val="top"/>
          </w:tcPr>
          <w:p w14:paraId="51AF992D">
            <w:pPr>
              <w:keepNext w:val="0"/>
              <w:keepLines w:val="0"/>
              <w:widowControl/>
              <w:suppressLineNumbers w:val="0"/>
              <w:kinsoku w:val="0"/>
              <w:autoSpaceDE w:val="0"/>
              <w:autoSpaceDN w:val="0"/>
              <w:adjustRightInd w:val="0"/>
              <w:snapToGrid w:val="0"/>
              <w:spacing w:before="87"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素养目标：</w:t>
            </w:r>
          </w:p>
          <w:p w14:paraId="49E2EB1C">
            <w:pPr>
              <w:keepNext w:val="0"/>
              <w:keepLines w:val="0"/>
              <w:widowControl/>
              <w:suppressLineNumbers w:val="0"/>
              <w:kinsoku w:val="0"/>
              <w:autoSpaceDE w:val="0"/>
              <w:autoSpaceDN w:val="0"/>
              <w:adjustRightInd w:val="0"/>
              <w:snapToGrid w:val="0"/>
              <w:spacing w:before="24" w:beforeAutospacing="0" w:after="0" w:afterAutospacing="0" w:line="241" w:lineRule="auto"/>
              <w:ind w:left="65" w:right="54" w:hanging="8"/>
              <w:jc w:val="left"/>
              <w:textAlignment w:val="baseline"/>
              <w:rPr>
                <w:rFonts w:hint="eastAsia" w:ascii="宋体" w:hAnsi="宋体" w:eastAsia="宋体" w:cs="宋体"/>
                <w:snapToGrid w:val="0"/>
                <w:color w:val="000000"/>
                <w:kern w:val="0"/>
                <w:sz w:val="20"/>
                <w:szCs w:val="20"/>
                <w:lang w:val="en-US" w:eastAsia="zh-CN" w:bidi="ar-SA"/>
              </w:rPr>
            </w:pPr>
            <w:r>
              <w:rPr>
                <w:rFonts w:hint="eastAsia" w:ascii="Times New Roman" w:hAnsi="Times New Roman" w:eastAsia="Times New Roman" w:cs="Times New Roman"/>
                <w:snapToGrid w:val="0"/>
                <w:color w:val="000000"/>
                <w:spacing w:val="8"/>
                <w:kern w:val="0"/>
                <w:sz w:val="20"/>
                <w:szCs w:val="20"/>
                <w:lang w:val="en-US" w:eastAsia="en-US" w:bidi="ar-SA"/>
              </w:rPr>
              <w:t>培养学生的审美能力和动手制作能力</w:t>
            </w:r>
            <w:r>
              <w:rPr>
                <w:rFonts w:hint="eastAsia" w:ascii="Times New Roman" w:hAnsi="Times New Roman" w:eastAsia="宋体" w:cs="Times New Roman"/>
                <w:snapToGrid w:val="0"/>
                <w:color w:val="000000"/>
                <w:spacing w:val="8"/>
                <w:kern w:val="0"/>
                <w:sz w:val="20"/>
                <w:szCs w:val="20"/>
                <w:lang w:val="en-US" w:eastAsia="zh-CN" w:bidi="ar-SA"/>
              </w:rPr>
              <w:t>。</w:t>
            </w:r>
          </w:p>
          <w:p w14:paraId="084E187B">
            <w:pPr>
              <w:keepNext w:val="0"/>
              <w:keepLines w:val="0"/>
              <w:widowControl/>
              <w:suppressLineNumbers w:val="0"/>
              <w:kinsoku w:val="0"/>
              <w:autoSpaceDE w:val="0"/>
              <w:autoSpaceDN w:val="0"/>
              <w:adjustRightInd w:val="0"/>
              <w:snapToGrid w:val="0"/>
              <w:spacing w:before="25" w:beforeAutospacing="0" w:after="0" w:afterAutospacing="0" w:line="228" w:lineRule="auto"/>
              <w:ind w:left="6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68FAD71F">
            <w:pPr>
              <w:keepNext w:val="0"/>
              <w:keepLines w:val="0"/>
              <w:widowControl/>
              <w:numPr>
                <w:ilvl w:val="0"/>
                <w:numId w:val="0"/>
              </w:numPr>
              <w:suppressLineNumbers w:val="0"/>
              <w:kinsoku w:val="0"/>
              <w:autoSpaceDE w:val="0"/>
              <w:autoSpaceDN w:val="0"/>
              <w:adjustRightInd w:val="0"/>
              <w:snapToGrid w:val="0"/>
              <w:spacing w:before="25" w:beforeAutospacing="0" w:after="0" w:afterAutospacing="0" w:line="240" w:lineRule="auto"/>
              <w:ind w:left="62" w:leftChars="0" w:right="929" w:rightChars="0"/>
              <w:jc w:val="left"/>
              <w:textAlignment w:val="baseline"/>
              <w:rPr>
                <w:rFonts w:hint="eastAsia" w:ascii="Times New Roman" w:hAnsi="Times New Roman" w:eastAsia="Times New Roman" w:cs="Times New Roman"/>
                <w:snapToGrid w:val="0"/>
                <w:color w:val="000000"/>
                <w:spacing w:val="1"/>
                <w:kern w:val="0"/>
                <w:sz w:val="20"/>
                <w:szCs w:val="20"/>
                <w:lang w:val="en-US" w:eastAsia="en-US" w:bidi="ar-SA"/>
              </w:rPr>
            </w:pPr>
            <w:r>
              <w:rPr>
                <w:rFonts w:hint="eastAsia" w:ascii="Times New Roman" w:hAnsi="Times New Roman" w:eastAsia="宋体" w:cs="Times New Roman"/>
                <w:snapToGrid w:val="0"/>
                <w:color w:val="000000"/>
                <w:spacing w:val="1"/>
                <w:kern w:val="0"/>
                <w:sz w:val="20"/>
                <w:szCs w:val="20"/>
                <w:lang w:val="en-US" w:eastAsia="zh-CN" w:bidi="ar-SA"/>
              </w:rPr>
              <w:t>1.</w:t>
            </w:r>
            <w:r>
              <w:rPr>
                <w:rFonts w:hint="eastAsia" w:ascii="Times New Roman" w:hAnsi="Times New Roman" w:eastAsia="Times New Roman" w:cs="Times New Roman"/>
                <w:snapToGrid w:val="0"/>
                <w:color w:val="000000"/>
                <w:spacing w:val="1"/>
                <w:kern w:val="0"/>
                <w:sz w:val="20"/>
                <w:szCs w:val="20"/>
                <w:lang w:val="en-US" w:eastAsia="en-US" w:bidi="ar-SA"/>
              </w:rPr>
              <w:t>了解果酱画常用工具使用方法</w:t>
            </w:r>
            <w:r>
              <w:rPr>
                <w:rFonts w:hint="eastAsia" w:ascii="Times New Roman" w:hAnsi="Times New Roman" w:eastAsia="宋体" w:cs="Times New Roman"/>
                <w:snapToGrid w:val="0"/>
                <w:color w:val="000000"/>
                <w:spacing w:val="1"/>
                <w:kern w:val="0"/>
                <w:sz w:val="20"/>
                <w:szCs w:val="20"/>
                <w:lang w:val="en-US" w:eastAsia="zh-CN" w:bidi="ar-SA"/>
              </w:rPr>
              <w:t>；</w:t>
            </w:r>
          </w:p>
          <w:p w14:paraId="0F678234">
            <w:pPr>
              <w:keepNext w:val="0"/>
              <w:keepLines w:val="0"/>
              <w:widowControl/>
              <w:numPr>
                <w:ilvl w:val="0"/>
                <w:numId w:val="0"/>
              </w:numPr>
              <w:suppressLineNumbers w:val="0"/>
              <w:kinsoku w:val="0"/>
              <w:autoSpaceDE w:val="0"/>
              <w:autoSpaceDN w:val="0"/>
              <w:adjustRightInd w:val="0"/>
              <w:snapToGrid w:val="0"/>
              <w:spacing w:before="25" w:beforeAutospacing="0" w:after="0" w:afterAutospacing="0" w:line="240" w:lineRule="auto"/>
              <w:ind w:left="62" w:leftChars="0" w:right="929" w:rightChars="0"/>
              <w:jc w:val="left"/>
              <w:textAlignment w:val="baseline"/>
              <w:rPr>
                <w:rFonts w:hint="default" w:ascii="宋体" w:hAnsi="宋体" w:eastAsia="宋体" w:cs="宋体"/>
                <w:snapToGrid w:val="0"/>
                <w:color w:val="000000"/>
                <w:spacing w:val="7"/>
                <w:kern w:val="0"/>
                <w:sz w:val="20"/>
                <w:szCs w:val="20"/>
                <w:lang w:val="en-US" w:eastAsia="en-US" w:bidi="ar-SA"/>
              </w:rPr>
            </w:pPr>
            <w:r>
              <w:rPr>
                <w:rFonts w:hint="eastAsia" w:ascii="Times New Roman" w:hAnsi="Times New Roman" w:eastAsia="宋体" w:cs="Times New Roman"/>
                <w:snapToGrid w:val="0"/>
                <w:color w:val="000000"/>
                <w:spacing w:val="1"/>
                <w:kern w:val="0"/>
                <w:sz w:val="20"/>
                <w:szCs w:val="20"/>
                <w:lang w:val="en-US" w:eastAsia="zh-CN" w:bidi="ar-SA"/>
              </w:rPr>
              <w:t>2.</w:t>
            </w:r>
            <w:r>
              <w:rPr>
                <w:rFonts w:hint="eastAsia" w:ascii="Times New Roman" w:hAnsi="Times New Roman" w:eastAsia="Times New Roman" w:cs="Times New Roman"/>
                <w:snapToGrid w:val="0"/>
                <w:color w:val="000000"/>
                <w:spacing w:val="1"/>
                <w:kern w:val="0"/>
                <w:sz w:val="20"/>
                <w:szCs w:val="20"/>
                <w:lang w:val="en-US" w:eastAsia="en-US" w:bidi="ar-SA"/>
              </w:rPr>
              <w:t>掌握果酱画的配色原理及技巧</w:t>
            </w:r>
            <w:r>
              <w:rPr>
                <w:rFonts w:hint="eastAsia" w:ascii="Times New Roman" w:hAnsi="Times New Roman" w:eastAsia="宋体" w:cs="Times New Roman"/>
                <w:snapToGrid w:val="0"/>
                <w:color w:val="000000"/>
                <w:spacing w:val="1"/>
                <w:kern w:val="0"/>
                <w:sz w:val="20"/>
                <w:szCs w:val="20"/>
                <w:lang w:val="en-US" w:eastAsia="zh-CN" w:bidi="ar-SA"/>
              </w:rPr>
              <w:t>；</w:t>
            </w:r>
          </w:p>
          <w:p w14:paraId="76F59987">
            <w:pPr>
              <w:keepNext w:val="0"/>
              <w:keepLines w:val="0"/>
              <w:widowControl/>
              <w:numPr>
                <w:ilvl w:val="0"/>
                <w:numId w:val="0"/>
              </w:numPr>
              <w:suppressLineNumbers w:val="0"/>
              <w:kinsoku w:val="0"/>
              <w:autoSpaceDE w:val="0"/>
              <w:autoSpaceDN w:val="0"/>
              <w:adjustRightInd w:val="0"/>
              <w:snapToGrid w:val="0"/>
              <w:spacing w:before="25" w:beforeAutospacing="0" w:after="0" w:afterAutospacing="0" w:line="240" w:lineRule="auto"/>
              <w:ind w:left="62" w:leftChars="0" w:right="929" w:rightChars="0"/>
              <w:jc w:val="left"/>
              <w:textAlignment w:val="baseline"/>
              <w:rPr>
                <w:rFonts w:hint="default" w:ascii="宋体" w:hAnsi="宋体" w:eastAsia="宋体" w:cs="宋体"/>
                <w:snapToGrid w:val="0"/>
                <w:color w:val="000000"/>
                <w:spacing w:val="7"/>
                <w:kern w:val="0"/>
                <w:sz w:val="20"/>
                <w:szCs w:val="20"/>
                <w:lang w:val="en-US" w:eastAsia="en-US" w:bidi="ar-SA"/>
              </w:rPr>
            </w:pPr>
            <w:r>
              <w:rPr>
                <w:rFonts w:hint="eastAsia" w:ascii="Times New Roman" w:hAnsi="Times New Roman" w:eastAsia="宋体" w:cs="Times New Roman"/>
                <w:snapToGrid w:val="0"/>
                <w:color w:val="000000"/>
                <w:spacing w:val="1"/>
                <w:kern w:val="0"/>
                <w:sz w:val="20"/>
                <w:szCs w:val="20"/>
                <w:lang w:val="en-US" w:eastAsia="zh-CN" w:bidi="ar-SA"/>
              </w:rPr>
              <w:t>3.</w:t>
            </w:r>
            <w:r>
              <w:rPr>
                <w:rFonts w:hint="eastAsia" w:ascii="Times New Roman" w:hAnsi="Times New Roman" w:eastAsia="Times New Roman" w:cs="Times New Roman"/>
                <w:snapToGrid w:val="0"/>
                <w:color w:val="000000"/>
                <w:spacing w:val="1"/>
                <w:kern w:val="0"/>
                <w:sz w:val="20"/>
                <w:szCs w:val="20"/>
                <w:lang w:val="en-US" w:eastAsia="en-US" w:bidi="ar-SA"/>
              </w:rPr>
              <w:t>了解烹饪美学和食品雕刻的概念；</w:t>
            </w:r>
          </w:p>
          <w:p w14:paraId="6F73BF4E">
            <w:pPr>
              <w:keepNext w:val="0"/>
              <w:keepLines w:val="0"/>
              <w:widowControl/>
              <w:numPr>
                <w:ilvl w:val="0"/>
                <w:numId w:val="0"/>
              </w:numPr>
              <w:suppressLineNumbers w:val="0"/>
              <w:kinsoku w:val="0"/>
              <w:autoSpaceDE w:val="0"/>
              <w:autoSpaceDN w:val="0"/>
              <w:adjustRightInd w:val="0"/>
              <w:snapToGrid w:val="0"/>
              <w:spacing w:before="25" w:beforeAutospacing="0" w:after="0" w:afterAutospacing="0" w:line="240" w:lineRule="auto"/>
              <w:ind w:left="69" w:leftChars="0" w:right="929" w:rightChars="0" w:hanging="7" w:firstLineChars="0"/>
              <w:jc w:val="left"/>
              <w:textAlignment w:val="baseline"/>
              <w:rPr>
                <w:rFonts w:hint="default" w:ascii="宋体" w:hAnsi="宋体" w:eastAsia="宋体" w:cs="宋体"/>
                <w:snapToGrid w:val="0"/>
                <w:color w:val="000000"/>
                <w:spacing w:val="7"/>
                <w:kern w:val="0"/>
                <w:sz w:val="20"/>
                <w:szCs w:val="20"/>
                <w:lang w:val="en-US" w:eastAsia="en-US" w:bidi="ar-SA"/>
              </w:rPr>
            </w:pPr>
            <w:r>
              <w:rPr>
                <w:rFonts w:hint="eastAsia" w:ascii="宋体" w:hAnsi="宋体" w:eastAsia="宋体" w:cs="宋体"/>
                <w:snapToGrid w:val="0"/>
                <w:color w:val="000000"/>
                <w:spacing w:val="7"/>
                <w:kern w:val="0"/>
                <w:sz w:val="20"/>
                <w:szCs w:val="20"/>
                <w:lang w:val="en-US" w:eastAsia="zh-CN" w:bidi="ar-SA"/>
              </w:rPr>
              <w:t>4</w:t>
            </w:r>
            <w:r>
              <w:rPr>
                <w:rFonts w:hint="default" w:ascii="宋体" w:hAnsi="宋体" w:eastAsia="宋体" w:cs="宋体"/>
                <w:snapToGrid w:val="0"/>
                <w:color w:val="000000"/>
                <w:spacing w:val="7"/>
                <w:kern w:val="0"/>
                <w:sz w:val="20"/>
                <w:szCs w:val="20"/>
                <w:lang w:val="en-US" w:eastAsia="en-US" w:bidi="ar-SA"/>
              </w:rPr>
              <w:t>.</w:t>
            </w:r>
            <w:r>
              <w:rPr>
                <w:rFonts w:hint="eastAsia" w:ascii="Times New Roman" w:hAnsi="Times New Roman" w:eastAsia="Times New Roman" w:cs="Times New Roman"/>
                <w:snapToGrid w:val="0"/>
                <w:color w:val="000000"/>
                <w:spacing w:val="1"/>
                <w:kern w:val="0"/>
                <w:sz w:val="20"/>
                <w:szCs w:val="20"/>
                <w:lang w:val="en-US" w:eastAsia="en-US" w:bidi="ar-SA"/>
              </w:rPr>
              <w:t>掌握简单的色彩搭配和食品雕刻技法。</w:t>
            </w:r>
            <w:r>
              <w:rPr>
                <w:rFonts w:hint="default" w:ascii="宋体" w:hAnsi="宋体" w:eastAsia="宋体" w:cs="宋体"/>
                <w:snapToGrid w:val="0"/>
                <w:color w:val="000000"/>
                <w:spacing w:val="7"/>
                <w:kern w:val="0"/>
                <w:sz w:val="20"/>
                <w:szCs w:val="20"/>
                <w:lang w:val="en-US" w:eastAsia="en-US" w:bidi="ar-SA"/>
              </w:rPr>
              <w:t>。</w:t>
            </w:r>
          </w:p>
          <w:p w14:paraId="06031BF1">
            <w:pPr>
              <w:keepNext w:val="0"/>
              <w:keepLines w:val="0"/>
              <w:widowControl/>
              <w:suppressLineNumbers w:val="0"/>
              <w:kinsoku w:val="0"/>
              <w:autoSpaceDE w:val="0"/>
              <w:autoSpaceDN w:val="0"/>
              <w:adjustRightInd w:val="0"/>
              <w:snapToGrid w:val="0"/>
              <w:spacing w:before="25" w:beforeAutospacing="0" w:after="0" w:afterAutospacing="0" w:line="240" w:lineRule="auto"/>
              <w:ind w:left="69" w:right="929" w:hanging="7"/>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0B604B0C">
            <w:pPr>
              <w:keepNext w:val="0"/>
              <w:keepLines w:val="0"/>
              <w:widowControl/>
              <w:numPr>
                <w:ilvl w:val="0"/>
                <w:numId w:val="0"/>
              </w:numPr>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eastAsia" w:ascii="宋体" w:hAnsi="宋体" w:eastAsia="宋体" w:cs="宋体"/>
                <w:snapToGrid w:val="0"/>
                <w:color w:val="000000"/>
                <w:spacing w:val="6"/>
                <w:kern w:val="0"/>
                <w:sz w:val="20"/>
                <w:szCs w:val="20"/>
                <w:lang w:val="en-US" w:eastAsia="zh-CN" w:bidi="ar-SA"/>
              </w:rPr>
            </w:pPr>
            <w:r>
              <w:rPr>
                <w:rFonts w:hint="eastAsia" w:ascii="Times New Roman" w:hAnsi="Times New Roman" w:eastAsia="宋体" w:cs="Times New Roman"/>
                <w:snapToGrid w:val="0"/>
                <w:color w:val="000000"/>
                <w:spacing w:val="1"/>
                <w:kern w:val="0"/>
                <w:sz w:val="20"/>
                <w:szCs w:val="20"/>
                <w:lang w:val="en-US" w:eastAsia="zh-CN" w:bidi="ar-SA"/>
              </w:rPr>
              <w:t>1.</w:t>
            </w:r>
            <w:r>
              <w:rPr>
                <w:rFonts w:hint="eastAsia" w:ascii="宋体" w:hAnsi="宋体" w:eastAsia="宋体" w:cs="宋体"/>
                <w:snapToGrid w:val="0"/>
                <w:color w:val="000000"/>
                <w:spacing w:val="6"/>
                <w:kern w:val="0"/>
                <w:sz w:val="20"/>
                <w:szCs w:val="20"/>
                <w:lang w:val="en-US" w:eastAsia="en-US" w:bidi="ar-SA"/>
              </w:rPr>
              <w:t>具备果酱画的制作能力，能根据不同的菜肴设计不同的果酱画盘饰</w:t>
            </w:r>
            <w:r>
              <w:rPr>
                <w:rFonts w:hint="eastAsia" w:ascii="宋体" w:hAnsi="宋体" w:eastAsia="宋体" w:cs="宋体"/>
                <w:snapToGrid w:val="0"/>
                <w:color w:val="000000"/>
                <w:spacing w:val="6"/>
                <w:kern w:val="0"/>
                <w:sz w:val="20"/>
                <w:szCs w:val="20"/>
                <w:lang w:val="en-US" w:eastAsia="zh-CN" w:bidi="ar-SA"/>
              </w:rPr>
              <w:t>；</w:t>
            </w:r>
          </w:p>
          <w:p w14:paraId="3D689F7A">
            <w:pPr>
              <w:keepNext w:val="0"/>
              <w:keepLines w:val="0"/>
              <w:widowControl/>
              <w:numPr>
                <w:ilvl w:val="0"/>
                <w:numId w:val="0"/>
              </w:numPr>
              <w:suppressLineNumbers w:val="0"/>
              <w:kinsoku w:val="0"/>
              <w:autoSpaceDE w:val="0"/>
              <w:autoSpaceDN w:val="0"/>
              <w:adjustRightInd w:val="0"/>
              <w:snapToGrid w:val="0"/>
              <w:spacing w:before="24" w:beforeAutospacing="0" w:after="0" w:afterAutospacing="0" w:line="228" w:lineRule="auto"/>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宋体" w:cs="Times New Roman"/>
                <w:snapToGrid w:val="0"/>
                <w:color w:val="000000"/>
                <w:spacing w:val="1"/>
                <w:kern w:val="0"/>
                <w:sz w:val="20"/>
                <w:szCs w:val="20"/>
                <w:lang w:val="en-US" w:eastAsia="zh-CN" w:bidi="ar-SA"/>
              </w:rPr>
              <w:t>2.</w:t>
            </w:r>
            <w:r>
              <w:rPr>
                <w:rFonts w:hint="eastAsia" w:ascii="宋体" w:hAnsi="宋体" w:eastAsia="宋体" w:cs="宋体"/>
                <w:snapToGrid w:val="0"/>
                <w:color w:val="000000"/>
                <w:spacing w:val="6"/>
                <w:kern w:val="0"/>
                <w:sz w:val="20"/>
                <w:szCs w:val="20"/>
                <w:lang w:val="en-US" w:eastAsia="en-US" w:bidi="ar-SA"/>
              </w:rPr>
              <w:t>能够根据不同的菜肴设计不同的装饰雕刻作品。</w:t>
            </w:r>
          </w:p>
        </w:tc>
        <w:tc>
          <w:tcPr>
            <w:tcW w:w="3439" w:type="dxa"/>
            <w:vAlign w:val="top"/>
          </w:tcPr>
          <w:p w14:paraId="7B393FFA">
            <w:pPr>
              <w:keepNext w:val="0"/>
              <w:keepLines w:val="0"/>
              <w:widowControl/>
              <w:suppressLineNumbers w:val="0"/>
              <w:kinsoku w:val="0"/>
              <w:autoSpaceDE w:val="0"/>
              <w:autoSpaceDN w:val="0"/>
              <w:adjustRightInd w:val="0"/>
              <w:snapToGrid w:val="0"/>
              <w:spacing w:before="27" w:beforeAutospacing="0" w:after="0" w:afterAutospacing="0" w:line="228" w:lineRule="auto"/>
              <w:ind w:left="79" w:right="0"/>
              <w:jc w:val="left"/>
              <w:textAlignment w:val="baseline"/>
              <w:rPr>
                <w:rFonts w:hint="eastAsia" w:ascii="Arial"/>
                <w:sz w:val="21"/>
                <w:lang w:eastAsia="zh-CN"/>
              </w:rPr>
            </w:pPr>
            <w:r>
              <w:rPr>
                <w:rFonts w:hint="eastAsia" w:ascii="Arial"/>
                <w:sz w:val="21"/>
              </w:rPr>
              <w:t>1.烹饪美学与食品美化的概念</w:t>
            </w:r>
            <w:r>
              <w:rPr>
                <w:rFonts w:hint="eastAsia" w:ascii="Arial"/>
                <w:sz w:val="21"/>
                <w:lang w:eastAsia="zh-CN"/>
              </w:rPr>
              <w:t>；</w:t>
            </w:r>
          </w:p>
          <w:p w14:paraId="1E1FF693">
            <w:pPr>
              <w:keepNext w:val="0"/>
              <w:keepLines w:val="0"/>
              <w:widowControl/>
              <w:suppressLineNumbers w:val="0"/>
              <w:kinsoku w:val="0"/>
              <w:autoSpaceDE w:val="0"/>
              <w:autoSpaceDN w:val="0"/>
              <w:adjustRightInd w:val="0"/>
              <w:snapToGrid w:val="0"/>
              <w:spacing w:before="27" w:beforeAutospacing="0" w:after="0" w:afterAutospacing="0" w:line="228" w:lineRule="auto"/>
              <w:ind w:left="79" w:right="0"/>
              <w:jc w:val="left"/>
              <w:textAlignment w:val="baseline"/>
              <w:rPr>
                <w:rFonts w:hint="eastAsia" w:ascii="Arial"/>
                <w:sz w:val="21"/>
                <w:lang w:eastAsia="zh-CN"/>
              </w:rPr>
            </w:pPr>
            <w:r>
              <w:rPr>
                <w:rFonts w:hint="eastAsia" w:ascii="Arial"/>
                <w:sz w:val="21"/>
              </w:rPr>
              <w:t>2.知晓果酱画常用工具使用方法</w:t>
            </w:r>
            <w:r>
              <w:rPr>
                <w:rFonts w:hint="eastAsia" w:ascii="Arial"/>
                <w:sz w:val="21"/>
                <w:lang w:eastAsia="zh-CN"/>
              </w:rPr>
              <w:t>；</w:t>
            </w:r>
          </w:p>
          <w:p w14:paraId="0DF52AAB">
            <w:pPr>
              <w:keepNext w:val="0"/>
              <w:keepLines w:val="0"/>
              <w:widowControl/>
              <w:suppressLineNumbers w:val="0"/>
              <w:kinsoku w:val="0"/>
              <w:autoSpaceDE w:val="0"/>
              <w:autoSpaceDN w:val="0"/>
              <w:adjustRightInd w:val="0"/>
              <w:snapToGrid w:val="0"/>
              <w:spacing w:before="27" w:beforeAutospacing="0" w:after="0" w:afterAutospacing="0" w:line="228" w:lineRule="auto"/>
              <w:ind w:left="79" w:right="0"/>
              <w:jc w:val="left"/>
              <w:textAlignment w:val="baseline"/>
              <w:rPr>
                <w:rFonts w:hint="eastAsia" w:ascii="Arial" w:eastAsia="宋体"/>
                <w:sz w:val="21"/>
                <w:lang w:eastAsia="zh-CN"/>
              </w:rPr>
            </w:pPr>
            <w:r>
              <w:rPr>
                <w:rFonts w:hint="eastAsia" w:ascii="Arial"/>
                <w:sz w:val="21"/>
              </w:rPr>
              <w:t>3.学习果酱画的配色，掌握果酱画的画法</w:t>
            </w:r>
            <w:r>
              <w:rPr>
                <w:rFonts w:hint="eastAsia" w:ascii="Arial"/>
                <w:sz w:val="21"/>
                <w:lang w:eastAsia="zh-CN"/>
              </w:rPr>
              <w:t>；</w:t>
            </w:r>
          </w:p>
          <w:p w14:paraId="3C261BF8">
            <w:pPr>
              <w:keepNext w:val="0"/>
              <w:keepLines w:val="0"/>
              <w:widowControl/>
              <w:suppressLineNumbers w:val="0"/>
              <w:kinsoku w:val="0"/>
              <w:autoSpaceDE w:val="0"/>
              <w:autoSpaceDN w:val="0"/>
              <w:adjustRightInd w:val="0"/>
              <w:snapToGrid w:val="0"/>
              <w:spacing w:before="27" w:beforeAutospacing="0" w:after="0" w:afterAutospacing="0" w:line="228" w:lineRule="auto"/>
              <w:ind w:left="79" w:right="0"/>
              <w:jc w:val="left"/>
              <w:textAlignment w:val="baseline"/>
              <w:rPr>
                <w:rFonts w:hint="eastAsia" w:ascii="Arial" w:eastAsia="宋体"/>
                <w:sz w:val="21"/>
                <w:lang w:eastAsia="zh-CN"/>
              </w:rPr>
            </w:pPr>
            <w:r>
              <w:rPr>
                <w:rFonts w:hint="eastAsia" w:ascii="Arial"/>
                <w:sz w:val="21"/>
              </w:rPr>
              <w:t>4.食品雕刻的原料实用性、刀功技法</w:t>
            </w:r>
            <w:r>
              <w:rPr>
                <w:rFonts w:hint="eastAsia" w:ascii="Arial"/>
                <w:sz w:val="21"/>
                <w:lang w:eastAsia="zh-CN"/>
              </w:rPr>
              <w:t>；</w:t>
            </w:r>
          </w:p>
          <w:p w14:paraId="0AB684CE">
            <w:pPr>
              <w:keepNext w:val="0"/>
              <w:keepLines w:val="0"/>
              <w:widowControl/>
              <w:suppressLineNumbers w:val="0"/>
              <w:kinsoku w:val="0"/>
              <w:autoSpaceDE w:val="0"/>
              <w:autoSpaceDN w:val="0"/>
              <w:adjustRightInd w:val="0"/>
              <w:snapToGrid w:val="0"/>
              <w:spacing w:before="27" w:beforeAutospacing="0" w:after="0" w:afterAutospacing="0" w:line="228" w:lineRule="auto"/>
              <w:ind w:left="79" w:right="0"/>
              <w:jc w:val="left"/>
              <w:textAlignment w:val="baseline"/>
              <w:rPr>
                <w:rFonts w:hint="eastAsia" w:ascii="Arial" w:eastAsia="宋体"/>
                <w:sz w:val="21"/>
                <w:lang w:eastAsia="zh-CN"/>
              </w:rPr>
            </w:pPr>
            <w:r>
              <w:rPr>
                <w:rFonts w:hint="eastAsia" w:ascii="Arial"/>
                <w:sz w:val="21"/>
                <w:lang w:val="en-US" w:eastAsia="zh-CN"/>
              </w:rPr>
              <w:t>5.</w:t>
            </w:r>
            <w:r>
              <w:rPr>
                <w:rFonts w:hint="eastAsia" w:ascii="Arial"/>
                <w:sz w:val="21"/>
              </w:rPr>
              <w:t>根据不同的菜肴设计不的雕刻盘式</w:t>
            </w:r>
            <w:r>
              <w:rPr>
                <w:rFonts w:hint="eastAsia" w:ascii="Arial"/>
                <w:sz w:val="21"/>
                <w:lang w:eastAsia="zh-CN"/>
              </w:rPr>
              <w:t>；</w:t>
            </w:r>
          </w:p>
          <w:p w14:paraId="05BBEBC7">
            <w:pPr>
              <w:keepNext w:val="0"/>
              <w:keepLines w:val="0"/>
              <w:widowControl/>
              <w:suppressLineNumbers w:val="0"/>
              <w:kinsoku w:val="0"/>
              <w:autoSpaceDE w:val="0"/>
              <w:autoSpaceDN w:val="0"/>
              <w:adjustRightInd w:val="0"/>
              <w:snapToGrid w:val="0"/>
              <w:spacing w:before="27" w:beforeAutospacing="0" w:after="0" w:afterAutospacing="0" w:line="228" w:lineRule="auto"/>
              <w:ind w:left="79"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Arial"/>
                <w:sz w:val="21"/>
                <w:lang w:val="en-US" w:eastAsia="zh-CN"/>
              </w:rPr>
              <w:t>6</w:t>
            </w:r>
            <w:r>
              <w:rPr>
                <w:rFonts w:hint="eastAsia" w:ascii="Arial"/>
                <w:sz w:val="21"/>
              </w:rPr>
              <w:t>.能根据不同的菜肴设计不同的盘式。</w:t>
            </w:r>
          </w:p>
        </w:tc>
        <w:tc>
          <w:tcPr>
            <w:tcW w:w="3607" w:type="dxa"/>
            <w:vAlign w:val="top"/>
          </w:tcPr>
          <w:p w14:paraId="41FEC6DF">
            <w:pPr>
              <w:keepNext w:val="0"/>
              <w:keepLines w:val="0"/>
              <w:widowControl/>
              <w:suppressLineNumbers w:val="0"/>
              <w:kinsoku w:val="0"/>
              <w:autoSpaceDE w:val="0"/>
              <w:autoSpaceDN w:val="0"/>
              <w:adjustRightInd w:val="0"/>
              <w:snapToGrid w:val="0"/>
              <w:spacing w:before="87"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8"/>
                <w:kern w:val="0"/>
                <w:sz w:val="20"/>
                <w:szCs w:val="20"/>
                <w:lang w:val="en-US" w:eastAsia="en-US" w:bidi="ar-SA"/>
              </w:rPr>
              <w:t>课程性质：</w:t>
            </w:r>
            <w:r>
              <w:rPr>
                <w:rFonts w:hint="default" w:ascii="宋体" w:hAnsi="宋体" w:eastAsia="宋体" w:cs="宋体"/>
                <w:snapToGrid w:val="0"/>
                <w:color w:val="000000"/>
                <w:spacing w:val="8"/>
                <w:kern w:val="0"/>
                <w:sz w:val="20"/>
                <w:szCs w:val="20"/>
                <w:lang w:val="en-US" w:eastAsia="en-US" w:bidi="ar-SA"/>
              </w:rPr>
              <w:t>专业基础课</w:t>
            </w:r>
          </w:p>
          <w:p w14:paraId="7DEAA8BA">
            <w:pPr>
              <w:keepNext w:val="0"/>
              <w:keepLines w:val="0"/>
              <w:widowControl/>
              <w:suppressLineNumbers w:val="0"/>
              <w:kinsoku w:val="0"/>
              <w:autoSpaceDE w:val="0"/>
              <w:autoSpaceDN w:val="0"/>
              <w:adjustRightInd w:val="0"/>
              <w:snapToGrid w:val="0"/>
              <w:spacing w:before="28" w:beforeAutospacing="0" w:after="0" w:afterAutospacing="0" w:line="251" w:lineRule="auto"/>
              <w:ind w:left="62" w:right="7"/>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7"/>
                <w:kern w:val="0"/>
                <w:sz w:val="20"/>
                <w:szCs w:val="20"/>
                <w:lang w:val="en-US" w:eastAsia="en-US" w:bidi="ar-SA"/>
              </w:rPr>
              <w:t>课程思政：</w:t>
            </w:r>
            <w:r>
              <w:rPr>
                <w:rFonts w:hint="eastAsia" w:ascii="宋体" w:hAnsi="宋体" w:eastAsia="宋体" w:cs="宋体"/>
                <w:snapToGrid w:val="0"/>
                <w:color w:val="000000"/>
                <w:spacing w:val="7"/>
                <w:kern w:val="0"/>
                <w:sz w:val="20"/>
                <w:szCs w:val="20"/>
                <w:lang w:val="en-US" w:eastAsia="en-US" w:bidi="ar-SA"/>
              </w:rPr>
              <w:t>1.结合课程特点积极挖掘思政元素，开展课程思政；2.以烹饪美学典型品种为主线，以相关案例为切入点开展课程思政教学设计。</w:t>
            </w:r>
          </w:p>
          <w:p w14:paraId="35DBFB8E">
            <w:pPr>
              <w:keepNext w:val="0"/>
              <w:keepLines w:val="0"/>
              <w:widowControl/>
              <w:suppressLineNumbers w:val="0"/>
              <w:spacing w:before="0" w:beforeAutospacing="0" w:after="0" w:afterAutospacing="0"/>
              <w:ind w:left="0" w:right="0"/>
              <w:jc w:val="both"/>
              <w:rPr>
                <w:rFonts w:hint="default"/>
              </w:rPr>
            </w:pPr>
            <w:r>
              <w:rPr>
                <w:rFonts w:hint="eastAsia" w:ascii="宋体" w:hAnsi="宋体" w:eastAsia="宋体" w:cs="宋体"/>
                <w:b/>
                <w:bCs/>
                <w:snapToGrid w:val="0"/>
                <w:color w:val="000000"/>
                <w:spacing w:val="7"/>
                <w:kern w:val="0"/>
                <w:sz w:val="20"/>
                <w:szCs w:val="20"/>
                <w:lang w:val="en-US" w:eastAsia="zh-CN" w:bidi="ar"/>
              </w:rPr>
              <w:t>教学场地：</w:t>
            </w:r>
            <w:r>
              <w:rPr>
                <w:rFonts w:hint="eastAsia" w:ascii="宋体" w:hAnsi="宋体" w:eastAsia="宋体" w:cs="宋体"/>
                <w:snapToGrid w:val="0"/>
                <w:color w:val="000000"/>
                <w:spacing w:val="7"/>
                <w:kern w:val="0"/>
                <w:sz w:val="20"/>
                <w:szCs w:val="20"/>
                <w:lang w:val="en-US" w:eastAsia="zh-CN" w:bidi="ar"/>
              </w:rPr>
              <w:t>果酱画实训室、雕刻实训室。</w:t>
            </w:r>
          </w:p>
          <w:p w14:paraId="3A17C49E">
            <w:pPr>
              <w:keepNext w:val="0"/>
              <w:keepLines w:val="0"/>
              <w:widowControl/>
              <w:suppressLineNumbers w:val="0"/>
              <w:kinsoku w:val="0"/>
              <w:autoSpaceDE w:val="0"/>
              <w:autoSpaceDN w:val="0"/>
              <w:adjustRightInd w:val="0"/>
              <w:snapToGrid w:val="0"/>
              <w:spacing w:before="0" w:beforeAutospacing="0" w:after="0" w:afterAutospacing="0" w:line="227"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r>
              <w:rPr>
                <w:rFonts w:hint="eastAsia" w:ascii="宋体" w:hAnsi="宋体" w:eastAsia="宋体" w:cs="宋体"/>
                <w:snapToGrid w:val="0"/>
                <w:color w:val="000000"/>
                <w:spacing w:val="4"/>
                <w:kern w:val="0"/>
                <w:sz w:val="20"/>
                <w:szCs w:val="20"/>
                <w:lang w:val="en-US" w:eastAsia="en-US" w:bidi="ar-SA"/>
              </w:rPr>
              <w:t>采用以任务为驱动，构建“示范+体验+实训+展演”相结合的教学模式；遵循“教师为主导，学生为主体，结合媒体艺术，寓教于乐，促进师生共同发展”的教学原则。</w:t>
            </w:r>
          </w:p>
          <w:p w14:paraId="7A6A5F30">
            <w:pPr>
              <w:keepNext w:val="0"/>
              <w:keepLines w:val="0"/>
              <w:widowControl/>
              <w:suppressLineNumbers w:val="0"/>
              <w:kinsoku w:val="0"/>
              <w:autoSpaceDE w:val="0"/>
              <w:autoSpaceDN w:val="0"/>
              <w:adjustRightInd w:val="0"/>
              <w:snapToGrid w:val="0"/>
              <w:spacing w:before="0" w:beforeAutospacing="0" w:after="0" w:afterAutospacing="0" w:line="226" w:lineRule="auto"/>
              <w:ind w:left="6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r>
              <w:rPr>
                <w:rFonts w:hint="eastAsia" w:ascii="宋体" w:hAnsi="宋体" w:eastAsia="宋体" w:cs="宋体"/>
                <w:snapToGrid w:val="0"/>
                <w:color w:val="000000"/>
                <w:spacing w:val="4"/>
                <w:kern w:val="0"/>
                <w:sz w:val="20"/>
                <w:szCs w:val="20"/>
                <w:lang w:val="en-US" w:eastAsia="en-US" w:bidi="ar-SA"/>
              </w:rPr>
              <w:t>考查。采用课堂考勤与果酱画、雕刻展示实操性相结合的方式实施考核。其中前者占40%，后者占70%。</w:t>
            </w:r>
          </w:p>
        </w:tc>
      </w:tr>
      <w:tr w14:paraId="1316A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74" w:type="dxa"/>
            <w:shd w:val="clear" w:color="auto" w:fill="9CC2E5"/>
            <w:vAlign w:val="top"/>
          </w:tcPr>
          <w:p w14:paraId="38770BBA">
            <w:pPr>
              <w:keepNext w:val="0"/>
              <w:keepLines w:val="0"/>
              <w:widowControl/>
              <w:suppressLineNumbers w:val="0"/>
              <w:kinsoku w:val="0"/>
              <w:autoSpaceDE w:val="0"/>
              <w:autoSpaceDN w:val="0"/>
              <w:adjustRightInd w:val="0"/>
              <w:snapToGrid w:val="0"/>
              <w:spacing w:before="179" w:beforeAutospacing="0" w:after="0" w:afterAutospacing="0" w:line="229" w:lineRule="auto"/>
              <w:ind w:left="179" w:right="0"/>
              <w:jc w:val="left"/>
              <w:textAlignment w:val="baseline"/>
              <w:rPr>
                <w:rFonts w:hint="default" w:ascii="宋体" w:hAnsi="宋体" w:eastAsia="宋体" w:cs="宋体"/>
                <w:b/>
                <w:bCs/>
                <w:snapToGrid w:val="0"/>
                <w:color w:val="000000"/>
                <w:spacing w:val="4"/>
                <w:kern w:val="0"/>
                <w:sz w:val="20"/>
                <w:szCs w:val="20"/>
                <w:lang w:val="en-US" w:eastAsia="en-US" w:bidi="ar-SA"/>
              </w:rPr>
            </w:pPr>
          </w:p>
          <w:p w14:paraId="398D951A">
            <w:pPr>
              <w:keepNext w:val="0"/>
              <w:keepLines w:val="0"/>
              <w:widowControl/>
              <w:suppressLineNumbers w:val="0"/>
              <w:kinsoku w:val="0"/>
              <w:autoSpaceDE w:val="0"/>
              <w:autoSpaceDN w:val="0"/>
              <w:adjustRightInd w:val="0"/>
              <w:snapToGrid w:val="0"/>
              <w:spacing w:before="179" w:beforeAutospacing="0" w:after="0" w:afterAutospacing="0" w:line="229" w:lineRule="auto"/>
              <w:ind w:left="17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403" w:type="dxa"/>
            <w:shd w:val="clear" w:color="auto" w:fill="9CC2E5"/>
            <w:vAlign w:val="top"/>
          </w:tcPr>
          <w:p w14:paraId="1C4EC6C2">
            <w:pPr>
              <w:keepNext w:val="0"/>
              <w:keepLines w:val="0"/>
              <w:widowControl/>
              <w:suppressLineNumbers w:val="0"/>
              <w:kinsoku w:val="0"/>
              <w:autoSpaceDE w:val="0"/>
              <w:autoSpaceDN w:val="0"/>
              <w:adjustRightInd w:val="0"/>
              <w:snapToGrid w:val="0"/>
              <w:spacing w:before="179" w:beforeAutospacing="0" w:after="0" w:afterAutospacing="0" w:line="228" w:lineRule="auto"/>
              <w:ind w:left="28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5099" w:type="dxa"/>
            <w:shd w:val="clear" w:color="auto" w:fill="9CC2E5"/>
            <w:vAlign w:val="top"/>
          </w:tcPr>
          <w:p w14:paraId="4AAD5037">
            <w:pPr>
              <w:keepNext w:val="0"/>
              <w:keepLines w:val="0"/>
              <w:widowControl/>
              <w:suppressLineNumbers w:val="0"/>
              <w:kinsoku w:val="0"/>
              <w:autoSpaceDE w:val="0"/>
              <w:autoSpaceDN w:val="0"/>
              <w:adjustRightInd w:val="0"/>
              <w:snapToGrid w:val="0"/>
              <w:spacing w:before="179" w:beforeAutospacing="0" w:after="0" w:afterAutospacing="0" w:line="228" w:lineRule="auto"/>
              <w:ind w:left="213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3439" w:type="dxa"/>
            <w:shd w:val="clear" w:color="auto" w:fill="9CC2E5"/>
            <w:vAlign w:val="top"/>
          </w:tcPr>
          <w:p w14:paraId="6F808CBF">
            <w:pPr>
              <w:keepNext w:val="0"/>
              <w:keepLines w:val="0"/>
              <w:widowControl/>
              <w:suppressLineNumbers w:val="0"/>
              <w:kinsoku w:val="0"/>
              <w:autoSpaceDE w:val="0"/>
              <w:autoSpaceDN w:val="0"/>
              <w:adjustRightInd w:val="0"/>
              <w:snapToGrid w:val="0"/>
              <w:spacing w:before="179" w:beforeAutospacing="0" w:after="0" w:afterAutospacing="0" w:line="228" w:lineRule="auto"/>
              <w:ind w:left="130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607" w:type="dxa"/>
            <w:shd w:val="clear" w:color="auto" w:fill="9CC2E5"/>
            <w:vAlign w:val="top"/>
          </w:tcPr>
          <w:p w14:paraId="5DCF62DE">
            <w:pPr>
              <w:keepNext w:val="0"/>
              <w:keepLines w:val="0"/>
              <w:widowControl/>
              <w:suppressLineNumbers w:val="0"/>
              <w:kinsoku w:val="0"/>
              <w:autoSpaceDE w:val="0"/>
              <w:autoSpaceDN w:val="0"/>
              <w:adjustRightInd w:val="0"/>
              <w:snapToGrid w:val="0"/>
              <w:spacing w:before="179" w:beforeAutospacing="0" w:after="0" w:afterAutospacing="0" w:line="228" w:lineRule="auto"/>
              <w:ind w:left="139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406C5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4" w:hRule="atLeast"/>
        </w:trPr>
        <w:tc>
          <w:tcPr>
            <w:tcW w:w="774" w:type="dxa"/>
            <w:vAlign w:val="top"/>
          </w:tcPr>
          <w:p w14:paraId="3B9DE2AF">
            <w:pPr>
              <w:keepNext w:val="0"/>
              <w:keepLines w:val="0"/>
              <w:widowControl/>
              <w:suppressLineNumbers w:val="0"/>
              <w:spacing w:before="58" w:beforeAutospacing="0" w:after="0" w:afterAutospacing="0" w:line="195" w:lineRule="auto"/>
              <w:ind w:left="333" w:right="0"/>
              <w:rPr>
                <w:rFonts w:hint="eastAsia" w:ascii="Times New Roman" w:hAnsi="Times New Roman" w:eastAsia="宋体" w:cs="Times New Roman"/>
                <w:sz w:val="20"/>
                <w:szCs w:val="20"/>
                <w:lang w:val="en-US" w:eastAsia="zh-CN"/>
              </w:rPr>
            </w:pPr>
          </w:p>
          <w:p w14:paraId="251F04A3">
            <w:pPr>
              <w:keepNext w:val="0"/>
              <w:keepLines w:val="0"/>
              <w:widowControl/>
              <w:suppressLineNumbers w:val="0"/>
              <w:spacing w:before="58" w:beforeAutospacing="0" w:after="0" w:afterAutospacing="0" w:line="195" w:lineRule="auto"/>
              <w:ind w:left="333" w:right="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w:t>
            </w:r>
          </w:p>
        </w:tc>
        <w:tc>
          <w:tcPr>
            <w:tcW w:w="1403" w:type="dxa"/>
            <w:vAlign w:val="top"/>
          </w:tcPr>
          <w:p w14:paraId="337CDA76">
            <w:pPr>
              <w:keepNext w:val="0"/>
              <w:keepLines w:val="0"/>
              <w:widowControl/>
              <w:suppressLineNumbers w:val="0"/>
              <w:kinsoku w:val="0"/>
              <w:autoSpaceDE w:val="0"/>
              <w:autoSpaceDN w:val="0"/>
              <w:adjustRightInd w:val="0"/>
              <w:snapToGrid w:val="0"/>
              <w:spacing w:before="23" w:beforeAutospacing="0" w:after="0" w:afterAutospacing="0" w:line="229" w:lineRule="auto"/>
              <w:ind w:left="0" w:right="0"/>
              <w:jc w:val="left"/>
              <w:textAlignment w:val="baseline"/>
              <w:rPr>
                <w:rFonts w:hint="eastAsia" w:ascii="宋体" w:hAnsi="宋体" w:eastAsia="宋体" w:cs="宋体"/>
                <w:snapToGrid w:val="0"/>
                <w:color w:val="000000"/>
                <w:kern w:val="0"/>
                <w:sz w:val="20"/>
                <w:szCs w:val="20"/>
                <w:lang w:val="en-US" w:eastAsia="en-US" w:bidi="ar-SA"/>
              </w:rPr>
            </w:pPr>
          </w:p>
          <w:p w14:paraId="4DE21198">
            <w:pPr>
              <w:keepNext w:val="0"/>
              <w:keepLines w:val="0"/>
              <w:widowControl/>
              <w:suppressLineNumbers w:val="0"/>
              <w:kinsoku w:val="0"/>
              <w:autoSpaceDE w:val="0"/>
              <w:autoSpaceDN w:val="0"/>
              <w:adjustRightInd w:val="0"/>
              <w:snapToGrid w:val="0"/>
              <w:spacing w:before="23" w:beforeAutospacing="0" w:after="0" w:afterAutospacing="0" w:line="229" w:lineRule="auto"/>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烹饪原料学</w:t>
            </w:r>
          </w:p>
        </w:tc>
        <w:tc>
          <w:tcPr>
            <w:tcW w:w="5099" w:type="dxa"/>
            <w:vAlign w:val="top"/>
          </w:tcPr>
          <w:p w14:paraId="4A816211">
            <w:pPr>
              <w:keepNext w:val="0"/>
              <w:keepLines w:val="0"/>
              <w:widowControl/>
              <w:suppressLineNumbers w:val="0"/>
              <w:kinsoku w:val="0"/>
              <w:autoSpaceDE w:val="0"/>
              <w:autoSpaceDN w:val="0"/>
              <w:adjustRightInd w:val="0"/>
              <w:snapToGrid w:val="0"/>
              <w:spacing w:before="84"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素质目标：</w:t>
            </w:r>
          </w:p>
          <w:p w14:paraId="62D235CB">
            <w:pPr>
              <w:keepNext w:val="0"/>
              <w:keepLines w:val="0"/>
              <w:widowControl/>
              <w:suppressLineNumbers w:val="0"/>
              <w:kinsoku w:val="0"/>
              <w:autoSpaceDE w:val="0"/>
              <w:autoSpaceDN w:val="0"/>
              <w:adjustRightInd w:val="0"/>
              <w:snapToGrid w:val="0"/>
              <w:spacing w:before="27"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Times New Roman" w:cs="Times New Roman"/>
                <w:snapToGrid w:val="0"/>
                <w:color w:val="000000"/>
                <w:spacing w:val="7"/>
                <w:kern w:val="0"/>
                <w:sz w:val="20"/>
                <w:szCs w:val="20"/>
                <w:lang w:val="en-US" w:eastAsia="en-US" w:bidi="ar-SA"/>
              </w:rPr>
              <w:t>具备遵守国家野生动物保护法意识，收集特色烹饪原料相关知识的习惯。</w:t>
            </w:r>
          </w:p>
          <w:p w14:paraId="373354FB">
            <w:pPr>
              <w:keepNext w:val="0"/>
              <w:keepLines w:val="0"/>
              <w:widowControl/>
              <w:suppressLineNumbers w:val="0"/>
              <w:kinsoku w:val="0"/>
              <w:autoSpaceDE w:val="0"/>
              <w:autoSpaceDN w:val="0"/>
              <w:adjustRightInd w:val="0"/>
              <w:snapToGrid w:val="0"/>
              <w:spacing w:before="25" w:beforeAutospacing="0" w:after="0" w:afterAutospacing="0" w:line="228" w:lineRule="auto"/>
              <w:ind w:left="6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知识目标：</w:t>
            </w:r>
          </w:p>
          <w:p w14:paraId="46254C02">
            <w:pPr>
              <w:keepNext w:val="0"/>
              <w:keepLines w:val="0"/>
              <w:widowControl/>
              <w:suppressLineNumbers w:val="0"/>
              <w:kinsoku w:val="0"/>
              <w:autoSpaceDE w:val="0"/>
              <w:autoSpaceDN w:val="0"/>
              <w:adjustRightInd w:val="0"/>
              <w:snapToGrid w:val="0"/>
              <w:spacing w:before="24" w:beforeAutospacing="0" w:after="0" w:afterAutospacing="0" w:line="239" w:lineRule="auto"/>
              <w:ind w:left="69" w:right="509" w:hanging="12"/>
              <w:jc w:val="left"/>
              <w:textAlignment w:val="baseline"/>
              <w:rPr>
                <w:rFonts w:hint="eastAsia" w:ascii="宋体" w:hAnsi="宋体" w:eastAsia="宋体" w:cs="宋体"/>
                <w:snapToGrid w:val="0"/>
                <w:color w:val="000000"/>
                <w:spacing w:val="3"/>
                <w:kern w:val="0"/>
                <w:sz w:val="20"/>
                <w:szCs w:val="20"/>
                <w:lang w:val="en-US" w:eastAsia="en-US" w:bidi="ar-SA"/>
              </w:rPr>
            </w:pPr>
            <w:r>
              <w:rPr>
                <w:rFonts w:hint="default" w:ascii="Times New Roman" w:hAnsi="Times New Roman" w:eastAsia="Times New Roman" w:cs="Times New Roman"/>
                <w:snapToGrid w:val="0"/>
                <w:color w:val="000000"/>
                <w:spacing w:val="3"/>
                <w:kern w:val="0"/>
                <w:sz w:val="20"/>
                <w:szCs w:val="20"/>
                <w:lang w:val="en-US" w:eastAsia="en-US" w:bidi="ar-SA"/>
              </w:rPr>
              <w:t>1.</w:t>
            </w:r>
            <w:r>
              <w:rPr>
                <w:rFonts w:hint="eastAsia" w:ascii="宋体" w:hAnsi="宋体" w:eastAsia="宋体" w:cs="宋体"/>
                <w:snapToGrid w:val="0"/>
                <w:color w:val="000000"/>
                <w:spacing w:val="3"/>
                <w:kern w:val="0"/>
                <w:sz w:val="20"/>
                <w:szCs w:val="20"/>
                <w:lang w:val="en-US" w:eastAsia="en-US" w:bidi="ar-SA"/>
              </w:rPr>
              <w:t>了解烹饪原料的应用简史和分类体系，常用原料品种、产地、产季和品质特点；</w:t>
            </w:r>
          </w:p>
          <w:p w14:paraId="36FD83E9">
            <w:pPr>
              <w:keepNext w:val="0"/>
              <w:keepLines w:val="0"/>
              <w:widowControl/>
              <w:suppressLineNumbers w:val="0"/>
              <w:kinsoku w:val="0"/>
              <w:autoSpaceDE w:val="0"/>
              <w:autoSpaceDN w:val="0"/>
              <w:adjustRightInd w:val="0"/>
              <w:snapToGrid w:val="0"/>
              <w:spacing w:before="24" w:beforeAutospacing="0" w:after="0" w:afterAutospacing="0" w:line="239" w:lineRule="auto"/>
              <w:ind w:left="69" w:right="509" w:hanging="12"/>
              <w:jc w:val="left"/>
              <w:textAlignment w:val="baseline"/>
              <w:rPr>
                <w:rFonts w:hint="eastAsia" w:ascii="宋体" w:hAnsi="宋体" w:eastAsia="宋体" w:cs="宋体"/>
                <w:snapToGrid w:val="0"/>
                <w:color w:val="000000"/>
                <w:spacing w:val="3"/>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2.掌握常用原料品质鉴别、保管技术和烹饪运用规律。</w:t>
            </w:r>
          </w:p>
          <w:p w14:paraId="24DE4DD4">
            <w:pPr>
              <w:keepNext w:val="0"/>
              <w:keepLines w:val="0"/>
              <w:widowControl/>
              <w:suppressLineNumbers w:val="0"/>
              <w:kinsoku w:val="0"/>
              <w:autoSpaceDE w:val="0"/>
              <w:autoSpaceDN w:val="0"/>
              <w:adjustRightInd w:val="0"/>
              <w:snapToGrid w:val="0"/>
              <w:spacing w:before="24" w:beforeAutospacing="0" w:after="0" w:afterAutospacing="0" w:line="239" w:lineRule="auto"/>
              <w:ind w:left="69" w:right="509" w:hanging="12"/>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3"/>
                <w:kern w:val="0"/>
                <w:sz w:val="20"/>
                <w:szCs w:val="20"/>
                <w:lang w:val="en-US" w:eastAsia="en-US" w:bidi="ar-SA"/>
              </w:rPr>
              <w:t>能力目标：</w:t>
            </w:r>
          </w:p>
          <w:p w14:paraId="5F267E62">
            <w:pPr>
              <w:keepNext w:val="0"/>
              <w:keepLines w:val="0"/>
              <w:widowControl/>
              <w:suppressLineNumbers w:val="0"/>
              <w:kinsoku w:val="0"/>
              <w:autoSpaceDE w:val="0"/>
              <w:autoSpaceDN w:val="0"/>
              <w:adjustRightInd w:val="0"/>
              <w:snapToGrid w:val="0"/>
              <w:spacing w:before="27" w:beforeAutospacing="0" w:after="0" w:afterAutospacing="0" w:line="227" w:lineRule="auto"/>
              <w:ind w:left="57"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Times New Roman" w:cs="Times New Roman"/>
                <w:snapToGrid w:val="0"/>
                <w:color w:val="000000"/>
                <w:spacing w:val="8"/>
                <w:kern w:val="0"/>
                <w:sz w:val="20"/>
                <w:szCs w:val="20"/>
                <w:lang w:val="en-US" w:eastAsia="en-US" w:bidi="ar-SA"/>
              </w:rPr>
              <w:t>具备烹饪原料的鉴别能力和合理烹饪运用的能力。</w:t>
            </w:r>
          </w:p>
        </w:tc>
        <w:tc>
          <w:tcPr>
            <w:tcW w:w="3439" w:type="dxa"/>
            <w:vAlign w:val="top"/>
          </w:tcPr>
          <w:p w14:paraId="4A04B65D">
            <w:pPr>
              <w:keepNext w:val="0"/>
              <w:keepLines w:val="0"/>
              <w:widowControl/>
              <w:suppressLineNumbers w:val="0"/>
              <w:kinsoku w:val="0"/>
              <w:autoSpaceDE w:val="0"/>
              <w:autoSpaceDN w:val="0"/>
              <w:adjustRightInd w:val="0"/>
              <w:snapToGrid w:val="0"/>
              <w:spacing w:before="24" w:beforeAutospacing="0" w:after="0" w:afterAutospacing="0" w:line="227" w:lineRule="auto"/>
              <w:ind w:left="79" w:right="0"/>
              <w:jc w:val="left"/>
              <w:textAlignment w:val="baseline"/>
              <w:rPr>
                <w:rFonts w:hint="eastAsia" w:ascii="Times New Roman" w:hAnsi="Times New Roman" w:eastAsia="宋体" w:cs="Times New Roman"/>
                <w:snapToGrid w:val="0"/>
                <w:color w:val="000000"/>
                <w:spacing w:val="6"/>
                <w:kern w:val="0"/>
                <w:sz w:val="20"/>
                <w:szCs w:val="20"/>
                <w:lang w:val="en-US" w:eastAsia="zh-CN" w:bidi="ar-SA"/>
              </w:rPr>
            </w:pPr>
            <w:r>
              <w:rPr>
                <w:rFonts w:hint="eastAsia" w:ascii="Times New Roman" w:hAnsi="Times New Roman" w:eastAsia="Times New Roman" w:cs="Times New Roman"/>
                <w:snapToGrid w:val="0"/>
                <w:color w:val="000000"/>
                <w:spacing w:val="6"/>
                <w:kern w:val="0"/>
                <w:sz w:val="20"/>
                <w:szCs w:val="20"/>
                <w:lang w:val="en-US" w:eastAsia="en-US" w:bidi="ar-SA"/>
              </w:rPr>
              <w:t>1.烹饪原料的概念和分类</w:t>
            </w:r>
            <w:r>
              <w:rPr>
                <w:rFonts w:hint="eastAsia" w:ascii="Times New Roman" w:hAnsi="Times New Roman" w:eastAsia="宋体" w:cs="Times New Roman"/>
                <w:snapToGrid w:val="0"/>
                <w:color w:val="000000"/>
                <w:spacing w:val="6"/>
                <w:kern w:val="0"/>
                <w:sz w:val="20"/>
                <w:szCs w:val="20"/>
                <w:lang w:val="en-US" w:eastAsia="zh-CN" w:bidi="ar-SA"/>
              </w:rPr>
              <w:t>；</w:t>
            </w:r>
          </w:p>
          <w:p w14:paraId="6E6EE0E5">
            <w:pPr>
              <w:keepNext w:val="0"/>
              <w:keepLines w:val="0"/>
              <w:widowControl/>
              <w:suppressLineNumbers w:val="0"/>
              <w:kinsoku w:val="0"/>
              <w:autoSpaceDE w:val="0"/>
              <w:autoSpaceDN w:val="0"/>
              <w:adjustRightInd w:val="0"/>
              <w:snapToGrid w:val="0"/>
              <w:spacing w:before="24" w:beforeAutospacing="0" w:after="0" w:afterAutospacing="0" w:line="227" w:lineRule="auto"/>
              <w:ind w:left="79" w:right="0"/>
              <w:jc w:val="left"/>
              <w:textAlignment w:val="baseline"/>
              <w:rPr>
                <w:rFonts w:hint="eastAsia" w:ascii="Times New Roman" w:hAnsi="Times New Roman" w:eastAsia="宋体" w:cs="Times New Roman"/>
                <w:snapToGrid w:val="0"/>
                <w:color w:val="000000"/>
                <w:spacing w:val="6"/>
                <w:kern w:val="0"/>
                <w:sz w:val="20"/>
                <w:szCs w:val="20"/>
                <w:lang w:val="en-US" w:eastAsia="zh-CN" w:bidi="ar-SA"/>
              </w:rPr>
            </w:pPr>
            <w:r>
              <w:rPr>
                <w:rFonts w:hint="eastAsia" w:ascii="Times New Roman" w:hAnsi="Times New Roman" w:eastAsia="Times New Roman" w:cs="Times New Roman"/>
                <w:snapToGrid w:val="0"/>
                <w:color w:val="000000"/>
                <w:spacing w:val="6"/>
                <w:kern w:val="0"/>
                <w:sz w:val="20"/>
                <w:szCs w:val="20"/>
                <w:lang w:val="en-US" w:eastAsia="en-US" w:bidi="ar-SA"/>
              </w:rPr>
              <w:t>2.粮食类原料</w:t>
            </w:r>
            <w:r>
              <w:rPr>
                <w:rFonts w:hint="eastAsia" w:ascii="Times New Roman" w:hAnsi="Times New Roman" w:eastAsia="宋体" w:cs="Times New Roman"/>
                <w:snapToGrid w:val="0"/>
                <w:color w:val="000000"/>
                <w:spacing w:val="6"/>
                <w:kern w:val="0"/>
                <w:sz w:val="20"/>
                <w:szCs w:val="20"/>
                <w:lang w:val="en-US" w:eastAsia="zh-CN" w:bidi="ar-SA"/>
              </w:rPr>
              <w:t>；</w:t>
            </w:r>
          </w:p>
          <w:p w14:paraId="483456AA">
            <w:pPr>
              <w:keepNext w:val="0"/>
              <w:keepLines w:val="0"/>
              <w:widowControl/>
              <w:suppressLineNumbers w:val="0"/>
              <w:kinsoku w:val="0"/>
              <w:autoSpaceDE w:val="0"/>
              <w:autoSpaceDN w:val="0"/>
              <w:adjustRightInd w:val="0"/>
              <w:snapToGrid w:val="0"/>
              <w:spacing w:before="24" w:beforeAutospacing="0" w:after="0" w:afterAutospacing="0" w:line="227" w:lineRule="auto"/>
              <w:ind w:left="79" w:right="0"/>
              <w:jc w:val="left"/>
              <w:textAlignment w:val="baseline"/>
              <w:rPr>
                <w:rFonts w:hint="eastAsia" w:ascii="Times New Roman" w:hAnsi="Times New Roman" w:eastAsia="宋体" w:cs="Times New Roman"/>
                <w:snapToGrid w:val="0"/>
                <w:color w:val="000000"/>
                <w:spacing w:val="6"/>
                <w:kern w:val="0"/>
                <w:sz w:val="20"/>
                <w:szCs w:val="20"/>
                <w:lang w:val="en-US" w:eastAsia="zh-CN" w:bidi="ar-SA"/>
              </w:rPr>
            </w:pPr>
            <w:r>
              <w:rPr>
                <w:rFonts w:hint="eastAsia" w:ascii="Times New Roman" w:hAnsi="Times New Roman" w:eastAsia="Times New Roman" w:cs="Times New Roman"/>
                <w:snapToGrid w:val="0"/>
                <w:color w:val="000000"/>
                <w:spacing w:val="6"/>
                <w:kern w:val="0"/>
                <w:sz w:val="20"/>
                <w:szCs w:val="20"/>
                <w:lang w:val="en-US" w:eastAsia="en-US" w:bidi="ar-SA"/>
              </w:rPr>
              <w:t>3.蔬菜、果品类原料</w:t>
            </w:r>
            <w:r>
              <w:rPr>
                <w:rFonts w:hint="eastAsia" w:ascii="Times New Roman" w:hAnsi="Times New Roman" w:eastAsia="宋体" w:cs="Times New Roman"/>
                <w:snapToGrid w:val="0"/>
                <w:color w:val="000000"/>
                <w:spacing w:val="6"/>
                <w:kern w:val="0"/>
                <w:sz w:val="20"/>
                <w:szCs w:val="20"/>
                <w:lang w:val="en-US" w:eastAsia="zh-CN" w:bidi="ar-SA"/>
              </w:rPr>
              <w:t>；</w:t>
            </w:r>
          </w:p>
          <w:p w14:paraId="693D4EEA">
            <w:pPr>
              <w:keepNext w:val="0"/>
              <w:keepLines w:val="0"/>
              <w:widowControl/>
              <w:suppressLineNumbers w:val="0"/>
              <w:kinsoku w:val="0"/>
              <w:autoSpaceDE w:val="0"/>
              <w:autoSpaceDN w:val="0"/>
              <w:adjustRightInd w:val="0"/>
              <w:snapToGrid w:val="0"/>
              <w:spacing w:before="24" w:beforeAutospacing="0" w:after="0" w:afterAutospacing="0" w:line="227" w:lineRule="auto"/>
              <w:ind w:left="79" w:right="0"/>
              <w:jc w:val="left"/>
              <w:textAlignment w:val="baseline"/>
              <w:rPr>
                <w:rFonts w:hint="eastAsia" w:ascii="Times New Roman" w:hAnsi="Times New Roman" w:eastAsia="宋体" w:cs="Times New Roman"/>
                <w:snapToGrid w:val="0"/>
                <w:color w:val="000000"/>
                <w:spacing w:val="6"/>
                <w:kern w:val="0"/>
                <w:sz w:val="20"/>
                <w:szCs w:val="20"/>
                <w:lang w:val="en-US" w:eastAsia="zh-CN" w:bidi="ar-SA"/>
              </w:rPr>
            </w:pPr>
            <w:r>
              <w:rPr>
                <w:rFonts w:hint="eastAsia" w:ascii="Times New Roman" w:hAnsi="Times New Roman" w:eastAsia="Times New Roman" w:cs="Times New Roman"/>
                <w:snapToGrid w:val="0"/>
                <w:color w:val="000000"/>
                <w:spacing w:val="6"/>
                <w:kern w:val="0"/>
                <w:sz w:val="20"/>
                <w:szCs w:val="20"/>
                <w:lang w:val="en-US" w:eastAsia="en-US" w:bidi="ar-SA"/>
              </w:rPr>
              <w:t>3.畜禽类原料</w:t>
            </w:r>
            <w:r>
              <w:rPr>
                <w:rFonts w:hint="eastAsia" w:ascii="Times New Roman" w:hAnsi="Times New Roman" w:eastAsia="宋体" w:cs="Times New Roman"/>
                <w:snapToGrid w:val="0"/>
                <w:color w:val="000000"/>
                <w:spacing w:val="6"/>
                <w:kern w:val="0"/>
                <w:sz w:val="20"/>
                <w:szCs w:val="20"/>
                <w:lang w:val="en-US" w:eastAsia="zh-CN" w:bidi="ar-SA"/>
              </w:rPr>
              <w:t>；</w:t>
            </w:r>
          </w:p>
          <w:p w14:paraId="062E019E">
            <w:pPr>
              <w:keepNext w:val="0"/>
              <w:keepLines w:val="0"/>
              <w:widowControl/>
              <w:suppressLineNumbers w:val="0"/>
              <w:kinsoku w:val="0"/>
              <w:autoSpaceDE w:val="0"/>
              <w:autoSpaceDN w:val="0"/>
              <w:adjustRightInd w:val="0"/>
              <w:snapToGrid w:val="0"/>
              <w:spacing w:before="24" w:beforeAutospacing="0" w:after="0" w:afterAutospacing="0" w:line="227" w:lineRule="auto"/>
              <w:ind w:left="79"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Times New Roman" w:cs="Times New Roman"/>
                <w:snapToGrid w:val="0"/>
                <w:color w:val="000000"/>
                <w:spacing w:val="6"/>
                <w:kern w:val="0"/>
                <w:sz w:val="20"/>
                <w:szCs w:val="20"/>
                <w:lang w:val="en-US" w:eastAsia="en-US" w:bidi="ar-SA"/>
              </w:rPr>
              <w:t>5.鱼类原料及其他水产</w:t>
            </w:r>
            <w:r>
              <w:rPr>
                <w:rFonts w:hint="eastAsia" w:ascii="Times New Roman" w:hAnsi="Times New Roman" w:eastAsia="宋体" w:cs="Times New Roman"/>
                <w:snapToGrid w:val="0"/>
                <w:color w:val="000000"/>
                <w:spacing w:val="6"/>
                <w:kern w:val="0"/>
                <w:sz w:val="20"/>
                <w:szCs w:val="20"/>
                <w:lang w:val="en-US" w:eastAsia="zh-CN" w:bidi="ar-SA"/>
              </w:rPr>
              <w:t>；</w:t>
            </w:r>
            <w:r>
              <w:rPr>
                <w:rFonts w:hint="eastAsia" w:ascii="Times New Roman" w:hAnsi="Times New Roman" w:eastAsia="Times New Roman" w:cs="Times New Roman"/>
                <w:snapToGrid w:val="0"/>
                <w:color w:val="000000"/>
                <w:spacing w:val="6"/>
                <w:kern w:val="0"/>
                <w:sz w:val="20"/>
                <w:szCs w:val="20"/>
                <w:lang w:val="en-US" w:eastAsia="en-US" w:bidi="ar-SA"/>
              </w:rPr>
              <w:t>6.调味料和辅助料。</w:t>
            </w:r>
          </w:p>
        </w:tc>
        <w:tc>
          <w:tcPr>
            <w:tcW w:w="3607" w:type="dxa"/>
            <w:vAlign w:val="top"/>
          </w:tcPr>
          <w:p w14:paraId="6BB656C9">
            <w:pPr>
              <w:keepNext w:val="0"/>
              <w:keepLines w:val="0"/>
              <w:widowControl/>
              <w:suppressLineNumbers w:val="0"/>
              <w:kinsoku w:val="0"/>
              <w:autoSpaceDE w:val="0"/>
              <w:autoSpaceDN w:val="0"/>
              <w:adjustRightInd w:val="0"/>
              <w:snapToGrid w:val="0"/>
              <w:spacing w:before="85"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8"/>
                <w:kern w:val="0"/>
                <w:sz w:val="20"/>
                <w:szCs w:val="20"/>
                <w:lang w:val="en-US" w:eastAsia="en-US" w:bidi="ar-SA"/>
              </w:rPr>
              <w:t>课程性质：</w:t>
            </w:r>
            <w:r>
              <w:rPr>
                <w:rFonts w:hint="default" w:ascii="宋体" w:hAnsi="宋体" w:eastAsia="宋体" w:cs="宋体"/>
                <w:snapToGrid w:val="0"/>
                <w:color w:val="000000"/>
                <w:spacing w:val="8"/>
                <w:kern w:val="0"/>
                <w:sz w:val="20"/>
                <w:szCs w:val="20"/>
                <w:lang w:val="en-US" w:eastAsia="en-US" w:bidi="ar-SA"/>
              </w:rPr>
              <w:t>专业基础课</w:t>
            </w:r>
          </w:p>
          <w:p w14:paraId="69D72BD9">
            <w:pPr>
              <w:keepNext w:val="0"/>
              <w:keepLines w:val="0"/>
              <w:widowControl/>
              <w:suppressLineNumbers w:val="0"/>
              <w:kinsoku w:val="0"/>
              <w:autoSpaceDE w:val="0"/>
              <w:autoSpaceDN w:val="0"/>
              <w:adjustRightInd w:val="0"/>
              <w:snapToGrid w:val="0"/>
              <w:spacing w:before="29" w:beforeAutospacing="0" w:after="0" w:afterAutospacing="0" w:line="251" w:lineRule="auto"/>
              <w:ind w:left="62" w:right="54"/>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课程思政：</w:t>
            </w:r>
            <w:r>
              <w:rPr>
                <w:rFonts w:hint="eastAsia" w:ascii="宋体" w:hAnsi="宋体" w:eastAsia="宋体" w:cs="宋体"/>
                <w:snapToGrid w:val="0"/>
                <w:color w:val="000000"/>
                <w:spacing w:val="4"/>
                <w:kern w:val="0"/>
                <w:sz w:val="20"/>
                <w:szCs w:val="20"/>
                <w:lang w:val="en-US" w:eastAsia="en-US" w:bidi="ar-SA"/>
              </w:rPr>
              <w:t>1.结合课程特点积极挖掘思政元素，开展课程思政；2.以烹饪常见原料为主线，以相关案例为切入点开展课程思政教学设计。</w:t>
            </w:r>
          </w:p>
          <w:p w14:paraId="71806B41">
            <w:pPr>
              <w:keepNext w:val="0"/>
              <w:keepLines w:val="0"/>
              <w:widowControl/>
              <w:suppressLineNumbers w:val="0"/>
              <w:kinsoku w:val="0"/>
              <w:autoSpaceDE w:val="0"/>
              <w:autoSpaceDN w:val="0"/>
              <w:adjustRightInd w:val="0"/>
              <w:snapToGrid w:val="0"/>
              <w:spacing w:before="0" w:beforeAutospacing="0" w:after="0" w:afterAutospacing="0" w:line="251" w:lineRule="auto"/>
              <w:ind w:left="64" w:right="0" w:firstLine="1"/>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教学场地：</w:t>
            </w:r>
            <w:r>
              <w:rPr>
                <w:rFonts w:hint="default" w:ascii="宋体" w:hAnsi="宋体" w:eastAsia="宋体" w:cs="宋体"/>
                <w:snapToGrid w:val="0"/>
                <w:color w:val="000000"/>
                <w:spacing w:val="-5"/>
                <w:kern w:val="0"/>
                <w:sz w:val="20"/>
                <w:szCs w:val="20"/>
                <w:lang w:val="en-US" w:eastAsia="en-US" w:bidi="ar-SA"/>
              </w:rPr>
              <w:t>多媒体教室</w:t>
            </w:r>
            <w:r>
              <w:rPr>
                <w:rFonts w:hint="default" w:ascii="宋体" w:hAnsi="宋体" w:eastAsia="宋体" w:cs="宋体"/>
                <w:snapToGrid w:val="0"/>
                <w:color w:val="000000"/>
                <w:spacing w:val="7"/>
                <w:kern w:val="0"/>
                <w:sz w:val="20"/>
                <w:szCs w:val="20"/>
                <w:lang w:val="en-US" w:eastAsia="en-US" w:bidi="ar-SA"/>
              </w:rPr>
              <w:t>。</w:t>
            </w:r>
          </w:p>
          <w:p w14:paraId="63ABCEAD">
            <w:pPr>
              <w:keepNext w:val="0"/>
              <w:keepLines w:val="0"/>
              <w:widowControl/>
              <w:suppressLineNumbers w:val="0"/>
              <w:kinsoku w:val="0"/>
              <w:autoSpaceDE w:val="0"/>
              <w:autoSpaceDN w:val="0"/>
              <w:adjustRightInd w:val="0"/>
              <w:snapToGrid w:val="0"/>
              <w:spacing w:before="2" w:beforeAutospacing="0" w:after="0" w:afterAutospacing="0" w:line="251" w:lineRule="auto"/>
              <w:ind w:left="65" w:right="57"/>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教学方法：</w:t>
            </w:r>
            <w:r>
              <w:rPr>
                <w:rFonts w:hint="eastAsia" w:ascii="宋体" w:hAnsi="宋体" w:eastAsia="宋体" w:cs="宋体"/>
                <w:snapToGrid w:val="0"/>
                <w:color w:val="000000"/>
                <w:spacing w:val="4"/>
                <w:kern w:val="0"/>
                <w:sz w:val="20"/>
                <w:szCs w:val="20"/>
                <w:lang w:val="en-US" w:eastAsia="en-US" w:bidi="ar-SA"/>
              </w:rPr>
              <w:t>课堂理论教学为主，结合讲授、视频等教学等方法进行教学。</w:t>
            </w:r>
          </w:p>
          <w:p w14:paraId="673D5838">
            <w:pPr>
              <w:keepNext w:val="0"/>
              <w:keepLines w:val="0"/>
              <w:widowControl/>
              <w:suppressLineNumbers w:val="0"/>
              <w:kinsoku w:val="0"/>
              <w:autoSpaceDE w:val="0"/>
              <w:autoSpaceDN w:val="0"/>
              <w:adjustRightInd w:val="0"/>
              <w:snapToGrid w:val="0"/>
              <w:spacing w:before="1" w:beforeAutospacing="0" w:after="0" w:afterAutospacing="0" w:line="251" w:lineRule="auto"/>
              <w:ind w:left="62" w:right="2"/>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考核评价：</w:t>
            </w:r>
            <w:r>
              <w:rPr>
                <w:rFonts w:hint="default" w:ascii="宋体" w:hAnsi="宋体" w:eastAsia="宋体" w:cs="宋体"/>
                <w:snapToGrid w:val="0"/>
                <w:color w:val="000000"/>
                <w:spacing w:val="4"/>
                <w:kern w:val="0"/>
                <w:sz w:val="20"/>
                <w:szCs w:val="20"/>
                <w:lang w:val="en-US" w:eastAsia="en-US" w:bidi="ar-SA"/>
              </w:rPr>
              <w:t>考试。</w:t>
            </w:r>
            <w:r>
              <w:rPr>
                <w:rFonts w:hint="eastAsia" w:ascii="宋体" w:hAnsi="宋体" w:eastAsia="宋体" w:cs="宋体"/>
                <w:snapToGrid w:val="0"/>
                <w:color w:val="000000"/>
                <w:spacing w:val="4"/>
                <w:kern w:val="0"/>
                <w:sz w:val="20"/>
                <w:szCs w:val="20"/>
                <w:lang w:val="en-US" w:eastAsia="en-US" w:bidi="ar-SA"/>
              </w:rPr>
              <w:t>采用过程考核占30%与终结性考核占70%得出最终的成绩。</w:t>
            </w:r>
          </w:p>
        </w:tc>
      </w:tr>
      <w:tr w14:paraId="33E02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7" w:hRule="atLeast"/>
        </w:trPr>
        <w:tc>
          <w:tcPr>
            <w:tcW w:w="774" w:type="dxa"/>
            <w:vAlign w:val="top"/>
          </w:tcPr>
          <w:p w14:paraId="5F3ADA21">
            <w:pPr>
              <w:keepNext w:val="0"/>
              <w:keepLines w:val="0"/>
              <w:widowControl/>
              <w:suppressLineNumbers w:val="0"/>
              <w:spacing w:before="58" w:beforeAutospacing="0" w:after="0" w:afterAutospacing="0" w:line="192" w:lineRule="auto"/>
              <w:ind w:left="340" w:right="0"/>
              <w:rPr>
                <w:rFonts w:hint="default" w:ascii="Times New Roman" w:hAnsi="Times New Roman" w:eastAsia="Times New Roman" w:cs="Times New Roman"/>
                <w:sz w:val="20"/>
                <w:szCs w:val="20"/>
              </w:rPr>
            </w:pPr>
          </w:p>
          <w:p w14:paraId="206D3C7D">
            <w:pPr>
              <w:keepNext w:val="0"/>
              <w:keepLines w:val="0"/>
              <w:widowControl/>
              <w:suppressLineNumbers w:val="0"/>
              <w:spacing w:before="58" w:beforeAutospacing="0" w:after="0" w:afterAutospacing="0" w:line="192" w:lineRule="auto"/>
              <w:ind w:left="340"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5</w:t>
            </w:r>
          </w:p>
        </w:tc>
        <w:tc>
          <w:tcPr>
            <w:tcW w:w="1403" w:type="dxa"/>
            <w:vAlign w:val="top"/>
          </w:tcPr>
          <w:p w14:paraId="2B789ADE">
            <w:pPr>
              <w:keepNext w:val="0"/>
              <w:keepLines w:val="0"/>
              <w:widowControl/>
              <w:suppressLineNumbers w:val="0"/>
              <w:kinsoku w:val="0"/>
              <w:autoSpaceDE w:val="0"/>
              <w:autoSpaceDN w:val="0"/>
              <w:adjustRightInd w:val="0"/>
              <w:snapToGrid w:val="0"/>
              <w:spacing w:before="23" w:beforeAutospacing="0" w:after="0" w:afterAutospacing="0" w:line="229" w:lineRule="auto"/>
              <w:ind w:left="0" w:right="0"/>
              <w:jc w:val="left"/>
              <w:textAlignment w:val="baseline"/>
              <w:rPr>
                <w:rFonts w:hint="eastAsia" w:ascii="宋体" w:hAnsi="宋体" w:eastAsia="宋体" w:cs="宋体"/>
                <w:snapToGrid w:val="0"/>
                <w:color w:val="000000"/>
                <w:kern w:val="0"/>
                <w:sz w:val="20"/>
                <w:szCs w:val="20"/>
                <w:lang w:val="en-US" w:eastAsia="en-US" w:bidi="ar-SA"/>
              </w:rPr>
            </w:pPr>
          </w:p>
          <w:p w14:paraId="0DA63988">
            <w:pPr>
              <w:keepNext w:val="0"/>
              <w:keepLines w:val="0"/>
              <w:widowControl/>
              <w:suppressLineNumbers w:val="0"/>
              <w:kinsoku w:val="0"/>
              <w:autoSpaceDE w:val="0"/>
              <w:autoSpaceDN w:val="0"/>
              <w:adjustRightInd w:val="0"/>
              <w:snapToGrid w:val="0"/>
              <w:spacing w:before="23" w:beforeAutospacing="0" w:after="0" w:afterAutospacing="0" w:line="229" w:lineRule="auto"/>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中外饮食文化</w:t>
            </w:r>
          </w:p>
        </w:tc>
        <w:tc>
          <w:tcPr>
            <w:tcW w:w="5099" w:type="dxa"/>
            <w:shd w:val="clear" w:color="auto" w:fill="auto"/>
            <w:vAlign w:val="top"/>
          </w:tcPr>
          <w:p w14:paraId="770A92CC">
            <w:pPr>
              <w:pStyle w:val="13"/>
              <w:keepNext w:val="0"/>
              <w:keepLines w:val="0"/>
              <w:widowControl/>
              <w:suppressLineNumbers w:val="0"/>
              <w:kinsoku w:val="0"/>
              <w:autoSpaceDE w:val="0"/>
              <w:autoSpaceDN w:val="0"/>
              <w:adjustRightInd w:val="0"/>
              <w:snapToGrid w:val="0"/>
              <w:spacing w:before="65" w:beforeAutospacing="0" w:after="0" w:afterAutospacing="0"/>
              <w:ind w:right="77"/>
              <w:jc w:val="both"/>
              <w:textAlignment w:val="baseline"/>
              <w:rPr>
                <w:rFonts w:hint="eastAsia" w:ascii="宋体" w:hAnsi="宋体" w:eastAsia="宋体" w:cs="宋体"/>
                <w:b/>
                <w:bCs/>
                <w:snapToGrid/>
                <w:color w:val="000000"/>
                <w:spacing w:val="1"/>
                <w:kern w:val="0"/>
                <w:sz w:val="20"/>
                <w:szCs w:val="20"/>
                <w:lang w:val="en-US" w:eastAsia="zh-CN" w:bidi="ar"/>
              </w:rPr>
            </w:pPr>
            <w:r>
              <w:rPr>
                <w:rFonts w:hint="eastAsia" w:ascii="宋体" w:hAnsi="宋体" w:eastAsia="宋体" w:cs="宋体"/>
                <w:b/>
                <w:bCs/>
                <w:snapToGrid/>
                <w:color w:val="000000"/>
                <w:spacing w:val="1"/>
                <w:kern w:val="0"/>
                <w:sz w:val="20"/>
                <w:szCs w:val="20"/>
                <w:lang w:val="en-US" w:eastAsia="zh-CN" w:bidi="ar"/>
              </w:rPr>
              <w:t>素质目标：</w:t>
            </w:r>
          </w:p>
          <w:p w14:paraId="27E43CAC">
            <w:pPr>
              <w:pStyle w:val="13"/>
              <w:keepNext w:val="0"/>
              <w:keepLines w:val="0"/>
              <w:widowControl/>
              <w:suppressLineNumbers w:val="0"/>
              <w:kinsoku w:val="0"/>
              <w:autoSpaceDE w:val="0"/>
              <w:autoSpaceDN w:val="0"/>
              <w:adjustRightInd w:val="0"/>
              <w:snapToGrid w:val="0"/>
              <w:spacing w:before="65" w:beforeAutospacing="0" w:after="0" w:afterAutospacing="0"/>
              <w:ind w:right="77"/>
              <w:jc w:val="both"/>
              <w:textAlignment w:val="baseline"/>
              <w:rPr>
                <w:rFonts w:hint="eastAsia" w:ascii="宋体" w:hAnsi="宋体" w:eastAsia="宋体" w:cs="宋体"/>
                <w:snapToGrid/>
                <w:color w:val="000000"/>
                <w:kern w:val="0"/>
                <w:sz w:val="20"/>
                <w:szCs w:val="20"/>
                <w:lang w:val="en-US" w:eastAsia="zh-CN" w:bidi="ar"/>
              </w:rPr>
            </w:pPr>
            <w:r>
              <w:rPr>
                <w:rFonts w:hint="eastAsia" w:ascii="宋体" w:hAnsi="宋体" w:eastAsia="宋体" w:cs="宋体"/>
                <w:snapToGrid/>
                <w:color w:val="000000"/>
                <w:spacing w:val="1"/>
                <w:kern w:val="0"/>
                <w:sz w:val="20"/>
                <w:szCs w:val="20"/>
                <w:lang w:val="en-US" w:eastAsia="zh-CN" w:bidi="ar"/>
              </w:rPr>
              <w:t>具备吃苦耐劳、爱岗敬业的</w:t>
            </w:r>
            <w:r>
              <w:rPr>
                <w:rFonts w:hint="eastAsia" w:ascii="宋体" w:hAnsi="宋体" w:eastAsia="宋体" w:cs="宋体"/>
                <w:snapToGrid/>
                <w:color w:val="000000"/>
                <w:spacing w:val="12"/>
                <w:kern w:val="0"/>
                <w:sz w:val="20"/>
                <w:szCs w:val="20"/>
                <w:lang w:val="en-US" w:eastAsia="zh-CN" w:bidi="ar"/>
              </w:rPr>
              <w:t>精神；提升人文素养、审美情趣和文化自信；培养学生传承优秀饮食文化的意识与</w:t>
            </w:r>
            <w:r>
              <w:rPr>
                <w:rFonts w:hint="eastAsia" w:ascii="宋体" w:hAnsi="宋体" w:eastAsia="宋体" w:cs="宋体"/>
                <w:snapToGrid/>
                <w:color w:val="000000"/>
                <w:kern w:val="0"/>
                <w:sz w:val="20"/>
                <w:szCs w:val="20"/>
                <w:lang w:val="en-US" w:eastAsia="zh-CN" w:bidi="ar"/>
              </w:rPr>
              <w:t>责任感。</w:t>
            </w:r>
          </w:p>
          <w:p w14:paraId="791CBC23">
            <w:pPr>
              <w:pStyle w:val="13"/>
              <w:keepNext w:val="0"/>
              <w:keepLines w:val="0"/>
              <w:widowControl/>
              <w:suppressLineNumbers w:val="0"/>
              <w:kinsoku w:val="0"/>
              <w:autoSpaceDE w:val="0"/>
              <w:autoSpaceDN w:val="0"/>
              <w:adjustRightInd w:val="0"/>
              <w:snapToGrid w:val="0"/>
              <w:spacing w:before="65" w:beforeAutospacing="0" w:after="0" w:afterAutospacing="0"/>
              <w:ind w:right="77"/>
              <w:jc w:val="both"/>
              <w:textAlignment w:val="baseline"/>
              <w:rPr>
                <w:rFonts w:hint="eastAsia" w:ascii="宋体" w:hAnsi="宋体" w:eastAsia="宋体" w:cs="宋体"/>
                <w:b/>
                <w:bCs/>
                <w:snapToGrid/>
                <w:color w:val="000000"/>
                <w:spacing w:val="1"/>
                <w:kern w:val="0"/>
                <w:sz w:val="20"/>
                <w:szCs w:val="20"/>
                <w:lang w:val="en-US" w:eastAsia="zh-CN" w:bidi="ar"/>
              </w:rPr>
            </w:pPr>
            <w:r>
              <w:rPr>
                <w:rFonts w:hint="eastAsia" w:ascii="宋体" w:hAnsi="宋体" w:eastAsia="宋体" w:cs="宋体"/>
                <w:b/>
                <w:bCs/>
                <w:snapToGrid/>
                <w:color w:val="000000"/>
                <w:spacing w:val="1"/>
                <w:kern w:val="0"/>
                <w:sz w:val="20"/>
                <w:szCs w:val="20"/>
                <w:lang w:val="en-US" w:eastAsia="zh-CN" w:bidi="ar"/>
              </w:rPr>
              <w:t>知识目标：</w:t>
            </w:r>
          </w:p>
          <w:p w14:paraId="16FBFC70">
            <w:pPr>
              <w:pStyle w:val="13"/>
              <w:keepNext w:val="0"/>
              <w:keepLines w:val="0"/>
              <w:widowControl/>
              <w:suppressLineNumbers w:val="0"/>
              <w:kinsoku w:val="0"/>
              <w:autoSpaceDE w:val="0"/>
              <w:autoSpaceDN w:val="0"/>
              <w:adjustRightInd w:val="0"/>
              <w:snapToGrid w:val="0"/>
              <w:spacing w:before="65" w:beforeAutospacing="0" w:after="0" w:afterAutospacing="0"/>
              <w:ind w:right="77"/>
              <w:jc w:val="both"/>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1"/>
                <w:kern w:val="0"/>
                <w:sz w:val="20"/>
                <w:szCs w:val="20"/>
                <w:lang w:val="en-US" w:eastAsia="zh-CN" w:bidi="ar"/>
              </w:rPr>
              <w:t>了解中外饮食文化特质，掌</w:t>
            </w:r>
            <w:r>
              <w:rPr>
                <w:rFonts w:hint="eastAsia" w:ascii="宋体" w:hAnsi="宋体" w:eastAsia="宋体" w:cs="宋体"/>
                <w:snapToGrid/>
                <w:color w:val="000000"/>
                <w:spacing w:val="12"/>
                <w:kern w:val="0"/>
                <w:sz w:val="20"/>
                <w:szCs w:val="20"/>
                <w:lang w:val="en-US" w:eastAsia="zh-CN" w:bidi="ar"/>
              </w:rPr>
              <w:t>握中外饮食文化的形成与发展；掌握中外</w:t>
            </w:r>
            <w:r>
              <w:rPr>
                <w:rFonts w:hint="eastAsia" w:ascii="宋体" w:hAnsi="宋体" w:eastAsia="宋体" w:cs="宋体"/>
                <w:snapToGrid/>
                <w:color w:val="000000"/>
                <w:spacing w:val="24"/>
                <w:kern w:val="0"/>
                <w:sz w:val="20"/>
                <w:szCs w:val="20"/>
                <w:lang w:val="en-US" w:eastAsia="zh-CN" w:bidi="ar"/>
              </w:rPr>
              <w:t>饮食文化、历史及发展等方面的基本知</w:t>
            </w:r>
            <w:r>
              <w:rPr>
                <w:rFonts w:hint="eastAsia" w:ascii="宋体" w:hAnsi="宋体" w:eastAsia="宋体" w:cs="宋体"/>
                <w:snapToGrid/>
                <w:color w:val="000000"/>
                <w:kern w:val="0"/>
                <w:sz w:val="20"/>
                <w:szCs w:val="20"/>
                <w:lang w:val="en-US" w:eastAsia="zh-CN" w:bidi="ar"/>
              </w:rPr>
              <w:t>识。</w:t>
            </w:r>
          </w:p>
          <w:p w14:paraId="290F388C">
            <w:pPr>
              <w:pStyle w:val="13"/>
              <w:keepNext w:val="0"/>
              <w:keepLines w:val="0"/>
              <w:widowControl/>
              <w:suppressLineNumbers w:val="0"/>
              <w:kinsoku w:val="0"/>
              <w:autoSpaceDE w:val="0"/>
              <w:autoSpaceDN w:val="0"/>
              <w:adjustRightInd w:val="0"/>
              <w:snapToGrid w:val="0"/>
              <w:spacing w:before="2" w:beforeAutospacing="0" w:after="0" w:afterAutospacing="0"/>
              <w:ind w:right="77" w:rightChars="0"/>
              <w:jc w:val="both"/>
              <w:textAlignment w:val="baseline"/>
              <w:rPr>
                <w:rFonts w:hint="eastAsia" w:ascii="宋体" w:hAnsi="宋体" w:eastAsia="宋体" w:cs="宋体"/>
                <w:b/>
                <w:bCs/>
                <w:snapToGrid/>
                <w:color w:val="000000"/>
                <w:kern w:val="0"/>
                <w:sz w:val="20"/>
                <w:szCs w:val="20"/>
                <w:lang w:val="en-US" w:eastAsia="zh-CN" w:bidi="ar"/>
              </w:rPr>
            </w:pPr>
            <w:r>
              <w:rPr>
                <w:rFonts w:hint="eastAsia" w:ascii="宋体" w:hAnsi="宋体" w:eastAsia="宋体" w:cs="宋体"/>
                <w:b/>
                <w:bCs/>
                <w:snapToGrid/>
                <w:color w:val="000000"/>
                <w:kern w:val="0"/>
                <w:sz w:val="20"/>
                <w:szCs w:val="20"/>
                <w:lang w:val="en-US" w:eastAsia="zh-CN" w:bidi="ar"/>
              </w:rPr>
              <w:t>能力目标：</w:t>
            </w:r>
          </w:p>
          <w:p w14:paraId="5E77985B">
            <w:pPr>
              <w:pStyle w:val="13"/>
              <w:keepNext w:val="0"/>
              <w:keepLines w:val="0"/>
              <w:widowControl/>
              <w:suppressLineNumbers w:val="0"/>
              <w:kinsoku w:val="0"/>
              <w:autoSpaceDE w:val="0"/>
              <w:autoSpaceDN w:val="0"/>
              <w:adjustRightInd w:val="0"/>
              <w:snapToGrid w:val="0"/>
              <w:spacing w:before="2" w:beforeAutospacing="0" w:after="0" w:afterAutospacing="0"/>
              <w:ind w:right="77" w:rightChars="0"/>
              <w:jc w:val="both"/>
              <w:textAlignment w:val="baseline"/>
              <w:rPr>
                <w:rFonts w:hint="eastAsia" w:ascii="宋体" w:hAnsi="宋体" w:eastAsia="宋体" w:cs="宋体"/>
                <w:snapToGrid/>
                <w:color w:val="000000"/>
                <w:kern w:val="0"/>
                <w:sz w:val="20"/>
                <w:szCs w:val="20"/>
                <w:lang w:val="en-US" w:eastAsia="en-US" w:bidi="ar"/>
              </w:rPr>
            </w:pPr>
            <w:r>
              <w:rPr>
                <w:rFonts w:hint="eastAsia" w:ascii="宋体" w:hAnsi="宋体" w:eastAsia="宋体" w:cs="宋体"/>
                <w:snapToGrid/>
                <w:color w:val="000000"/>
                <w:kern w:val="0"/>
                <w:sz w:val="20"/>
                <w:szCs w:val="20"/>
                <w:lang w:val="en-US" w:eastAsia="zh-CN" w:bidi="ar"/>
              </w:rPr>
              <w:t>具有将文化知识运用到职业</w:t>
            </w:r>
            <w:r>
              <w:rPr>
                <w:rFonts w:hint="eastAsia" w:ascii="宋体" w:hAnsi="宋体" w:eastAsia="宋体" w:cs="宋体"/>
                <w:snapToGrid/>
                <w:color w:val="000000"/>
                <w:spacing w:val="11"/>
                <w:kern w:val="0"/>
                <w:sz w:val="20"/>
                <w:szCs w:val="20"/>
                <w:lang w:val="en-US" w:eastAsia="zh-CN" w:bidi="ar"/>
              </w:rPr>
              <w:t>发展中的能力；能从文化的角度解读行业</w:t>
            </w:r>
            <w:r>
              <w:rPr>
                <w:rFonts w:hint="eastAsia" w:ascii="宋体" w:hAnsi="宋体" w:eastAsia="宋体" w:cs="宋体"/>
                <w:snapToGrid/>
                <w:color w:val="000000"/>
                <w:kern w:val="0"/>
                <w:sz w:val="20"/>
                <w:szCs w:val="20"/>
                <w:lang w:val="en-US" w:eastAsia="zh-CN" w:bidi="ar"/>
              </w:rPr>
              <w:t>发展中的不同现象，能创新文化产品。</w:t>
            </w:r>
          </w:p>
        </w:tc>
        <w:tc>
          <w:tcPr>
            <w:tcW w:w="3439" w:type="dxa"/>
            <w:shd w:val="clear" w:color="auto" w:fill="auto"/>
            <w:vAlign w:val="top"/>
          </w:tcPr>
          <w:p w14:paraId="3CDE2C95">
            <w:pPr>
              <w:pStyle w:val="13"/>
              <w:keepNext w:val="0"/>
              <w:keepLines w:val="0"/>
              <w:widowControl/>
              <w:suppressLineNumbers w:val="0"/>
              <w:kinsoku w:val="0"/>
              <w:autoSpaceDE w:val="0"/>
              <w:autoSpaceDN w:val="0"/>
              <w:adjustRightInd w:val="0"/>
              <w:snapToGrid w:val="0"/>
              <w:spacing w:before="65" w:beforeAutospacing="0" w:after="0" w:afterAutospacing="0"/>
              <w:ind w:right="0"/>
              <w:jc w:val="left"/>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28"/>
                <w:kern w:val="0"/>
                <w:sz w:val="20"/>
                <w:szCs w:val="20"/>
                <w:lang w:val="en-US" w:eastAsia="zh-CN" w:bidi="ar"/>
              </w:rPr>
              <w:t>主要包含中外饮食文化概</w:t>
            </w:r>
          </w:p>
          <w:p w14:paraId="082AC7BC">
            <w:pPr>
              <w:pStyle w:val="13"/>
              <w:keepNext w:val="0"/>
              <w:keepLines w:val="0"/>
              <w:widowControl/>
              <w:suppressLineNumbers w:val="0"/>
              <w:kinsoku w:val="0"/>
              <w:autoSpaceDE w:val="0"/>
              <w:autoSpaceDN w:val="0"/>
              <w:adjustRightInd w:val="0"/>
              <w:snapToGrid w:val="0"/>
              <w:spacing w:before="1" w:beforeAutospacing="0" w:after="0" w:afterAutospacing="0"/>
              <w:ind w:left="95" w:leftChars="0" w:right="77" w:rightChars="0"/>
              <w:jc w:val="both"/>
              <w:textAlignment w:val="baseline"/>
              <w:rPr>
                <w:rFonts w:hint="eastAsia" w:ascii="宋体" w:hAnsi="宋体" w:eastAsia="宋体" w:cs="宋体"/>
                <w:snapToGrid/>
                <w:color w:val="000000"/>
                <w:kern w:val="0"/>
                <w:sz w:val="20"/>
                <w:szCs w:val="20"/>
                <w:lang w:val="en-US" w:eastAsia="en-US" w:bidi="ar"/>
              </w:rPr>
            </w:pPr>
            <w:r>
              <w:rPr>
                <w:rFonts w:hint="eastAsia" w:ascii="宋体" w:hAnsi="宋体" w:eastAsia="宋体" w:cs="宋体"/>
                <w:snapToGrid/>
                <w:color w:val="000000"/>
                <w:spacing w:val="7"/>
                <w:kern w:val="0"/>
                <w:sz w:val="20"/>
                <w:szCs w:val="20"/>
                <w:lang w:val="en-US" w:eastAsia="zh-CN" w:bidi="ar"/>
              </w:rPr>
              <w:t>述、中外饮食文化的精神特质等基础知识和中外饮食文化、民俗风情、风物名胜、物产等专题知</w:t>
            </w:r>
            <w:r>
              <w:rPr>
                <w:rFonts w:hint="eastAsia" w:ascii="宋体" w:hAnsi="宋体" w:eastAsia="宋体" w:cs="宋体"/>
                <w:snapToGrid/>
                <w:color w:val="000000"/>
                <w:kern w:val="0"/>
                <w:sz w:val="20"/>
                <w:szCs w:val="20"/>
                <w:lang w:val="en-US" w:eastAsia="zh-CN" w:bidi="ar"/>
              </w:rPr>
              <w:t>识。</w:t>
            </w:r>
          </w:p>
        </w:tc>
        <w:tc>
          <w:tcPr>
            <w:tcW w:w="3607" w:type="dxa"/>
            <w:shd w:val="clear" w:color="auto" w:fill="auto"/>
            <w:vAlign w:val="top"/>
          </w:tcPr>
          <w:p w14:paraId="1A9373AD">
            <w:pPr>
              <w:pStyle w:val="13"/>
              <w:keepNext w:val="0"/>
              <w:keepLines w:val="0"/>
              <w:widowControl/>
              <w:suppressLineNumbers w:val="0"/>
              <w:kinsoku w:val="0"/>
              <w:autoSpaceDE w:val="0"/>
              <w:autoSpaceDN w:val="0"/>
              <w:adjustRightInd w:val="0"/>
              <w:snapToGrid w:val="0"/>
              <w:spacing w:before="11" w:beforeAutospacing="0" w:after="0" w:afterAutospacing="0"/>
              <w:ind w:left="479" w:right="0"/>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kern w:val="0"/>
                <w:sz w:val="20"/>
                <w:szCs w:val="20"/>
                <w:lang w:val="en-US" w:eastAsia="zh-CN" w:bidi="ar"/>
              </w:rPr>
              <w:t>课程性质：</w:t>
            </w:r>
            <w:r>
              <w:rPr>
                <w:rFonts w:hint="eastAsia" w:ascii="宋体" w:hAnsi="宋体" w:eastAsia="宋体" w:cs="宋体"/>
                <w:snapToGrid/>
                <w:color w:val="000000"/>
                <w:kern w:val="0"/>
                <w:sz w:val="20"/>
                <w:szCs w:val="20"/>
                <w:lang w:val="en-US" w:eastAsia="zh-CN" w:bidi="ar"/>
              </w:rPr>
              <w:t>专业平台课。</w:t>
            </w:r>
          </w:p>
          <w:p w14:paraId="41344B83">
            <w:pPr>
              <w:pStyle w:val="13"/>
              <w:keepNext w:val="0"/>
              <w:keepLines w:val="0"/>
              <w:widowControl/>
              <w:suppressLineNumbers w:val="0"/>
              <w:kinsoku w:val="0"/>
              <w:autoSpaceDE w:val="0"/>
              <w:autoSpaceDN w:val="0"/>
              <w:adjustRightInd w:val="0"/>
              <w:snapToGrid w:val="0"/>
              <w:spacing w:before="2" w:beforeAutospacing="0" w:after="0" w:afterAutospacing="0"/>
              <w:ind w:left="95" w:right="78" w:firstLine="384"/>
              <w:jc w:val="both"/>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2"/>
                <w:kern w:val="0"/>
                <w:sz w:val="20"/>
                <w:szCs w:val="20"/>
                <w:lang w:val="en-US" w:eastAsia="zh-CN" w:bidi="ar"/>
              </w:rPr>
              <w:t>课程思政：</w:t>
            </w:r>
            <w:r>
              <w:rPr>
                <w:rFonts w:hint="eastAsia" w:ascii="宋体" w:hAnsi="宋体" w:eastAsia="宋体" w:cs="宋体"/>
                <w:snapToGrid/>
                <w:color w:val="000000"/>
                <w:spacing w:val="2"/>
                <w:kern w:val="0"/>
                <w:sz w:val="20"/>
                <w:szCs w:val="20"/>
                <w:lang w:val="en-US" w:eastAsia="zh-CN" w:bidi="ar"/>
              </w:rPr>
              <w:t>培养学生具备吃苦</w:t>
            </w:r>
            <w:r>
              <w:rPr>
                <w:rFonts w:hint="eastAsia" w:ascii="宋体" w:hAnsi="宋体" w:eastAsia="宋体" w:cs="宋体"/>
                <w:snapToGrid/>
                <w:color w:val="000000"/>
                <w:spacing w:val="1"/>
                <w:kern w:val="0"/>
                <w:sz w:val="20"/>
                <w:szCs w:val="20"/>
                <w:lang w:val="en-US" w:eastAsia="zh-CN" w:bidi="ar"/>
              </w:rPr>
              <w:t>耐劳、爱岗敬业的精神；提升人文素养、审美情趣和文化自信；传承</w:t>
            </w:r>
            <w:r>
              <w:rPr>
                <w:rFonts w:hint="eastAsia" w:ascii="宋体" w:hAnsi="宋体" w:eastAsia="宋体" w:cs="宋体"/>
                <w:snapToGrid/>
                <w:color w:val="000000"/>
                <w:kern w:val="0"/>
                <w:sz w:val="20"/>
                <w:szCs w:val="20"/>
                <w:lang w:val="en-US" w:eastAsia="zh-CN" w:bidi="ar"/>
              </w:rPr>
              <w:t>优秀湖湘文化的意识与责任感。</w:t>
            </w:r>
          </w:p>
          <w:p w14:paraId="385BCFC2">
            <w:pPr>
              <w:pStyle w:val="13"/>
              <w:keepNext w:val="0"/>
              <w:keepLines w:val="0"/>
              <w:widowControl/>
              <w:suppressLineNumbers w:val="0"/>
              <w:kinsoku w:val="0"/>
              <w:autoSpaceDE w:val="0"/>
              <w:autoSpaceDN w:val="0"/>
              <w:adjustRightInd w:val="0"/>
              <w:snapToGrid w:val="0"/>
              <w:spacing w:before="0" w:beforeAutospacing="0" w:after="0" w:afterAutospacing="0"/>
              <w:ind w:left="482" w:right="0"/>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kern w:val="0"/>
                <w:sz w:val="20"/>
                <w:szCs w:val="20"/>
                <w:lang w:val="en-US" w:eastAsia="zh-CN" w:bidi="ar"/>
              </w:rPr>
              <w:t>教学场地：</w:t>
            </w:r>
            <w:r>
              <w:rPr>
                <w:rFonts w:hint="eastAsia" w:ascii="宋体" w:hAnsi="宋体" w:eastAsia="宋体" w:cs="宋体"/>
                <w:snapToGrid/>
                <w:color w:val="000000"/>
                <w:kern w:val="0"/>
                <w:sz w:val="20"/>
                <w:szCs w:val="20"/>
                <w:lang w:val="en-US" w:eastAsia="zh-CN" w:bidi="ar"/>
              </w:rPr>
              <w:t>多媒体教室。</w:t>
            </w:r>
          </w:p>
          <w:p w14:paraId="4E6EEF72">
            <w:pPr>
              <w:pStyle w:val="13"/>
              <w:keepNext w:val="0"/>
              <w:keepLines w:val="0"/>
              <w:widowControl/>
              <w:suppressLineNumbers w:val="0"/>
              <w:kinsoku w:val="0"/>
              <w:autoSpaceDE w:val="0"/>
              <w:autoSpaceDN w:val="0"/>
              <w:adjustRightInd w:val="0"/>
              <w:snapToGrid w:val="0"/>
              <w:spacing w:before="2" w:beforeAutospacing="0" w:after="0" w:afterAutospacing="0"/>
              <w:ind w:left="95" w:right="81" w:firstLine="387"/>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2"/>
                <w:kern w:val="0"/>
                <w:sz w:val="20"/>
                <w:szCs w:val="20"/>
                <w:lang w:val="en-US" w:eastAsia="zh-CN" w:bidi="ar"/>
              </w:rPr>
              <w:t>教学方法：</w:t>
            </w:r>
            <w:r>
              <w:rPr>
                <w:rFonts w:hint="eastAsia" w:ascii="宋体" w:hAnsi="宋体" w:eastAsia="宋体" w:cs="宋体"/>
                <w:snapToGrid/>
                <w:color w:val="000000"/>
                <w:spacing w:val="2"/>
                <w:kern w:val="0"/>
                <w:sz w:val="20"/>
                <w:szCs w:val="20"/>
                <w:lang w:val="en-US" w:eastAsia="zh-CN" w:bidi="ar"/>
              </w:rPr>
              <w:t>采用讲授法、案例</w:t>
            </w:r>
            <w:r>
              <w:rPr>
                <w:rFonts w:hint="eastAsia" w:ascii="宋体" w:hAnsi="宋体" w:eastAsia="宋体" w:cs="宋体"/>
                <w:snapToGrid/>
                <w:color w:val="000000"/>
                <w:spacing w:val="1"/>
                <w:kern w:val="0"/>
                <w:sz w:val="20"/>
                <w:szCs w:val="20"/>
                <w:lang w:val="en-US" w:eastAsia="zh-CN" w:bidi="ar"/>
              </w:rPr>
              <w:t>教学、任务驱动教学等教学方法。对实践课教学进行情境化设计，采</w:t>
            </w:r>
            <w:r>
              <w:rPr>
                <w:rFonts w:hint="eastAsia" w:ascii="宋体" w:hAnsi="宋体" w:eastAsia="宋体" w:cs="宋体"/>
                <w:snapToGrid/>
                <w:color w:val="000000"/>
                <w:kern w:val="0"/>
                <w:sz w:val="20"/>
                <w:szCs w:val="20"/>
                <w:lang w:val="en-US" w:eastAsia="zh-CN" w:bidi="ar"/>
              </w:rPr>
              <w:t>用“互联网+”式教学法。</w:t>
            </w:r>
          </w:p>
          <w:p w14:paraId="6DF0821B">
            <w:pPr>
              <w:pStyle w:val="13"/>
              <w:keepNext w:val="0"/>
              <w:keepLines w:val="0"/>
              <w:widowControl/>
              <w:suppressLineNumbers w:val="0"/>
              <w:kinsoku w:val="0"/>
              <w:autoSpaceDE w:val="0"/>
              <w:autoSpaceDN w:val="0"/>
              <w:adjustRightInd w:val="0"/>
              <w:snapToGrid w:val="0"/>
              <w:spacing w:before="0" w:beforeAutospacing="0" w:after="0" w:afterAutospacing="0"/>
              <w:ind w:left="95" w:leftChars="0" w:right="77" w:rightChars="0" w:firstLine="384" w:firstLineChars="0"/>
              <w:jc w:val="both"/>
              <w:textAlignment w:val="baseline"/>
              <w:rPr>
                <w:rFonts w:hint="eastAsia" w:ascii="宋体" w:hAnsi="宋体" w:eastAsia="宋体" w:cs="宋体"/>
                <w:snapToGrid/>
                <w:color w:val="000000"/>
                <w:kern w:val="0"/>
                <w:sz w:val="20"/>
                <w:szCs w:val="20"/>
                <w:lang w:val="en-US" w:eastAsia="en-US" w:bidi="ar"/>
              </w:rPr>
            </w:pPr>
            <w:r>
              <w:rPr>
                <w:rFonts w:hint="eastAsia" w:ascii="宋体" w:hAnsi="宋体" w:eastAsia="宋体" w:cs="宋体"/>
                <w:b/>
                <w:bCs/>
                <w:snapToGrid/>
                <w:color w:val="000000"/>
                <w:spacing w:val="2"/>
                <w:kern w:val="0"/>
                <w:sz w:val="20"/>
                <w:szCs w:val="20"/>
                <w:lang w:val="en-US" w:eastAsia="zh-CN" w:bidi="ar"/>
              </w:rPr>
              <w:t>考核评价：</w:t>
            </w:r>
            <w:r>
              <w:rPr>
                <w:rFonts w:hint="eastAsia" w:ascii="宋体" w:hAnsi="宋体" w:eastAsia="宋体" w:cs="宋体"/>
                <w:snapToGrid/>
                <w:color w:val="000000"/>
                <w:spacing w:val="2"/>
                <w:kern w:val="0"/>
                <w:sz w:val="20"/>
                <w:szCs w:val="20"/>
                <w:lang w:val="en-US" w:eastAsia="zh-CN" w:bidi="ar"/>
              </w:rPr>
              <w:t>采取过程性评价和</w:t>
            </w:r>
            <w:r>
              <w:rPr>
                <w:rFonts w:hint="eastAsia" w:ascii="宋体" w:hAnsi="宋体" w:eastAsia="宋体" w:cs="宋体"/>
                <w:snapToGrid/>
                <w:color w:val="000000"/>
                <w:spacing w:val="1"/>
                <w:kern w:val="0"/>
                <w:sz w:val="20"/>
                <w:szCs w:val="20"/>
                <w:lang w:val="en-US" w:eastAsia="zh-CN" w:bidi="ar"/>
              </w:rPr>
              <w:t>终结性评价相结合的方式，其中过</w:t>
            </w:r>
            <w:r>
              <w:rPr>
                <w:rFonts w:hint="eastAsia" w:ascii="宋体" w:hAnsi="宋体" w:eastAsia="宋体" w:cs="宋体"/>
                <w:snapToGrid/>
                <w:color w:val="000000"/>
                <w:spacing w:val="6"/>
                <w:kern w:val="0"/>
                <w:sz w:val="20"/>
                <w:szCs w:val="20"/>
                <w:lang w:val="en-US" w:eastAsia="zh-CN" w:bidi="ar"/>
              </w:rPr>
              <w:t>程性考核占50</w:t>
            </w:r>
            <w:r>
              <w:rPr>
                <w:rFonts w:hint="eastAsia" w:ascii="宋体" w:hAnsi="宋体" w:eastAsia="宋体" w:cs="宋体"/>
                <w:snapToGrid/>
                <w:color w:val="000000"/>
                <w:kern w:val="0"/>
                <w:sz w:val="20"/>
                <w:szCs w:val="20"/>
                <w:lang w:val="en-US" w:eastAsia="zh-CN" w:bidi="ar"/>
              </w:rPr>
              <w:t>％（</w:t>
            </w:r>
            <w:r>
              <w:rPr>
                <w:rFonts w:hint="eastAsia" w:ascii="宋体" w:hAnsi="宋体" w:eastAsia="宋体" w:cs="宋体"/>
                <w:snapToGrid/>
                <w:color w:val="000000"/>
                <w:spacing w:val="6"/>
                <w:kern w:val="0"/>
                <w:sz w:val="20"/>
                <w:szCs w:val="20"/>
                <w:lang w:val="en-US" w:eastAsia="zh-CN" w:bidi="ar"/>
              </w:rPr>
              <w:t>平时考勤10%+</w:t>
            </w:r>
            <w:r>
              <w:rPr>
                <w:rFonts w:hint="eastAsia" w:ascii="宋体" w:hAnsi="宋体" w:eastAsia="宋体" w:cs="宋体"/>
                <w:snapToGrid/>
                <w:color w:val="000000"/>
                <w:spacing w:val="-8"/>
                <w:kern w:val="0"/>
                <w:sz w:val="20"/>
                <w:szCs w:val="20"/>
                <w:lang w:val="en-US" w:eastAsia="zh-CN" w:bidi="ar"/>
              </w:rPr>
              <w:t>项目完成态度10%+项目成果</w:t>
            </w:r>
            <w:r>
              <w:rPr>
                <w:rFonts w:hint="eastAsia" w:ascii="宋体" w:hAnsi="宋体" w:eastAsia="宋体" w:cs="宋体"/>
                <w:snapToGrid/>
                <w:color w:val="000000"/>
                <w:spacing w:val="-2"/>
                <w:kern w:val="0"/>
                <w:sz w:val="20"/>
                <w:szCs w:val="20"/>
                <w:lang w:val="en-US" w:eastAsia="zh-CN" w:bidi="ar"/>
              </w:rPr>
              <w:t>30%</w:t>
            </w:r>
            <w:r>
              <w:rPr>
                <w:rFonts w:hint="eastAsia" w:ascii="宋体" w:hAnsi="宋体" w:eastAsia="宋体" w:cs="宋体"/>
                <w:snapToGrid/>
                <w:color w:val="000000"/>
                <w:spacing w:val="1"/>
                <w:kern w:val="0"/>
                <w:sz w:val="20"/>
                <w:szCs w:val="20"/>
                <w:lang w:val="en-US" w:eastAsia="zh-CN" w:bidi="ar"/>
              </w:rPr>
              <w:t>），</w:t>
            </w:r>
            <w:r>
              <w:rPr>
                <w:rFonts w:hint="eastAsia" w:ascii="宋体" w:hAnsi="宋体" w:eastAsia="宋体" w:cs="宋体"/>
                <w:snapToGrid/>
                <w:color w:val="000000"/>
                <w:spacing w:val="-2"/>
                <w:kern w:val="0"/>
                <w:sz w:val="20"/>
                <w:szCs w:val="20"/>
                <w:lang w:val="en-US" w:eastAsia="zh-CN" w:bidi="ar"/>
              </w:rPr>
              <w:t>终结性考核占50％。</w:t>
            </w:r>
          </w:p>
        </w:tc>
      </w:tr>
      <w:tr w14:paraId="6FEF8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74" w:type="dxa"/>
            <w:shd w:val="clear" w:color="auto" w:fill="9CC2E5"/>
            <w:vAlign w:val="top"/>
          </w:tcPr>
          <w:p w14:paraId="09271F39">
            <w:pPr>
              <w:keepNext w:val="0"/>
              <w:keepLines w:val="0"/>
              <w:widowControl/>
              <w:suppressLineNumbers w:val="0"/>
              <w:kinsoku w:val="0"/>
              <w:autoSpaceDE w:val="0"/>
              <w:autoSpaceDN w:val="0"/>
              <w:adjustRightInd w:val="0"/>
              <w:snapToGrid w:val="0"/>
              <w:spacing w:before="179" w:beforeAutospacing="0" w:after="0" w:afterAutospacing="0" w:line="229" w:lineRule="auto"/>
              <w:ind w:left="179" w:right="0"/>
              <w:jc w:val="left"/>
              <w:textAlignment w:val="baseline"/>
              <w:rPr>
                <w:rFonts w:hint="eastAsia" w:ascii="宋体" w:hAnsi="宋体" w:eastAsia="宋体" w:cs="宋体"/>
                <w:b/>
                <w:bCs/>
                <w:snapToGrid w:val="0"/>
                <w:color w:val="000000"/>
                <w:spacing w:val="4"/>
                <w:kern w:val="0"/>
                <w:sz w:val="20"/>
                <w:szCs w:val="20"/>
                <w:lang w:val="en-US" w:eastAsia="zh-CN" w:bidi="ar-SA"/>
              </w:rPr>
            </w:pPr>
          </w:p>
          <w:p w14:paraId="09EB5083">
            <w:pPr>
              <w:keepNext w:val="0"/>
              <w:keepLines w:val="0"/>
              <w:widowControl/>
              <w:suppressLineNumbers w:val="0"/>
              <w:kinsoku w:val="0"/>
              <w:autoSpaceDE w:val="0"/>
              <w:autoSpaceDN w:val="0"/>
              <w:adjustRightInd w:val="0"/>
              <w:snapToGrid w:val="0"/>
              <w:spacing w:before="179" w:beforeAutospacing="0" w:after="0" w:afterAutospacing="0" w:line="229" w:lineRule="auto"/>
              <w:ind w:left="17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403" w:type="dxa"/>
            <w:shd w:val="clear" w:color="auto" w:fill="9CC2E5"/>
            <w:vAlign w:val="top"/>
          </w:tcPr>
          <w:p w14:paraId="6CEA1FF9">
            <w:pPr>
              <w:keepNext w:val="0"/>
              <w:keepLines w:val="0"/>
              <w:widowControl/>
              <w:suppressLineNumbers w:val="0"/>
              <w:kinsoku w:val="0"/>
              <w:autoSpaceDE w:val="0"/>
              <w:autoSpaceDN w:val="0"/>
              <w:adjustRightInd w:val="0"/>
              <w:snapToGrid w:val="0"/>
              <w:spacing w:before="179" w:beforeAutospacing="0" w:after="0" w:afterAutospacing="0" w:line="228" w:lineRule="auto"/>
              <w:ind w:left="283"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5099" w:type="dxa"/>
            <w:shd w:val="clear" w:color="auto" w:fill="9CC2E5"/>
            <w:vAlign w:val="top"/>
          </w:tcPr>
          <w:p w14:paraId="03B20568">
            <w:pPr>
              <w:keepNext w:val="0"/>
              <w:keepLines w:val="0"/>
              <w:widowControl/>
              <w:suppressLineNumbers w:val="0"/>
              <w:kinsoku w:val="0"/>
              <w:autoSpaceDE w:val="0"/>
              <w:autoSpaceDN w:val="0"/>
              <w:adjustRightInd w:val="0"/>
              <w:snapToGrid w:val="0"/>
              <w:spacing w:before="179" w:beforeAutospacing="0" w:after="0" w:afterAutospacing="0" w:line="228" w:lineRule="auto"/>
              <w:ind w:left="213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3439" w:type="dxa"/>
            <w:shd w:val="clear" w:color="auto" w:fill="9CC2E5"/>
            <w:vAlign w:val="top"/>
          </w:tcPr>
          <w:p w14:paraId="5655E764">
            <w:pPr>
              <w:keepNext w:val="0"/>
              <w:keepLines w:val="0"/>
              <w:widowControl/>
              <w:suppressLineNumbers w:val="0"/>
              <w:kinsoku w:val="0"/>
              <w:autoSpaceDE w:val="0"/>
              <w:autoSpaceDN w:val="0"/>
              <w:adjustRightInd w:val="0"/>
              <w:snapToGrid w:val="0"/>
              <w:spacing w:before="179" w:beforeAutospacing="0" w:after="0" w:afterAutospacing="0" w:line="228" w:lineRule="auto"/>
              <w:ind w:left="130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607" w:type="dxa"/>
            <w:shd w:val="clear" w:color="auto" w:fill="9CC2E5"/>
            <w:vAlign w:val="top"/>
          </w:tcPr>
          <w:p w14:paraId="6C72741D">
            <w:pPr>
              <w:keepNext w:val="0"/>
              <w:keepLines w:val="0"/>
              <w:widowControl/>
              <w:suppressLineNumbers w:val="0"/>
              <w:kinsoku w:val="0"/>
              <w:autoSpaceDE w:val="0"/>
              <w:autoSpaceDN w:val="0"/>
              <w:adjustRightInd w:val="0"/>
              <w:snapToGrid w:val="0"/>
              <w:spacing w:before="179" w:beforeAutospacing="0" w:after="0" w:afterAutospacing="0" w:line="228" w:lineRule="auto"/>
              <w:ind w:left="139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52344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6" w:hRule="atLeast"/>
        </w:trPr>
        <w:tc>
          <w:tcPr>
            <w:tcW w:w="774" w:type="dxa"/>
            <w:vAlign w:val="top"/>
          </w:tcPr>
          <w:p w14:paraId="34DCAF67">
            <w:pPr>
              <w:keepNext w:val="0"/>
              <w:keepLines w:val="0"/>
              <w:widowControl/>
              <w:suppressLineNumbers w:val="0"/>
              <w:spacing w:before="57" w:beforeAutospacing="0" w:after="0" w:afterAutospacing="0" w:line="195" w:lineRule="auto"/>
              <w:ind w:left="339" w:right="0"/>
              <w:rPr>
                <w:rFonts w:hint="default" w:ascii="Times New Roman" w:hAnsi="Times New Roman" w:eastAsia="Times New Roman" w:cs="Times New Roman"/>
                <w:sz w:val="20"/>
                <w:szCs w:val="20"/>
              </w:rPr>
            </w:pPr>
          </w:p>
          <w:p w14:paraId="1D2B5558">
            <w:pPr>
              <w:keepNext w:val="0"/>
              <w:keepLines w:val="0"/>
              <w:widowControl/>
              <w:suppressLineNumbers w:val="0"/>
              <w:spacing w:before="57" w:beforeAutospacing="0" w:after="0" w:afterAutospacing="0" w:line="195" w:lineRule="auto"/>
              <w:ind w:left="339"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6</w:t>
            </w:r>
          </w:p>
        </w:tc>
        <w:tc>
          <w:tcPr>
            <w:tcW w:w="1403" w:type="dxa"/>
            <w:vAlign w:val="top"/>
          </w:tcPr>
          <w:p w14:paraId="14707BDE">
            <w:pPr>
              <w:pStyle w:val="2"/>
              <w:keepNext w:val="0"/>
              <w:keepLines w:val="0"/>
              <w:widowControl/>
              <w:suppressLineNumbers w:val="0"/>
              <w:spacing w:before="0" w:beforeAutospacing="0" w:after="0" w:afterAutospacing="0"/>
              <w:ind w:right="0"/>
              <w:rPr>
                <w:rFonts w:hint="eastAsia" w:ascii="Arial"/>
                <w:sz w:val="21"/>
              </w:rPr>
            </w:pPr>
          </w:p>
          <w:p w14:paraId="1C540F07">
            <w:pPr>
              <w:pStyle w:val="2"/>
              <w:keepNext w:val="0"/>
              <w:keepLines w:val="0"/>
              <w:widowControl/>
              <w:suppressLineNumbers w:val="0"/>
              <w:spacing w:before="0" w:beforeAutospacing="0" w:after="0" w:afterAutospacing="0"/>
              <w:ind w:right="0"/>
              <w:rPr>
                <w:rFonts w:hint="eastAsia" w:ascii="Arial" w:eastAsia="宋体"/>
                <w:sz w:val="21"/>
                <w:lang w:eastAsia="zh-CN"/>
              </w:rPr>
            </w:pPr>
            <w:r>
              <w:rPr>
                <w:rFonts w:hint="eastAsia" w:ascii="Arial"/>
                <w:sz w:val="21"/>
              </w:rPr>
              <w:t>智能烹饪技术概论</w:t>
            </w:r>
          </w:p>
          <w:p w14:paraId="14BBBA33">
            <w:pPr>
              <w:keepNext w:val="0"/>
              <w:keepLines w:val="0"/>
              <w:widowControl/>
              <w:suppressLineNumbers w:val="0"/>
              <w:spacing w:before="0" w:beforeAutospacing="0" w:after="0" w:afterAutospacing="0"/>
              <w:ind w:left="0" w:right="0"/>
              <w:rPr>
                <w:rFonts w:hint="eastAsia"/>
                <w:lang w:val="en-US" w:eastAsia="zh-CN"/>
              </w:rPr>
            </w:pPr>
          </w:p>
        </w:tc>
        <w:tc>
          <w:tcPr>
            <w:tcW w:w="5099" w:type="dxa"/>
            <w:vAlign w:val="top"/>
          </w:tcPr>
          <w:p w14:paraId="678448B7">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textAlignment w:val="baseline"/>
              <w:rPr>
                <w:rFonts w:hint="default" w:ascii="Arial" w:hAnsi="Arial" w:cs="Arial"/>
                <w:color w:val="000000"/>
                <w:kern w:val="0"/>
                <w:sz w:val="21"/>
                <w:szCs w:val="21"/>
              </w:rPr>
            </w:pPr>
          </w:p>
          <w:p w14:paraId="432A354B">
            <w:pPr>
              <w:pStyle w:val="13"/>
              <w:keepNext w:val="0"/>
              <w:keepLines w:val="0"/>
              <w:widowControl/>
              <w:suppressLineNumbers w:val="0"/>
              <w:kinsoku w:val="0"/>
              <w:autoSpaceDE w:val="0"/>
              <w:autoSpaceDN w:val="0"/>
              <w:adjustRightInd w:val="0"/>
              <w:snapToGrid w:val="0"/>
              <w:spacing w:before="65" w:beforeAutospacing="0" w:after="0" w:afterAutospacing="0"/>
              <w:ind w:left="93" w:right="77" w:firstLine="385"/>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1"/>
                <w:kern w:val="0"/>
                <w:sz w:val="20"/>
                <w:szCs w:val="20"/>
                <w:lang w:val="en-US" w:eastAsia="zh-CN" w:bidi="ar"/>
              </w:rPr>
              <w:t>素质目标：</w:t>
            </w:r>
            <w:r>
              <w:rPr>
                <w:rFonts w:hint="eastAsia" w:ascii="宋体" w:hAnsi="宋体" w:eastAsia="宋体" w:cs="宋体"/>
                <w:snapToGrid/>
                <w:color w:val="000000"/>
                <w:spacing w:val="1"/>
                <w:kern w:val="0"/>
                <w:sz w:val="20"/>
                <w:szCs w:val="20"/>
                <w:lang w:val="en-US" w:eastAsia="zh-CN" w:bidi="ar"/>
              </w:rPr>
              <w:t>具备吃苦耐劳的精神及团队</w:t>
            </w:r>
            <w:r>
              <w:rPr>
                <w:rFonts w:hint="eastAsia" w:ascii="宋体" w:hAnsi="宋体" w:eastAsia="宋体" w:cs="宋体"/>
                <w:snapToGrid/>
                <w:color w:val="000000"/>
                <w:kern w:val="0"/>
                <w:sz w:val="20"/>
                <w:szCs w:val="20"/>
                <w:lang w:val="en-US" w:eastAsia="zh-CN" w:bidi="ar"/>
              </w:rPr>
              <w:t>协作、创新的素质。</w:t>
            </w:r>
          </w:p>
          <w:p w14:paraId="51598470">
            <w:pPr>
              <w:pStyle w:val="13"/>
              <w:keepNext w:val="0"/>
              <w:keepLines w:val="0"/>
              <w:widowControl/>
              <w:suppressLineNumbers w:val="0"/>
              <w:kinsoku w:val="0"/>
              <w:autoSpaceDE w:val="0"/>
              <w:autoSpaceDN w:val="0"/>
              <w:adjustRightInd w:val="0"/>
              <w:snapToGrid w:val="0"/>
              <w:spacing w:before="2" w:beforeAutospacing="0" w:after="0" w:afterAutospacing="0"/>
              <w:ind w:left="94" w:right="77" w:firstLine="386"/>
              <w:jc w:val="both"/>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1"/>
                <w:kern w:val="0"/>
                <w:sz w:val="20"/>
                <w:szCs w:val="20"/>
                <w:lang w:val="en-US" w:eastAsia="zh-CN" w:bidi="ar"/>
              </w:rPr>
              <w:t>知识目标：</w:t>
            </w:r>
            <w:r>
              <w:rPr>
                <w:rFonts w:hint="eastAsia" w:ascii="宋体" w:hAnsi="宋体" w:eastAsia="宋体" w:cs="宋体"/>
                <w:snapToGrid/>
                <w:color w:val="000000"/>
                <w:spacing w:val="1"/>
                <w:kern w:val="0"/>
                <w:sz w:val="20"/>
                <w:szCs w:val="20"/>
                <w:lang w:val="en-US" w:eastAsia="zh-CN" w:bidi="ar"/>
              </w:rPr>
              <w:t>了解中国烹饪原理和技术规</w:t>
            </w:r>
            <w:r>
              <w:rPr>
                <w:rFonts w:hint="eastAsia" w:ascii="宋体" w:hAnsi="宋体" w:eastAsia="宋体" w:cs="宋体"/>
                <w:snapToGrid/>
                <w:color w:val="000000"/>
                <w:spacing w:val="11"/>
                <w:kern w:val="0"/>
                <w:sz w:val="20"/>
                <w:szCs w:val="20"/>
                <w:lang w:val="en-US" w:eastAsia="zh-CN" w:bidi="ar"/>
              </w:rPr>
              <w:t>范、中国筵宴、中国饮食风俗和中国饮食文化等，掌握中国菜品命名的方法和原则</w:t>
            </w:r>
            <w:r>
              <w:rPr>
                <w:rFonts w:hint="eastAsia" w:ascii="宋体" w:hAnsi="宋体" w:eastAsia="宋体" w:cs="宋体"/>
                <w:snapToGrid/>
                <w:color w:val="000000"/>
                <w:spacing w:val="-1"/>
                <w:kern w:val="0"/>
                <w:sz w:val="20"/>
                <w:szCs w:val="20"/>
                <w:lang w:val="en-US" w:eastAsia="zh-CN" w:bidi="ar"/>
              </w:rPr>
              <w:t>等。</w:t>
            </w:r>
          </w:p>
          <w:p w14:paraId="55D8E008">
            <w:pPr>
              <w:pStyle w:val="13"/>
              <w:keepNext w:val="0"/>
              <w:keepLines w:val="0"/>
              <w:widowControl/>
              <w:suppressLineNumbers w:val="0"/>
              <w:kinsoku w:val="0"/>
              <w:autoSpaceDE w:val="0"/>
              <w:autoSpaceDN w:val="0"/>
              <w:adjustRightInd w:val="0"/>
              <w:snapToGrid w:val="0"/>
              <w:spacing w:before="3" w:beforeAutospacing="0" w:after="0" w:afterAutospacing="0"/>
              <w:ind w:left="93" w:leftChars="0" w:right="77" w:rightChars="0" w:firstLine="391" w:firstLineChars="0"/>
              <w:jc w:val="both"/>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b/>
                <w:bCs/>
                <w:snapToGrid/>
                <w:color w:val="000000"/>
                <w:kern w:val="0"/>
                <w:sz w:val="20"/>
                <w:szCs w:val="20"/>
                <w:lang w:val="en-US" w:eastAsia="zh-CN" w:bidi="ar"/>
              </w:rPr>
              <w:t>能力目标：</w:t>
            </w:r>
            <w:r>
              <w:rPr>
                <w:rFonts w:hint="eastAsia" w:ascii="宋体" w:hAnsi="宋体" w:eastAsia="宋体" w:cs="宋体"/>
                <w:snapToGrid/>
                <w:color w:val="000000"/>
                <w:kern w:val="0"/>
                <w:sz w:val="20"/>
                <w:szCs w:val="20"/>
                <w:lang w:val="en-US" w:eastAsia="zh-CN" w:bidi="ar"/>
              </w:rPr>
              <w:t>能掌握餐饮行业智能烹饪设</w:t>
            </w:r>
            <w:r>
              <w:rPr>
                <w:rFonts w:hint="eastAsia" w:ascii="宋体" w:hAnsi="宋体" w:eastAsia="宋体" w:cs="宋体"/>
                <w:snapToGrid/>
                <w:color w:val="000000"/>
                <w:spacing w:val="12"/>
                <w:kern w:val="0"/>
                <w:sz w:val="20"/>
                <w:szCs w:val="20"/>
                <w:lang w:val="en-US" w:eastAsia="zh-CN" w:bidi="ar"/>
              </w:rPr>
              <w:t>备发展历程，掌握使用智能烹饪设备的能力；掌握智能烹饪设备技术原理及保养方</w:t>
            </w:r>
            <w:r>
              <w:rPr>
                <w:rFonts w:hint="eastAsia" w:ascii="宋体" w:hAnsi="宋体" w:eastAsia="宋体" w:cs="宋体"/>
                <w:snapToGrid/>
                <w:color w:val="000000"/>
                <w:kern w:val="0"/>
                <w:sz w:val="20"/>
                <w:szCs w:val="20"/>
                <w:lang w:val="en-US" w:eastAsia="zh-CN" w:bidi="ar"/>
              </w:rPr>
              <w:t>法。</w:t>
            </w:r>
          </w:p>
        </w:tc>
        <w:tc>
          <w:tcPr>
            <w:tcW w:w="3439" w:type="dxa"/>
            <w:vAlign w:val="top"/>
          </w:tcPr>
          <w:p w14:paraId="1844045D">
            <w:pPr>
              <w:pStyle w:val="13"/>
              <w:keepNext w:val="0"/>
              <w:keepLines w:val="0"/>
              <w:widowControl/>
              <w:suppressLineNumbers w:val="0"/>
              <w:kinsoku w:val="0"/>
              <w:autoSpaceDE w:val="0"/>
              <w:autoSpaceDN w:val="0"/>
              <w:adjustRightInd w:val="0"/>
              <w:snapToGrid w:val="0"/>
              <w:spacing w:before="65" w:beforeAutospacing="0" w:after="0" w:afterAutospacing="0"/>
              <w:ind w:left="95" w:leftChars="0" w:right="77" w:rightChars="0" w:firstLine="403" w:firstLineChars="0"/>
              <w:jc w:val="both"/>
              <w:textAlignment w:val="baseline"/>
              <w:rPr>
                <w:rFonts w:hint="eastAsia" w:ascii="宋体" w:hAnsi="宋体" w:eastAsia="宋体" w:cs="宋体"/>
                <w:snapToGrid/>
                <w:color w:val="000000"/>
                <w:spacing w:val="8"/>
                <w:kern w:val="0"/>
                <w:sz w:val="20"/>
                <w:szCs w:val="20"/>
                <w:lang w:val="en-US" w:eastAsia="zh-CN" w:bidi="ar"/>
              </w:rPr>
            </w:pPr>
          </w:p>
          <w:p w14:paraId="43361143">
            <w:pPr>
              <w:pStyle w:val="13"/>
              <w:keepNext w:val="0"/>
              <w:keepLines w:val="0"/>
              <w:widowControl/>
              <w:suppressLineNumbers w:val="0"/>
              <w:kinsoku w:val="0"/>
              <w:autoSpaceDE w:val="0"/>
              <w:autoSpaceDN w:val="0"/>
              <w:adjustRightInd w:val="0"/>
              <w:snapToGrid w:val="0"/>
              <w:spacing w:before="65" w:beforeAutospacing="0" w:after="0" w:afterAutospacing="0"/>
              <w:ind w:left="95" w:leftChars="0" w:right="77" w:rightChars="0" w:firstLine="403" w:firstLineChars="0"/>
              <w:jc w:val="both"/>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color w:val="000000"/>
                <w:spacing w:val="8"/>
                <w:kern w:val="0"/>
                <w:sz w:val="20"/>
                <w:szCs w:val="20"/>
                <w:lang w:val="en-US" w:eastAsia="zh-CN" w:bidi="ar"/>
              </w:rPr>
              <w:t>中国烹饪简史、中国烹饪理</w:t>
            </w:r>
            <w:r>
              <w:rPr>
                <w:rFonts w:hint="eastAsia" w:ascii="宋体" w:hAnsi="宋体" w:eastAsia="宋体" w:cs="宋体"/>
                <w:snapToGrid/>
                <w:color w:val="000000"/>
                <w:spacing w:val="7"/>
                <w:kern w:val="0"/>
                <w:sz w:val="20"/>
                <w:szCs w:val="20"/>
                <w:lang w:val="en-US" w:eastAsia="zh-CN" w:bidi="ar"/>
              </w:rPr>
              <w:t>论和技术规范、智能绿色烹饪技术、中国当代餐饮智能烹饪设备</w:t>
            </w:r>
            <w:r>
              <w:rPr>
                <w:rFonts w:hint="eastAsia" w:ascii="宋体" w:hAnsi="宋体" w:eastAsia="宋体" w:cs="宋体"/>
                <w:snapToGrid/>
                <w:color w:val="000000"/>
                <w:kern w:val="0"/>
                <w:sz w:val="20"/>
                <w:szCs w:val="20"/>
                <w:lang w:val="en-US" w:eastAsia="zh-CN" w:bidi="ar"/>
              </w:rPr>
              <w:t>运用等内容。</w:t>
            </w:r>
          </w:p>
        </w:tc>
        <w:tc>
          <w:tcPr>
            <w:tcW w:w="3607" w:type="dxa"/>
            <w:vAlign w:val="top"/>
          </w:tcPr>
          <w:p w14:paraId="5E70FE86">
            <w:pPr>
              <w:pStyle w:val="13"/>
              <w:keepNext w:val="0"/>
              <w:keepLines w:val="0"/>
              <w:widowControl/>
              <w:suppressLineNumbers w:val="0"/>
              <w:kinsoku w:val="0"/>
              <w:autoSpaceDE w:val="0"/>
              <w:autoSpaceDN w:val="0"/>
              <w:adjustRightInd w:val="0"/>
              <w:snapToGrid w:val="0"/>
              <w:spacing w:before="91" w:beforeAutospacing="0" w:after="0" w:afterAutospacing="0"/>
              <w:ind w:left="479" w:right="0"/>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kern w:val="0"/>
                <w:sz w:val="20"/>
                <w:szCs w:val="20"/>
                <w:lang w:val="en-US" w:eastAsia="zh-CN" w:bidi="ar"/>
              </w:rPr>
              <w:t>课程性质：</w:t>
            </w:r>
            <w:r>
              <w:rPr>
                <w:rFonts w:hint="eastAsia" w:ascii="宋体" w:hAnsi="宋体" w:eastAsia="宋体" w:cs="宋体"/>
                <w:snapToGrid/>
                <w:color w:val="000000"/>
                <w:kern w:val="0"/>
                <w:sz w:val="20"/>
                <w:szCs w:val="20"/>
                <w:lang w:val="en-US" w:eastAsia="zh-CN" w:bidi="ar"/>
              </w:rPr>
              <w:t>专业基础课。</w:t>
            </w:r>
          </w:p>
          <w:p w14:paraId="3C7EF2B5">
            <w:pPr>
              <w:pStyle w:val="13"/>
              <w:keepNext w:val="0"/>
              <w:keepLines w:val="0"/>
              <w:widowControl/>
              <w:suppressLineNumbers w:val="0"/>
              <w:kinsoku w:val="0"/>
              <w:autoSpaceDE w:val="0"/>
              <w:autoSpaceDN w:val="0"/>
              <w:adjustRightInd w:val="0"/>
              <w:snapToGrid w:val="0"/>
              <w:spacing w:before="1" w:beforeAutospacing="0" w:after="0" w:afterAutospacing="0"/>
              <w:ind w:left="95" w:right="81" w:firstLine="384"/>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15"/>
                <w:kern w:val="0"/>
                <w:sz w:val="20"/>
                <w:szCs w:val="20"/>
                <w:lang w:val="en-US" w:eastAsia="zh-CN" w:bidi="ar"/>
              </w:rPr>
              <w:t>课程思政：</w:t>
            </w:r>
            <w:r>
              <w:rPr>
                <w:rFonts w:hint="eastAsia" w:ascii="宋体" w:hAnsi="宋体" w:eastAsia="宋体" w:cs="宋体"/>
                <w:snapToGrid/>
                <w:color w:val="000000"/>
                <w:spacing w:val="15"/>
                <w:kern w:val="0"/>
                <w:sz w:val="20"/>
                <w:szCs w:val="20"/>
                <w:lang w:val="en-US" w:eastAsia="zh-CN" w:bidi="ar"/>
              </w:rPr>
              <w:t>树立智能烹饪理</w:t>
            </w:r>
            <w:r>
              <w:rPr>
                <w:rFonts w:hint="eastAsia" w:ascii="宋体" w:hAnsi="宋体" w:eastAsia="宋体" w:cs="宋体"/>
                <w:snapToGrid/>
                <w:color w:val="000000"/>
                <w:spacing w:val="1"/>
                <w:kern w:val="0"/>
                <w:sz w:val="20"/>
                <w:szCs w:val="20"/>
                <w:lang w:val="en-US" w:eastAsia="zh-CN" w:bidi="ar"/>
              </w:rPr>
              <w:t>念，建立科学烹饪观念。</w:t>
            </w:r>
          </w:p>
          <w:p w14:paraId="4C30FA57">
            <w:pPr>
              <w:pStyle w:val="13"/>
              <w:keepNext w:val="0"/>
              <w:keepLines w:val="0"/>
              <w:widowControl/>
              <w:suppressLineNumbers w:val="0"/>
              <w:kinsoku w:val="0"/>
              <w:autoSpaceDE w:val="0"/>
              <w:autoSpaceDN w:val="0"/>
              <w:adjustRightInd w:val="0"/>
              <w:snapToGrid w:val="0"/>
              <w:spacing w:before="0" w:beforeAutospacing="0" w:after="0" w:afterAutospacing="0"/>
              <w:ind w:left="482" w:right="0"/>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kern w:val="0"/>
                <w:sz w:val="20"/>
                <w:szCs w:val="20"/>
                <w:lang w:val="en-US" w:eastAsia="zh-CN" w:bidi="ar"/>
              </w:rPr>
              <w:t>教学场地：</w:t>
            </w:r>
            <w:r>
              <w:rPr>
                <w:rFonts w:hint="eastAsia" w:ascii="宋体" w:hAnsi="宋体" w:eastAsia="宋体" w:cs="宋体"/>
                <w:snapToGrid/>
                <w:color w:val="000000"/>
                <w:kern w:val="0"/>
                <w:sz w:val="20"/>
                <w:szCs w:val="20"/>
                <w:lang w:val="en-US" w:eastAsia="zh-CN" w:bidi="ar"/>
              </w:rPr>
              <w:t>多媒体教室。</w:t>
            </w:r>
          </w:p>
          <w:p w14:paraId="6044EB9E">
            <w:pPr>
              <w:pStyle w:val="13"/>
              <w:keepNext w:val="0"/>
              <w:keepLines w:val="0"/>
              <w:widowControl/>
              <w:suppressLineNumbers w:val="0"/>
              <w:kinsoku w:val="0"/>
              <w:autoSpaceDE w:val="0"/>
              <w:autoSpaceDN w:val="0"/>
              <w:adjustRightInd w:val="0"/>
              <w:snapToGrid w:val="0"/>
              <w:spacing w:before="2" w:beforeAutospacing="0" w:after="0" w:afterAutospacing="0"/>
              <w:ind w:left="96" w:right="81" w:firstLine="386"/>
              <w:jc w:val="both"/>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2"/>
                <w:kern w:val="0"/>
                <w:sz w:val="20"/>
                <w:szCs w:val="20"/>
                <w:lang w:val="en-US" w:eastAsia="zh-CN" w:bidi="ar"/>
              </w:rPr>
              <w:t>教学方法：</w:t>
            </w:r>
            <w:r>
              <w:rPr>
                <w:rFonts w:hint="eastAsia" w:ascii="宋体" w:hAnsi="宋体" w:eastAsia="宋体" w:cs="宋体"/>
                <w:snapToGrid/>
                <w:color w:val="000000"/>
                <w:spacing w:val="2"/>
                <w:kern w:val="0"/>
                <w:sz w:val="20"/>
                <w:szCs w:val="20"/>
                <w:lang w:val="en-US" w:eastAsia="zh-CN" w:bidi="ar"/>
              </w:rPr>
              <w:t>利用教学资源库采</w:t>
            </w:r>
            <w:r>
              <w:rPr>
                <w:rFonts w:hint="eastAsia" w:ascii="宋体" w:hAnsi="宋体" w:eastAsia="宋体" w:cs="宋体"/>
                <w:snapToGrid/>
                <w:color w:val="000000"/>
                <w:spacing w:val="1"/>
                <w:kern w:val="0"/>
                <w:sz w:val="20"/>
                <w:szCs w:val="20"/>
                <w:lang w:val="en-US" w:eastAsia="zh-CN" w:bidi="ar"/>
              </w:rPr>
              <w:t>取线上线下混合式教学模式。采用讲授法、现场教学法、任务驱动法</w:t>
            </w:r>
            <w:r>
              <w:rPr>
                <w:rFonts w:hint="eastAsia" w:ascii="宋体" w:hAnsi="宋体" w:eastAsia="宋体" w:cs="宋体"/>
                <w:snapToGrid/>
                <w:color w:val="000000"/>
                <w:kern w:val="0"/>
                <w:sz w:val="20"/>
                <w:szCs w:val="20"/>
                <w:lang w:val="en-US" w:eastAsia="zh-CN" w:bidi="ar"/>
              </w:rPr>
              <w:t>等教学方法。</w:t>
            </w:r>
          </w:p>
          <w:p w14:paraId="7959F2DB">
            <w:pPr>
              <w:pStyle w:val="13"/>
              <w:keepNext w:val="0"/>
              <w:keepLines w:val="0"/>
              <w:widowControl/>
              <w:suppressLineNumbers w:val="0"/>
              <w:kinsoku w:val="0"/>
              <w:autoSpaceDE w:val="0"/>
              <w:autoSpaceDN w:val="0"/>
              <w:adjustRightInd w:val="0"/>
              <w:snapToGrid w:val="0"/>
              <w:spacing w:before="1" w:beforeAutospacing="0" w:after="0" w:afterAutospacing="0"/>
              <w:ind w:left="97" w:leftChars="0" w:right="81" w:rightChars="0" w:firstLine="383" w:firstLineChars="0"/>
              <w:jc w:val="both"/>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b/>
                <w:bCs/>
                <w:snapToGrid/>
                <w:color w:val="000000"/>
                <w:spacing w:val="2"/>
                <w:kern w:val="0"/>
                <w:sz w:val="20"/>
                <w:szCs w:val="20"/>
                <w:lang w:val="en-US" w:eastAsia="zh-CN" w:bidi="ar"/>
              </w:rPr>
              <w:t>考核评价：</w:t>
            </w:r>
            <w:r>
              <w:rPr>
                <w:rFonts w:hint="eastAsia" w:ascii="宋体" w:hAnsi="宋体" w:eastAsia="宋体" w:cs="宋体"/>
                <w:snapToGrid/>
                <w:color w:val="000000"/>
                <w:spacing w:val="2"/>
                <w:kern w:val="0"/>
                <w:sz w:val="20"/>
                <w:szCs w:val="20"/>
                <w:lang w:val="en-US" w:eastAsia="zh-CN" w:bidi="ar"/>
              </w:rPr>
              <w:t>采取过程性评价和</w:t>
            </w:r>
            <w:r>
              <w:rPr>
                <w:rFonts w:hint="eastAsia" w:ascii="宋体" w:hAnsi="宋体" w:eastAsia="宋体" w:cs="宋体"/>
                <w:snapToGrid/>
                <w:color w:val="000000"/>
                <w:spacing w:val="1"/>
                <w:kern w:val="0"/>
                <w:sz w:val="20"/>
                <w:szCs w:val="20"/>
                <w:lang w:val="en-US" w:eastAsia="zh-CN" w:bidi="ar"/>
              </w:rPr>
              <w:t>终结性评价相结合的方式，注重考核学生的能力、素质等内容，其中</w:t>
            </w:r>
            <w:r>
              <w:rPr>
                <w:rFonts w:hint="eastAsia" w:ascii="宋体" w:hAnsi="宋体" w:eastAsia="宋体" w:cs="宋体"/>
                <w:snapToGrid/>
                <w:color w:val="000000"/>
                <w:spacing w:val="8"/>
                <w:kern w:val="0"/>
                <w:sz w:val="20"/>
                <w:szCs w:val="20"/>
                <w:lang w:val="en-US" w:eastAsia="zh-CN" w:bidi="ar"/>
              </w:rPr>
              <w:t>过程性考核占50</w:t>
            </w:r>
            <w:r>
              <w:rPr>
                <w:rFonts w:hint="eastAsia" w:ascii="宋体" w:hAnsi="宋体" w:eastAsia="宋体" w:cs="宋体"/>
                <w:snapToGrid/>
                <w:color w:val="000000"/>
                <w:spacing w:val="-2"/>
                <w:kern w:val="0"/>
                <w:sz w:val="20"/>
                <w:szCs w:val="20"/>
                <w:lang w:val="en-US" w:eastAsia="zh-CN" w:bidi="ar"/>
              </w:rPr>
              <w:t>％，</w:t>
            </w:r>
            <w:r>
              <w:rPr>
                <w:rFonts w:hint="eastAsia" w:ascii="宋体" w:hAnsi="宋体" w:eastAsia="宋体" w:cs="宋体"/>
                <w:snapToGrid/>
                <w:color w:val="000000"/>
                <w:spacing w:val="8"/>
                <w:kern w:val="0"/>
                <w:sz w:val="20"/>
                <w:szCs w:val="20"/>
                <w:lang w:val="en-US" w:eastAsia="zh-CN" w:bidi="ar"/>
              </w:rPr>
              <w:t>终结性考核</w:t>
            </w:r>
            <w:r>
              <w:rPr>
                <w:rFonts w:hint="eastAsia" w:ascii="宋体" w:hAnsi="宋体" w:eastAsia="宋体" w:cs="宋体"/>
                <w:snapToGrid/>
                <w:color w:val="000000"/>
                <w:spacing w:val="-4"/>
                <w:kern w:val="0"/>
                <w:sz w:val="20"/>
                <w:szCs w:val="20"/>
                <w:lang w:val="en-US" w:eastAsia="zh-CN" w:bidi="ar"/>
              </w:rPr>
              <w:t>占50％。</w:t>
            </w:r>
          </w:p>
        </w:tc>
      </w:tr>
      <w:tr w14:paraId="62327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6" w:hRule="atLeast"/>
        </w:trPr>
        <w:tc>
          <w:tcPr>
            <w:tcW w:w="774" w:type="dxa"/>
            <w:vAlign w:val="top"/>
          </w:tcPr>
          <w:p w14:paraId="56731A1A">
            <w:pPr>
              <w:keepNext w:val="0"/>
              <w:keepLines w:val="0"/>
              <w:widowControl/>
              <w:suppressLineNumbers w:val="0"/>
              <w:spacing w:before="57" w:beforeAutospacing="0" w:after="0" w:afterAutospacing="0" w:line="195" w:lineRule="auto"/>
              <w:ind w:left="339" w:right="0"/>
              <w:rPr>
                <w:rFonts w:hint="eastAsia" w:ascii="Times New Roman" w:hAnsi="Times New Roman" w:eastAsia="宋体" w:cs="Times New Roman"/>
                <w:sz w:val="20"/>
                <w:szCs w:val="20"/>
                <w:lang w:val="en-US" w:eastAsia="zh-CN"/>
              </w:rPr>
            </w:pPr>
          </w:p>
          <w:p w14:paraId="2F3362CA">
            <w:pPr>
              <w:keepNext w:val="0"/>
              <w:keepLines w:val="0"/>
              <w:widowControl/>
              <w:suppressLineNumbers w:val="0"/>
              <w:spacing w:before="57" w:beforeAutospacing="0" w:after="0" w:afterAutospacing="0" w:line="195" w:lineRule="auto"/>
              <w:ind w:left="339" w:right="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7</w:t>
            </w:r>
          </w:p>
        </w:tc>
        <w:tc>
          <w:tcPr>
            <w:tcW w:w="1403" w:type="dxa"/>
            <w:shd w:val="clear" w:color="auto" w:fill="auto"/>
            <w:vAlign w:val="top"/>
          </w:tcPr>
          <w:p w14:paraId="743B0D55">
            <w:pPr>
              <w:keepNext w:val="0"/>
              <w:keepLines w:val="0"/>
              <w:widowControl/>
              <w:suppressLineNumbers w:val="0"/>
              <w:kinsoku w:val="0"/>
              <w:autoSpaceDE w:val="0"/>
              <w:autoSpaceDN w:val="0"/>
              <w:adjustRightInd w:val="0"/>
              <w:snapToGrid w:val="0"/>
              <w:spacing w:before="23" w:beforeAutospacing="0" w:after="0" w:afterAutospacing="0"/>
              <w:ind w:left="497" w:leftChars="0" w:right="0" w:rightChars="0"/>
              <w:jc w:val="left"/>
              <w:textAlignment w:val="baseline"/>
              <w:rPr>
                <w:rFonts w:hint="eastAsia" w:ascii="宋体" w:hAnsi="宋体" w:eastAsia="宋体" w:cs="宋体"/>
                <w:color w:val="000000"/>
                <w:spacing w:val="5"/>
                <w:kern w:val="0"/>
                <w:sz w:val="20"/>
                <w:szCs w:val="20"/>
                <w:vertAlign w:val="baseline"/>
                <w:lang w:eastAsia="zh-CN"/>
              </w:rPr>
            </w:pPr>
          </w:p>
          <w:p w14:paraId="32C226FC">
            <w:pPr>
              <w:keepNext w:val="0"/>
              <w:keepLines w:val="0"/>
              <w:widowControl/>
              <w:suppressLineNumbers w:val="0"/>
              <w:kinsoku w:val="0"/>
              <w:autoSpaceDE w:val="0"/>
              <w:autoSpaceDN w:val="0"/>
              <w:adjustRightInd w:val="0"/>
              <w:snapToGrid w:val="0"/>
              <w:spacing w:before="23" w:beforeAutospacing="0" w:after="0" w:afterAutospacing="0"/>
              <w:ind w:left="497" w:leftChars="0" w:right="0" w:rightChars="0"/>
              <w:jc w:val="left"/>
              <w:textAlignment w:val="baseline"/>
              <w:rPr>
                <w:rFonts w:hint="eastAsia" w:ascii="宋体" w:hAnsi="宋体" w:eastAsia="宋体" w:cs="宋体"/>
                <w:color w:val="000000"/>
                <w:spacing w:val="5"/>
                <w:kern w:val="0"/>
                <w:sz w:val="20"/>
                <w:szCs w:val="20"/>
                <w:vertAlign w:val="baseline"/>
                <w:lang w:eastAsia="zh-CN"/>
              </w:rPr>
            </w:pPr>
            <w:r>
              <w:rPr>
                <w:rFonts w:hint="eastAsia" w:ascii="宋体" w:hAnsi="宋体" w:eastAsia="宋体" w:cs="宋体"/>
                <w:color w:val="000000"/>
                <w:spacing w:val="5"/>
                <w:kern w:val="0"/>
                <w:sz w:val="20"/>
                <w:szCs w:val="20"/>
                <w:vertAlign w:val="baseline"/>
              </w:rPr>
              <w:t>湘西饮食文化</w:t>
            </w:r>
          </w:p>
          <w:p w14:paraId="5D699295">
            <w:pPr>
              <w:pStyle w:val="2"/>
              <w:keepNext w:val="0"/>
              <w:keepLines w:val="0"/>
              <w:widowControl/>
              <w:suppressLineNumbers w:val="0"/>
              <w:spacing w:before="0" w:beforeAutospacing="0" w:after="0" w:afterAutospacing="0"/>
              <w:ind w:right="0"/>
              <w:rPr>
                <w:rFonts w:hint="eastAsia"/>
                <w:lang w:val="en-US" w:eastAsia="zh-CN"/>
              </w:rPr>
            </w:pPr>
          </w:p>
        </w:tc>
        <w:tc>
          <w:tcPr>
            <w:tcW w:w="5099" w:type="dxa"/>
            <w:shd w:val="clear" w:color="auto" w:fill="auto"/>
            <w:vAlign w:val="top"/>
          </w:tcPr>
          <w:p w14:paraId="5B826C3E">
            <w:pPr>
              <w:keepNext w:val="0"/>
              <w:keepLines w:val="0"/>
              <w:widowControl/>
              <w:suppressLineNumbers w:val="0"/>
              <w:kinsoku w:val="0"/>
              <w:autoSpaceDE w:val="0"/>
              <w:autoSpaceDN w:val="0"/>
              <w:adjustRightInd w:val="0"/>
              <w:snapToGrid w:val="0"/>
              <w:spacing w:before="90"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7A39398A">
            <w:pPr>
              <w:keepNext w:val="0"/>
              <w:keepLines w:val="0"/>
              <w:widowControl/>
              <w:suppressLineNumbers w:val="0"/>
              <w:kinsoku w:val="0"/>
              <w:autoSpaceDE w:val="0"/>
              <w:autoSpaceDN w:val="0"/>
              <w:adjustRightInd w:val="0"/>
              <w:snapToGrid w:val="0"/>
              <w:spacing w:before="23" w:beforeAutospacing="0" w:after="0" w:afterAutospacing="0" w:line="252" w:lineRule="auto"/>
              <w:ind w:left="63" w:right="89" w:firstLine="14"/>
              <w:jc w:val="left"/>
              <w:textAlignment w:val="baseline"/>
              <w:rPr>
                <w:rFonts w:hint="default" w:ascii="Times New Roman" w:hAnsi="Times New Roman" w:cs="Times New Roman"/>
                <w:color w:val="000000"/>
                <w:spacing w:val="7"/>
                <w:kern w:val="0"/>
                <w:sz w:val="20"/>
                <w:szCs w:val="20"/>
                <w:vertAlign w:val="baseline"/>
              </w:rPr>
            </w:pPr>
            <w:r>
              <w:rPr>
                <w:rFonts w:hint="default" w:ascii="Times New Roman" w:hAnsi="Times New Roman" w:eastAsia="Arial" w:cs="Times New Roman"/>
                <w:snapToGrid w:val="0"/>
                <w:color w:val="000000"/>
                <w:spacing w:val="7"/>
                <w:kern w:val="0"/>
                <w:sz w:val="20"/>
                <w:szCs w:val="20"/>
                <w:vertAlign w:val="baseline"/>
                <w:lang w:val="en-US" w:eastAsia="zh-CN" w:bidi="ar"/>
              </w:rPr>
              <w:t>具备吃苦耐劳的精神及团队协作、创新的素质。</w:t>
            </w:r>
          </w:p>
          <w:p w14:paraId="3CDFA848">
            <w:pPr>
              <w:keepNext w:val="0"/>
              <w:keepLines w:val="0"/>
              <w:widowControl/>
              <w:suppressLineNumbers w:val="0"/>
              <w:kinsoku w:val="0"/>
              <w:autoSpaceDE w:val="0"/>
              <w:autoSpaceDN w:val="0"/>
              <w:adjustRightInd w:val="0"/>
              <w:snapToGrid w:val="0"/>
              <w:spacing w:before="23" w:beforeAutospacing="0" w:after="0" w:afterAutospacing="0" w:line="252" w:lineRule="auto"/>
              <w:ind w:left="63" w:right="89" w:firstLine="14"/>
              <w:jc w:val="left"/>
              <w:textAlignment w:val="baseline"/>
              <w:rPr>
                <w:rFonts w:hint="eastAsia" w:ascii="宋体" w:hAnsi="宋体" w:eastAsia="宋体" w:cs="宋体"/>
                <w:b/>
                <w:bCs/>
                <w:color w:val="000000"/>
                <w:spacing w:val="4"/>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知识目标：</w:t>
            </w:r>
          </w:p>
          <w:p w14:paraId="78957DD3">
            <w:pPr>
              <w:keepNext w:val="0"/>
              <w:keepLines w:val="0"/>
              <w:widowControl/>
              <w:suppressLineNumbers w:val="0"/>
              <w:kinsoku w:val="0"/>
              <w:autoSpaceDE w:val="0"/>
              <w:autoSpaceDN w:val="0"/>
              <w:adjustRightInd w:val="0"/>
              <w:snapToGrid w:val="0"/>
              <w:spacing w:before="23" w:beforeAutospacing="0" w:after="0" w:afterAutospacing="0" w:line="252" w:lineRule="auto"/>
              <w:ind w:left="63" w:right="89" w:firstLine="14"/>
              <w:jc w:val="left"/>
              <w:textAlignment w:val="baseline"/>
              <w:rPr>
                <w:rFonts w:hint="eastAsia" w:ascii="宋体" w:hAnsi="宋体" w:eastAsia="宋体" w:cs="宋体"/>
                <w:color w:val="000000"/>
                <w:spacing w:val="3"/>
                <w:kern w:val="0"/>
                <w:sz w:val="20"/>
                <w:szCs w:val="20"/>
                <w:vertAlign w:val="baseline"/>
              </w:rPr>
            </w:pPr>
            <w:r>
              <w:rPr>
                <w:rFonts w:hint="eastAsia" w:ascii="宋体" w:hAnsi="宋体" w:eastAsia="宋体" w:cs="宋体"/>
                <w:snapToGrid w:val="0"/>
                <w:color w:val="000000"/>
                <w:spacing w:val="3"/>
                <w:kern w:val="0"/>
                <w:sz w:val="20"/>
                <w:szCs w:val="20"/>
                <w:vertAlign w:val="baseline"/>
                <w:lang w:val="en-US" w:eastAsia="zh-CN" w:bidi="ar"/>
              </w:rPr>
              <w:t>1.了解中国烹饪原理和技术规范、中国筵宴、中国饮食风俗和中国饮食文化等；</w:t>
            </w:r>
          </w:p>
          <w:p w14:paraId="288D06BE">
            <w:pPr>
              <w:keepNext w:val="0"/>
              <w:keepLines w:val="0"/>
              <w:widowControl/>
              <w:suppressLineNumbers w:val="0"/>
              <w:kinsoku w:val="0"/>
              <w:autoSpaceDE w:val="0"/>
              <w:autoSpaceDN w:val="0"/>
              <w:adjustRightInd w:val="0"/>
              <w:snapToGrid w:val="0"/>
              <w:spacing w:before="23" w:beforeAutospacing="0" w:after="0" w:afterAutospacing="0" w:line="252" w:lineRule="auto"/>
              <w:ind w:left="63" w:right="89" w:firstLine="14"/>
              <w:jc w:val="left"/>
              <w:textAlignment w:val="baseline"/>
              <w:rPr>
                <w:rFonts w:hint="eastAsia" w:ascii="宋体" w:hAnsi="宋体" w:eastAsia="宋体" w:cs="宋体"/>
                <w:color w:val="000000"/>
                <w:spacing w:val="3"/>
                <w:kern w:val="0"/>
                <w:sz w:val="20"/>
                <w:szCs w:val="20"/>
                <w:vertAlign w:val="baseline"/>
              </w:rPr>
            </w:pPr>
            <w:r>
              <w:rPr>
                <w:rFonts w:hint="eastAsia" w:ascii="宋体" w:hAnsi="宋体" w:eastAsia="宋体" w:cs="宋体"/>
                <w:snapToGrid w:val="0"/>
                <w:color w:val="000000"/>
                <w:spacing w:val="3"/>
                <w:kern w:val="0"/>
                <w:sz w:val="20"/>
                <w:szCs w:val="20"/>
                <w:vertAlign w:val="baseline"/>
                <w:lang w:val="en-US" w:eastAsia="zh-CN" w:bidi="ar"/>
              </w:rPr>
              <w:t>2.掌握中国菜品命名的方法和原则等。</w:t>
            </w:r>
          </w:p>
          <w:p w14:paraId="46286E11">
            <w:pPr>
              <w:keepNext w:val="0"/>
              <w:keepLines w:val="0"/>
              <w:widowControl/>
              <w:suppressLineNumbers w:val="0"/>
              <w:kinsoku w:val="0"/>
              <w:autoSpaceDE w:val="0"/>
              <w:autoSpaceDN w:val="0"/>
              <w:adjustRightInd w:val="0"/>
              <w:snapToGrid w:val="0"/>
              <w:spacing w:before="23" w:beforeAutospacing="0" w:after="0" w:afterAutospacing="0" w:line="252" w:lineRule="auto"/>
              <w:ind w:left="63" w:right="89" w:firstLine="14"/>
              <w:jc w:val="left"/>
              <w:textAlignment w:val="baseline"/>
              <w:rPr>
                <w:rFonts w:hint="eastAsia" w:ascii="宋体" w:hAnsi="宋体" w:eastAsia="宋体" w:cs="宋体"/>
                <w:b/>
                <w:bCs/>
                <w:color w:val="000000"/>
                <w:spacing w:val="4"/>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能力目标：</w:t>
            </w:r>
          </w:p>
          <w:p w14:paraId="1216E739">
            <w:pPr>
              <w:keepNext w:val="0"/>
              <w:keepLines w:val="0"/>
              <w:widowControl/>
              <w:suppressLineNumbers w:val="0"/>
              <w:kinsoku w:val="0"/>
              <w:autoSpaceDE w:val="0"/>
              <w:autoSpaceDN w:val="0"/>
              <w:adjustRightInd w:val="0"/>
              <w:snapToGrid w:val="0"/>
              <w:spacing w:before="23" w:beforeAutospacing="0" w:after="0" w:afterAutospacing="0" w:line="252" w:lineRule="auto"/>
              <w:ind w:left="63" w:leftChars="0" w:right="89" w:rightChars="0" w:firstLine="14" w:firstLineChars="0"/>
              <w:jc w:val="left"/>
              <w:textAlignment w:val="baseline"/>
              <w:rPr>
                <w:rFonts w:hint="eastAsia" w:ascii="宋体" w:hAnsi="宋体" w:eastAsia="宋体" w:cs="宋体"/>
                <w:b/>
                <w:bCs/>
                <w:snapToGrid w:val="0"/>
                <w:color w:val="000000"/>
                <w:spacing w:val="4"/>
                <w:kern w:val="0"/>
                <w:sz w:val="20"/>
                <w:szCs w:val="20"/>
                <w:vertAlign w:val="baseline"/>
                <w:lang w:val="en-US" w:eastAsia="en-US" w:bidi="ar-SA"/>
              </w:rPr>
            </w:pPr>
            <w:r>
              <w:rPr>
                <w:rFonts w:hint="eastAsia" w:ascii="宋体" w:hAnsi="宋体" w:eastAsia="宋体" w:cs="宋体"/>
                <w:snapToGrid w:val="0"/>
                <w:color w:val="000000"/>
                <w:spacing w:val="3"/>
                <w:kern w:val="0"/>
                <w:sz w:val="20"/>
                <w:szCs w:val="20"/>
                <w:vertAlign w:val="baseline"/>
                <w:lang w:val="en-US" w:eastAsia="zh-CN" w:bidi="ar"/>
              </w:rPr>
              <w:t>具有团队合作能力、创新能力和科学分析能力。</w:t>
            </w:r>
          </w:p>
        </w:tc>
        <w:tc>
          <w:tcPr>
            <w:tcW w:w="3439" w:type="dxa"/>
            <w:shd w:val="clear" w:color="auto" w:fill="auto"/>
            <w:vAlign w:val="top"/>
          </w:tcPr>
          <w:p w14:paraId="408E45D4">
            <w:pPr>
              <w:keepNext w:val="0"/>
              <w:keepLines w:val="0"/>
              <w:widowControl/>
              <w:suppressLineNumbers w:val="0"/>
              <w:kinsoku w:val="0"/>
              <w:autoSpaceDE w:val="0"/>
              <w:autoSpaceDN w:val="0"/>
              <w:adjustRightInd w:val="0"/>
              <w:snapToGrid w:val="0"/>
              <w:spacing w:before="26" w:beforeAutospacing="0" w:after="0" w:afterAutospacing="0"/>
              <w:ind w:left="59" w:leftChars="0" w:right="54" w:rightChars="0"/>
              <w:jc w:val="left"/>
              <w:textAlignment w:val="baseline"/>
              <w:rPr>
                <w:rFonts w:hint="default" w:ascii="Times New Roman" w:hAnsi="Times New Roman" w:cs="Times New Roman"/>
                <w:color w:val="000000"/>
                <w:spacing w:val="6"/>
                <w:kern w:val="0"/>
                <w:sz w:val="20"/>
                <w:szCs w:val="20"/>
                <w:vertAlign w:val="baseline"/>
              </w:rPr>
            </w:pPr>
            <w:r>
              <w:rPr>
                <w:rFonts w:hint="default" w:ascii="Times New Roman" w:hAnsi="Times New Roman" w:eastAsia="宋体" w:cs="Times New Roman"/>
                <w:snapToGrid w:val="0"/>
                <w:color w:val="000000"/>
                <w:spacing w:val="6"/>
                <w:kern w:val="0"/>
                <w:sz w:val="20"/>
                <w:szCs w:val="20"/>
                <w:vertAlign w:val="baseline"/>
                <w:lang w:val="en-US" w:eastAsia="zh-CN" w:bidi="ar"/>
              </w:rPr>
              <w:t>1.</w:t>
            </w:r>
            <w:r>
              <w:rPr>
                <w:rFonts w:hint="default" w:ascii="Times New Roman" w:hAnsi="Times New Roman" w:eastAsia="Arial" w:cs="Times New Roman"/>
                <w:snapToGrid w:val="0"/>
                <w:color w:val="000000"/>
                <w:spacing w:val="6"/>
                <w:kern w:val="0"/>
                <w:sz w:val="20"/>
                <w:szCs w:val="20"/>
                <w:vertAlign w:val="baseline"/>
                <w:lang w:val="en-US" w:eastAsia="zh-CN" w:bidi="ar"/>
              </w:rPr>
              <w:t>中国烹饪历史、中国烹饪艺术与美食鉴赏</w:t>
            </w:r>
            <w:r>
              <w:rPr>
                <w:rFonts w:hint="eastAsia" w:ascii="宋体" w:hAnsi="宋体" w:eastAsia="宋体" w:cs="宋体"/>
                <w:snapToGrid w:val="0"/>
                <w:color w:val="000000"/>
                <w:spacing w:val="6"/>
                <w:kern w:val="0"/>
                <w:sz w:val="20"/>
                <w:szCs w:val="20"/>
                <w:vertAlign w:val="baseline"/>
                <w:lang w:val="en-US" w:eastAsia="zh-CN" w:bidi="ar"/>
              </w:rPr>
              <w:t>；</w:t>
            </w:r>
          </w:p>
          <w:p w14:paraId="740E5DDD">
            <w:pPr>
              <w:keepNext w:val="0"/>
              <w:keepLines w:val="0"/>
              <w:widowControl/>
              <w:suppressLineNumbers w:val="0"/>
              <w:kinsoku w:val="0"/>
              <w:autoSpaceDE w:val="0"/>
              <w:autoSpaceDN w:val="0"/>
              <w:adjustRightInd w:val="0"/>
              <w:snapToGrid w:val="0"/>
              <w:spacing w:before="26" w:beforeAutospacing="0" w:after="0" w:afterAutospacing="0"/>
              <w:ind w:left="59" w:leftChars="0" w:right="54"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6"/>
                <w:kern w:val="0"/>
                <w:sz w:val="20"/>
                <w:szCs w:val="20"/>
                <w:vertAlign w:val="baseline"/>
                <w:lang w:val="en-US" w:eastAsia="zh-CN" w:bidi="ar"/>
              </w:rPr>
              <w:t>2.中国饮食民俗与美食节策划、中国肴馔与特色筵宴设计、中国茶酒与主题餐饮活动策划。</w:t>
            </w:r>
          </w:p>
        </w:tc>
        <w:tc>
          <w:tcPr>
            <w:tcW w:w="3607" w:type="dxa"/>
            <w:shd w:val="clear" w:color="auto" w:fill="auto"/>
            <w:vAlign w:val="top"/>
          </w:tcPr>
          <w:p w14:paraId="33D16470">
            <w:pPr>
              <w:keepNext w:val="0"/>
              <w:keepLines w:val="0"/>
              <w:widowControl/>
              <w:suppressLineNumbers w:val="0"/>
              <w:kinsoku w:val="0"/>
              <w:autoSpaceDE w:val="0"/>
              <w:autoSpaceDN w:val="0"/>
              <w:adjustRightInd w:val="0"/>
              <w:snapToGrid w:val="0"/>
              <w:spacing w:before="91" w:beforeAutospacing="0" w:after="0" w:afterAutospacing="0"/>
              <w:ind w:left="62"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8"/>
                <w:kern w:val="0"/>
                <w:sz w:val="20"/>
                <w:szCs w:val="20"/>
                <w:vertAlign w:val="baseline"/>
                <w:lang w:val="en-US" w:eastAsia="zh-CN" w:bidi="ar"/>
              </w:rPr>
              <w:t>课程性质：</w:t>
            </w:r>
            <w:r>
              <w:rPr>
                <w:rFonts w:hint="eastAsia" w:ascii="宋体" w:hAnsi="宋体" w:eastAsia="宋体" w:cs="宋体"/>
                <w:snapToGrid w:val="0"/>
                <w:color w:val="000000"/>
                <w:spacing w:val="8"/>
                <w:kern w:val="0"/>
                <w:sz w:val="20"/>
                <w:szCs w:val="20"/>
                <w:vertAlign w:val="baseline"/>
                <w:lang w:val="en-US" w:eastAsia="zh-CN" w:bidi="ar"/>
              </w:rPr>
              <w:t>专业基础课</w:t>
            </w:r>
          </w:p>
          <w:p w14:paraId="711A4E34">
            <w:pPr>
              <w:keepNext w:val="0"/>
              <w:keepLines w:val="0"/>
              <w:widowControl/>
              <w:suppressLineNumbers w:val="0"/>
              <w:kinsoku w:val="0"/>
              <w:autoSpaceDE w:val="0"/>
              <w:autoSpaceDN w:val="0"/>
              <w:adjustRightInd w:val="0"/>
              <w:snapToGrid w:val="0"/>
              <w:spacing w:before="23" w:beforeAutospacing="0" w:after="0" w:afterAutospacing="0" w:line="247" w:lineRule="auto"/>
              <w:ind w:left="64" w:right="57" w:hanging="2"/>
              <w:jc w:val="left"/>
              <w:textAlignment w:val="baseline"/>
              <w:rPr>
                <w:rFonts w:hint="eastAsia" w:ascii="宋体" w:hAnsi="宋体" w:eastAsia="宋体" w:cs="宋体"/>
                <w:color w:val="000000"/>
                <w:spacing w:val="4"/>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4"/>
                <w:kern w:val="0"/>
                <w:sz w:val="20"/>
                <w:szCs w:val="20"/>
                <w:vertAlign w:val="baseline"/>
                <w:lang w:val="en-US" w:eastAsia="zh-CN" w:bidi="ar"/>
              </w:rPr>
              <w:t>1.结合课程特点积极挖掘思政元素，开展课程思政；2.以烹饪文化为主线，以相关案例为切入点开展课程思政教学设计。</w:t>
            </w:r>
          </w:p>
          <w:p w14:paraId="55F5065C">
            <w:pPr>
              <w:keepNext w:val="0"/>
              <w:keepLines w:val="0"/>
              <w:widowControl/>
              <w:suppressLineNumbers w:val="0"/>
              <w:kinsoku w:val="0"/>
              <w:autoSpaceDE w:val="0"/>
              <w:autoSpaceDN w:val="0"/>
              <w:adjustRightInd w:val="0"/>
              <w:snapToGrid w:val="0"/>
              <w:spacing w:before="23" w:beforeAutospacing="0" w:after="0" w:afterAutospacing="0" w:line="247" w:lineRule="auto"/>
              <w:ind w:left="64" w:right="57" w:hanging="2"/>
              <w:jc w:val="left"/>
              <w:textAlignment w:val="baseline"/>
              <w:rPr>
                <w:rFonts w:hint="eastAsia" w:ascii="宋体" w:hAnsi="宋体" w:eastAsia="宋体" w:cs="宋体"/>
                <w:color w:val="000000"/>
                <w:spacing w:val="4"/>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教学场地：</w:t>
            </w:r>
            <w:r>
              <w:rPr>
                <w:rFonts w:hint="eastAsia" w:ascii="宋体" w:hAnsi="宋体" w:eastAsia="宋体" w:cs="宋体"/>
                <w:snapToGrid w:val="0"/>
                <w:color w:val="000000"/>
                <w:spacing w:val="4"/>
                <w:kern w:val="0"/>
                <w:sz w:val="20"/>
                <w:szCs w:val="20"/>
                <w:vertAlign w:val="baseline"/>
                <w:lang w:val="en-US" w:eastAsia="zh-CN" w:bidi="ar"/>
              </w:rPr>
              <w:t>多媒体教室。</w:t>
            </w:r>
          </w:p>
          <w:p w14:paraId="49B1B9AE">
            <w:pPr>
              <w:keepNext w:val="0"/>
              <w:keepLines w:val="0"/>
              <w:widowControl/>
              <w:suppressLineNumbers w:val="0"/>
              <w:kinsoku w:val="0"/>
              <w:autoSpaceDE w:val="0"/>
              <w:autoSpaceDN w:val="0"/>
              <w:adjustRightInd w:val="0"/>
              <w:snapToGrid w:val="0"/>
              <w:spacing w:before="23" w:beforeAutospacing="0" w:after="0" w:afterAutospacing="0" w:line="247" w:lineRule="auto"/>
              <w:ind w:left="64" w:right="57" w:hanging="2"/>
              <w:jc w:val="left"/>
              <w:textAlignment w:val="baseline"/>
              <w:rPr>
                <w:rFonts w:hint="eastAsia" w:ascii="宋体" w:hAnsi="宋体" w:eastAsia="宋体" w:cs="宋体"/>
                <w:color w:val="000000"/>
                <w:spacing w:val="4"/>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4"/>
                <w:kern w:val="0"/>
                <w:sz w:val="20"/>
                <w:szCs w:val="20"/>
                <w:vertAlign w:val="baseline"/>
                <w:lang w:val="en-US" w:eastAsia="zh-CN" w:bidi="ar"/>
              </w:rPr>
              <w:t>采用课堂讲授为主、充分利用多媒体教学设备、现代化教学方法和手段授课，教学过程中釆用演示法、案例教学法。</w:t>
            </w:r>
          </w:p>
          <w:p w14:paraId="249AAA54">
            <w:pPr>
              <w:keepNext w:val="0"/>
              <w:keepLines w:val="0"/>
              <w:widowControl/>
              <w:suppressLineNumbers w:val="0"/>
              <w:kinsoku w:val="0"/>
              <w:autoSpaceDE w:val="0"/>
              <w:autoSpaceDN w:val="0"/>
              <w:adjustRightInd w:val="0"/>
              <w:snapToGrid w:val="0"/>
              <w:spacing w:before="23" w:beforeAutospacing="0" w:after="0" w:afterAutospacing="0" w:line="247" w:lineRule="auto"/>
              <w:ind w:left="64" w:leftChars="0" w:right="57" w:rightChars="0" w:hanging="2" w:firstLineChars="0"/>
              <w:jc w:val="left"/>
              <w:textAlignment w:val="baseline"/>
              <w:rPr>
                <w:rFonts w:hint="eastAsia" w:ascii="宋体" w:hAnsi="宋体" w:eastAsia="宋体" w:cs="宋体"/>
                <w:snapToGrid w:val="0"/>
                <w:color w:val="000000"/>
                <w:spacing w:val="4"/>
                <w:kern w:val="0"/>
                <w:sz w:val="20"/>
                <w:szCs w:val="20"/>
                <w:vertAlign w:val="baseline"/>
                <w:lang w:val="en-US" w:eastAsia="en-US" w:bidi="ar-SA"/>
              </w:rPr>
            </w:pPr>
            <w:r>
              <w:rPr>
                <w:rFonts w:hint="eastAsia" w:ascii="宋体" w:hAnsi="宋体" w:eastAsia="宋体" w:cs="宋体"/>
                <w:b/>
                <w:bCs/>
                <w:snapToGrid w:val="0"/>
                <w:color w:val="000000"/>
                <w:spacing w:val="4"/>
                <w:kern w:val="0"/>
                <w:sz w:val="20"/>
                <w:szCs w:val="20"/>
                <w:vertAlign w:val="baseline"/>
                <w:lang w:val="en-US" w:eastAsia="zh-CN" w:bidi="ar"/>
              </w:rPr>
              <w:t>考核评价：</w:t>
            </w:r>
            <w:r>
              <w:rPr>
                <w:rFonts w:hint="eastAsia" w:ascii="宋体" w:hAnsi="宋体" w:eastAsia="宋体" w:cs="宋体"/>
                <w:snapToGrid w:val="0"/>
                <w:color w:val="000000"/>
                <w:spacing w:val="4"/>
                <w:kern w:val="0"/>
                <w:sz w:val="20"/>
                <w:szCs w:val="20"/>
                <w:vertAlign w:val="baseline"/>
                <w:lang w:val="en-US" w:eastAsia="zh-CN" w:bidi="ar"/>
              </w:rPr>
              <w:t>考查。采用过程考核占30%与终结性考核占70%得出最终的成绩。</w:t>
            </w:r>
          </w:p>
        </w:tc>
      </w:tr>
    </w:tbl>
    <w:p w14:paraId="6F522440">
      <w:pPr>
        <w:rPr>
          <w:rFonts w:ascii="Arial"/>
          <w:sz w:val="21"/>
        </w:rPr>
      </w:pPr>
    </w:p>
    <w:p w14:paraId="16A940C7">
      <w:pPr>
        <w:rPr>
          <w:rFonts w:ascii="Arial" w:hAnsi="Arial" w:eastAsia="Arial" w:cs="Arial"/>
          <w:sz w:val="21"/>
          <w:szCs w:val="21"/>
        </w:rPr>
        <w:sectPr>
          <w:headerReference r:id="rId19" w:type="default"/>
          <w:footerReference r:id="rId20" w:type="default"/>
          <w:pgSz w:w="16839" w:h="11905"/>
          <w:pgMar w:top="1429" w:right="980" w:bottom="1178" w:left="1529" w:header="991" w:footer="957" w:gutter="0"/>
          <w:pgNumType w:fmt="decimal"/>
          <w:cols w:space="720" w:num="1"/>
        </w:sectPr>
      </w:pPr>
    </w:p>
    <w:p w14:paraId="38A2F8E3">
      <w:pPr>
        <w:kinsoku w:val="0"/>
        <w:autoSpaceDE w:val="0"/>
        <w:autoSpaceDN w:val="0"/>
        <w:adjustRightInd w:val="0"/>
        <w:snapToGrid w:val="0"/>
        <w:spacing w:before="36" w:line="210" w:lineRule="auto"/>
        <w:ind w:left="551"/>
        <w:jc w:val="left"/>
        <w:textAlignment w:val="baseline"/>
        <w:rPr>
          <w:rFonts w:hint="eastAsia" w:eastAsia="宋体"/>
          <w:position w:val="-8"/>
          <w:lang w:eastAsia="zh-CN"/>
        </w:rPr>
      </w:pPr>
      <w:r>
        <mc:AlternateContent>
          <mc:Choice Requires="wps">
            <w:drawing>
              <wp:anchor distT="0" distB="0" distL="114300" distR="114300" simplePos="0" relativeHeight="251662336" behindDoc="0" locked="0" layoutInCell="1" allowOverlap="1">
                <wp:simplePos x="0" y="0"/>
                <wp:positionH relativeFrom="column">
                  <wp:posOffset>38735</wp:posOffset>
                </wp:positionH>
                <wp:positionV relativeFrom="paragraph">
                  <wp:posOffset>271780</wp:posOffset>
                </wp:positionV>
                <wp:extent cx="8677275" cy="635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8677275" cy="6350"/>
                        </a:xfrm>
                        <a:custGeom>
                          <a:avLst/>
                          <a:gdLst/>
                          <a:ahLst/>
                          <a:cxnLst/>
                          <a:pathLst>
                            <a:path w="13665" h="10">
                              <a:moveTo>
                                <a:pt x="0" y="0"/>
                              </a:moveTo>
                              <a:lnTo>
                                <a:pt x="13664" y="0"/>
                              </a:lnTo>
                              <a:lnTo>
                                <a:pt x="1366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05pt;margin-top:21.4pt;height:0.5pt;width:683.25pt;z-index:251662336;mso-width-relative:page;mso-height-relative:page;" fillcolor="#000000" filled="t" stroked="f" coordsize="13665,10" o:gfxdata="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Ya2L1wAAAAgBAAAPAAAAAAAAAAEA&#10;IAAAACIAAABkcnMvZG93bnJldi54bWxQSwECFAAUAAAACACHTuJAHQuwKRACAAB+BAAADgAAAAAA&#10;AAABACAAAAAmAQAAZHJzL2Uyb0RvYy54bWxQSwUGAAAAAAYABgBZAQAAqAUAAAAA&#10;" path="m0,0l13664,0,13664,9,0,9,0,0xe">
                <v:fill on="t" focussize="0,0"/>
                <v:stroke on="f"/>
                <v:imagedata o:title=""/>
                <o:lock v:ext="edit" aspectratio="f"/>
              </v:shape>
            </w:pict>
          </mc:Fallback>
        </mc:AlternateContent>
      </w:r>
      <w:r>
        <w:rPr>
          <w:position w:val="-8"/>
        </w:rPr>
        <w:drawing>
          <wp:inline distT="0" distB="0" distL="0" distR="0">
            <wp:extent cx="1878965" cy="264160"/>
            <wp:effectExtent l="0" t="0" r="635" b="254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5"/>
                    <a:stretch>
                      <a:fillRect/>
                    </a:stretch>
                  </pic:blipFill>
                  <pic:spPr>
                    <a:xfrm>
                      <a:off x="0" y="0"/>
                      <a:ext cx="1879091" cy="264668"/>
                    </a:xfrm>
                    <a:prstGeom prst="rect">
                      <a:avLst/>
                    </a:prstGeom>
                  </pic:spPr>
                </pic:pic>
              </a:graphicData>
            </a:graphic>
          </wp:inline>
        </w:drawing>
      </w:r>
    </w:p>
    <w:p w14:paraId="513F1132">
      <w:pPr>
        <w:kinsoku w:val="0"/>
        <w:autoSpaceDE w:val="0"/>
        <w:autoSpaceDN w:val="0"/>
        <w:adjustRightInd w:val="0"/>
        <w:snapToGrid w:val="0"/>
        <w:spacing w:before="36" w:line="210" w:lineRule="auto"/>
        <w:ind w:left="551"/>
        <w:jc w:val="left"/>
        <w:textAlignment w:val="baseline"/>
        <w:rPr>
          <w:rFonts w:ascii="宋体" w:hAnsi="宋体" w:eastAsia="宋体" w:cs="宋体"/>
          <w:snapToGrid w:val="0"/>
          <w:color w:val="000000"/>
          <w:kern w:val="0"/>
          <w:sz w:val="24"/>
          <w:szCs w:val="24"/>
          <w:lang w:val="en-US" w:eastAsia="en-US" w:bidi="ar-SA"/>
        </w:rPr>
      </w:pPr>
      <w:r>
        <w:rPr>
          <w:rFonts w:ascii="Times New Roman" w:hAnsi="Times New Roman" w:eastAsia="Times New Roman" w:cs="Times New Roman"/>
          <w:snapToGrid w:val="0"/>
          <w:color w:val="000000"/>
          <w:spacing w:val="-1"/>
          <w:kern w:val="0"/>
          <w:sz w:val="24"/>
          <w:szCs w:val="24"/>
          <w:lang w:val="en-US" w:eastAsia="en-US" w:bidi="ar-SA"/>
        </w:rPr>
        <w:t>(2)</w:t>
      </w:r>
      <w:r>
        <w:rPr>
          <w:rFonts w:ascii="宋体" w:hAnsi="宋体" w:eastAsia="宋体" w:cs="宋体"/>
          <w:snapToGrid w:val="0"/>
          <w:color w:val="000000"/>
          <w:spacing w:val="-1"/>
          <w:kern w:val="0"/>
          <w:sz w:val="24"/>
          <w:szCs w:val="24"/>
          <w:lang w:val="en-US" w:eastAsia="en-US" w:bidi="ar-SA"/>
        </w:rPr>
        <w:t>专业核心课程设置及要求如表</w:t>
      </w:r>
      <w:r>
        <w:rPr>
          <w:rFonts w:hint="eastAsia" w:ascii="Times New Roman" w:hAnsi="Times New Roman" w:eastAsia="宋体" w:cs="Times New Roman"/>
          <w:snapToGrid w:val="0"/>
          <w:color w:val="000000"/>
          <w:spacing w:val="-1"/>
          <w:kern w:val="0"/>
          <w:sz w:val="24"/>
          <w:szCs w:val="24"/>
          <w:lang w:val="en-US" w:eastAsia="zh-CN" w:bidi="ar-SA"/>
        </w:rPr>
        <w:t>9</w:t>
      </w:r>
      <w:r>
        <w:rPr>
          <w:rFonts w:ascii="宋体" w:hAnsi="宋体" w:eastAsia="宋体" w:cs="宋体"/>
          <w:snapToGrid w:val="0"/>
          <w:color w:val="000000"/>
          <w:spacing w:val="-1"/>
          <w:kern w:val="0"/>
          <w:sz w:val="24"/>
          <w:szCs w:val="24"/>
          <w:lang w:val="en-US" w:eastAsia="en-US" w:bidi="ar-SA"/>
        </w:rPr>
        <w:t>所示。</w:t>
      </w:r>
    </w:p>
    <w:p w14:paraId="3E7E04E9">
      <w:pPr>
        <w:pStyle w:val="2"/>
        <w:rPr>
          <w:rFonts w:ascii="宋体" w:hAnsi="宋体" w:eastAsia="宋体" w:cs="宋体"/>
          <w:b/>
          <w:bCs/>
          <w:snapToGrid w:val="0"/>
          <w:color w:val="000000"/>
          <w:spacing w:val="-2"/>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表</w:t>
      </w:r>
      <w:r>
        <w:rPr>
          <w:rFonts w:hint="eastAsia" w:ascii="Times New Roman" w:hAnsi="Times New Roman" w:eastAsia="宋体" w:cs="Times New Roman"/>
          <w:b/>
          <w:bCs/>
          <w:snapToGrid w:val="0"/>
          <w:color w:val="000000"/>
          <w:spacing w:val="-2"/>
          <w:kern w:val="0"/>
          <w:sz w:val="24"/>
          <w:szCs w:val="24"/>
          <w:lang w:val="en-US" w:eastAsia="zh-CN" w:bidi="ar-SA"/>
        </w:rPr>
        <w:t>9</w:t>
      </w:r>
      <w:r>
        <w:rPr>
          <w:rFonts w:ascii="宋体" w:hAnsi="宋体" w:eastAsia="宋体" w:cs="宋体"/>
          <w:b/>
          <w:bCs/>
          <w:snapToGrid w:val="0"/>
          <w:color w:val="000000"/>
          <w:spacing w:val="-2"/>
          <w:kern w:val="0"/>
          <w:sz w:val="24"/>
          <w:szCs w:val="24"/>
          <w:lang w:val="en-US" w:eastAsia="en-US" w:bidi="ar-SA"/>
        </w:rPr>
        <w:t>专业核心课程设置及要求</w:t>
      </w:r>
    </w:p>
    <w:p w14:paraId="36B99284">
      <w:pPr>
        <w:rPr>
          <w:rFonts w:hint="eastAsia"/>
          <w:lang w:eastAsia="zh-CN"/>
        </w:rPr>
      </w:pPr>
    </w:p>
    <w:tbl>
      <w:tblPr>
        <w:tblStyle w:val="18"/>
        <w:tblW w:w="138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1597"/>
        <w:gridCol w:w="4287"/>
        <w:gridCol w:w="3436"/>
        <w:gridCol w:w="3615"/>
      </w:tblGrid>
      <w:tr w14:paraId="59A82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94" w:type="dxa"/>
            <w:shd w:val="clear" w:color="auto" w:fill="9CC2E5"/>
            <w:vAlign w:val="top"/>
          </w:tcPr>
          <w:p w14:paraId="239ABD4F">
            <w:pPr>
              <w:keepNext w:val="0"/>
              <w:keepLines w:val="0"/>
              <w:widowControl/>
              <w:suppressLineNumbers w:val="0"/>
              <w:kinsoku w:val="0"/>
              <w:autoSpaceDE w:val="0"/>
              <w:autoSpaceDN w:val="0"/>
              <w:adjustRightInd w:val="0"/>
              <w:snapToGrid w:val="0"/>
              <w:spacing w:before="182" w:beforeAutospacing="0" w:after="0" w:afterAutospacing="0" w:line="229" w:lineRule="auto"/>
              <w:ind w:left="24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597" w:type="dxa"/>
            <w:shd w:val="clear" w:color="auto" w:fill="9CC2E5"/>
            <w:vAlign w:val="top"/>
          </w:tcPr>
          <w:p w14:paraId="325D34A4">
            <w:pPr>
              <w:keepNext w:val="0"/>
              <w:keepLines w:val="0"/>
              <w:widowControl/>
              <w:suppressLineNumbers w:val="0"/>
              <w:kinsoku w:val="0"/>
              <w:autoSpaceDE w:val="0"/>
              <w:autoSpaceDN w:val="0"/>
              <w:adjustRightInd w:val="0"/>
              <w:snapToGrid w:val="0"/>
              <w:spacing w:before="182" w:beforeAutospacing="0" w:after="0" w:afterAutospacing="0" w:line="228" w:lineRule="auto"/>
              <w:ind w:left="37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4287" w:type="dxa"/>
            <w:shd w:val="clear" w:color="auto" w:fill="9CC2E5"/>
            <w:vAlign w:val="top"/>
          </w:tcPr>
          <w:p w14:paraId="6A778BFD">
            <w:pPr>
              <w:keepNext w:val="0"/>
              <w:keepLines w:val="0"/>
              <w:widowControl/>
              <w:suppressLineNumbers w:val="0"/>
              <w:kinsoku w:val="0"/>
              <w:autoSpaceDE w:val="0"/>
              <w:autoSpaceDN w:val="0"/>
              <w:adjustRightInd w:val="0"/>
              <w:snapToGrid w:val="0"/>
              <w:spacing w:before="182" w:beforeAutospacing="0" w:after="0" w:afterAutospacing="0" w:line="228" w:lineRule="auto"/>
              <w:ind w:left="172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3436" w:type="dxa"/>
            <w:shd w:val="clear" w:color="auto" w:fill="9CC2E5"/>
            <w:vAlign w:val="top"/>
          </w:tcPr>
          <w:p w14:paraId="7FAE1539">
            <w:pPr>
              <w:keepNext w:val="0"/>
              <w:keepLines w:val="0"/>
              <w:widowControl/>
              <w:suppressLineNumbers w:val="0"/>
              <w:kinsoku w:val="0"/>
              <w:autoSpaceDE w:val="0"/>
              <w:autoSpaceDN w:val="0"/>
              <w:adjustRightInd w:val="0"/>
              <w:snapToGrid w:val="0"/>
              <w:spacing w:before="182" w:beforeAutospacing="0" w:after="0" w:afterAutospacing="0" w:line="228" w:lineRule="auto"/>
              <w:ind w:left="130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615" w:type="dxa"/>
            <w:shd w:val="clear" w:color="auto" w:fill="9CC2E5"/>
            <w:vAlign w:val="top"/>
          </w:tcPr>
          <w:p w14:paraId="5F01A12F">
            <w:pPr>
              <w:keepNext w:val="0"/>
              <w:keepLines w:val="0"/>
              <w:widowControl/>
              <w:suppressLineNumbers w:val="0"/>
              <w:kinsoku w:val="0"/>
              <w:autoSpaceDE w:val="0"/>
              <w:autoSpaceDN w:val="0"/>
              <w:adjustRightInd w:val="0"/>
              <w:snapToGrid w:val="0"/>
              <w:spacing w:before="182" w:beforeAutospacing="0" w:after="0" w:afterAutospacing="0" w:line="228" w:lineRule="auto"/>
              <w:ind w:left="139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1646F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6" w:hRule="atLeast"/>
        </w:trPr>
        <w:tc>
          <w:tcPr>
            <w:tcW w:w="894" w:type="dxa"/>
            <w:vAlign w:val="top"/>
          </w:tcPr>
          <w:p w14:paraId="0D133185">
            <w:pPr>
              <w:keepNext w:val="0"/>
              <w:keepLines w:val="0"/>
              <w:widowControl/>
              <w:suppressLineNumbers w:val="0"/>
              <w:spacing w:before="58" w:beforeAutospacing="0" w:after="0" w:afterAutospacing="0" w:line="195" w:lineRule="auto"/>
              <w:ind w:left="416" w:right="0"/>
              <w:rPr>
                <w:rFonts w:hint="default" w:ascii="Times New Roman" w:hAnsi="Times New Roman" w:eastAsia="Times New Roman" w:cs="Times New Roman"/>
                <w:sz w:val="20"/>
                <w:szCs w:val="20"/>
              </w:rPr>
            </w:pPr>
          </w:p>
          <w:p w14:paraId="65E060C2">
            <w:pPr>
              <w:keepNext w:val="0"/>
              <w:keepLines w:val="0"/>
              <w:widowControl/>
              <w:suppressLineNumbers w:val="0"/>
              <w:spacing w:before="58" w:beforeAutospacing="0" w:after="0" w:afterAutospacing="0" w:line="195" w:lineRule="auto"/>
              <w:ind w:left="416"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c>
          <w:tcPr>
            <w:tcW w:w="1597" w:type="dxa"/>
            <w:vAlign w:val="top"/>
          </w:tcPr>
          <w:p w14:paraId="4E4F8172">
            <w:pPr>
              <w:keepNext w:val="0"/>
              <w:keepLines w:val="0"/>
              <w:widowControl/>
              <w:suppressLineNumbers w:val="0"/>
              <w:kinsoku w:val="0"/>
              <w:autoSpaceDE w:val="0"/>
              <w:autoSpaceDN w:val="0"/>
              <w:adjustRightInd w:val="0"/>
              <w:snapToGrid w:val="0"/>
              <w:spacing w:before="65" w:beforeAutospacing="0" w:after="0" w:afterAutospacing="0" w:line="228" w:lineRule="auto"/>
              <w:ind w:left="387" w:right="0"/>
              <w:jc w:val="left"/>
              <w:textAlignment w:val="baseline"/>
              <w:rPr>
                <w:rFonts w:hint="eastAsia" w:ascii="宋体" w:hAnsi="宋体" w:eastAsia="宋体" w:cs="宋体"/>
                <w:snapToGrid w:val="0"/>
                <w:color w:val="000000"/>
                <w:kern w:val="0"/>
                <w:sz w:val="20"/>
                <w:szCs w:val="20"/>
                <w:lang w:val="en-US" w:eastAsia="zh-CN" w:bidi="ar-SA"/>
              </w:rPr>
            </w:pPr>
          </w:p>
          <w:p w14:paraId="37438B40">
            <w:pPr>
              <w:keepNext w:val="0"/>
              <w:keepLines w:val="0"/>
              <w:widowControl/>
              <w:suppressLineNumbers w:val="0"/>
              <w:kinsoku w:val="0"/>
              <w:autoSpaceDE w:val="0"/>
              <w:autoSpaceDN w:val="0"/>
              <w:adjustRightInd w:val="0"/>
              <w:snapToGrid w:val="0"/>
              <w:spacing w:before="65" w:beforeAutospacing="0" w:after="0" w:afterAutospacing="0" w:line="228" w:lineRule="auto"/>
              <w:ind w:left="387"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饮食营养与配餐</w:t>
            </w:r>
          </w:p>
        </w:tc>
        <w:tc>
          <w:tcPr>
            <w:tcW w:w="4287" w:type="dxa"/>
            <w:shd w:val="clear" w:color="auto" w:fill="auto"/>
            <w:vAlign w:val="top"/>
          </w:tcPr>
          <w:p w14:paraId="574A86B6">
            <w:pPr>
              <w:pStyle w:val="13"/>
              <w:keepNext w:val="0"/>
              <w:keepLines w:val="0"/>
              <w:widowControl/>
              <w:suppressLineNumbers w:val="0"/>
              <w:kinsoku w:val="0"/>
              <w:autoSpaceDE w:val="0"/>
              <w:autoSpaceDN w:val="0"/>
              <w:adjustRightInd w:val="0"/>
              <w:snapToGrid w:val="0"/>
              <w:spacing w:before="65" w:beforeAutospacing="0" w:after="0" w:afterAutospacing="0"/>
              <w:ind w:right="80"/>
              <w:jc w:val="both"/>
              <w:textAlignment w:val="baseline"/>
              <w:rPr>
                <w:rFonts w:hint="eastAsia" w:ascii="宋体" w:hAnsi="宋体" w:eastAsia="宋体" w:cs="宋体"/>
                <w:b/>
                <w:bCs/>
                <w:snapToGrid/>
                <w:color w:val="000000"/>
                <w:spacing w:val="4"/>
                <w:kern w:val="0"/>
                <w:sz w:val="20"/>
                <w:szCs w:val="20"/>
                <w:lang w:val="en-US" w:eastAsia="zh-CN" w:bidi="ar"/>
              </w:rPr>
            </w:pPr>
            <w:r>
              <w:rPr>
                <w:rFonts w:hint="eastAsia" w:ascii="宋体" w:hAnsi="宋体" w:eastAsia="宋体" w:cs="宋体"/>
                <w:b/>
                <w:bCs/>
                <w:snapToGrid/>
                <w:color w:val="000000"/>
                <w:spacing w:val="4"/>
                <w:kern w:val="0"/>
                <w:sz w:val="20"/>
                <w:szCs w:val="20"/>
                <w:lang w:val="en-US" w:eastAsia="zh-CN" w:bidi="ar"/>
              </w:rPr>
              <w:t>素质目标：</w:t>
            </w:r>
          </w:p>
          <w:p w14:paraId="6AE6121D">
            <w:pPr>
              <w:pStyle w:val="13"/>
              <w:keepNext w:val="0"/>
              <w:keepLines w:val="0"/>
              <w:widowControl/>
              <w:suppressLineNumbers w:val="0"/>
              <w:kinsoku w:val="0"/>
              <w:autoSpaceDE w:val="0"/>
              <w:autoSpaceDN w:val="0"/>
              <w:adjustRightInd w:val="0"/>
              <w:snapToGrid w:val="0"/>
              <w:spacing w:before="65" w:beforeAutospacing="0" w:after="0" w:afterAutospacing="0"/>
              <w:ind w:right="80"/>
              <w:jc w:val="both"/>
              <w:textAlignment w:val="baseline"/>
              <w:rPr>
                <w:rFonts w:hint="eastAsia" w:ascii="宋体" w:hAnsi="宋体" w:eastAsia="宋体" w:cs="宋体"/>
                <w:snapToGrid/>
                <w:color w:val="000000"/>
                <w:kern w:val="0"/>
                <w:sz w:val="20"/>
                <w:szCs w:val="20"/>
                <w:lang w:val="en-US" w:eastAsia="zh-CN" w:bidi="ar"/>
              </w:rPr>
            </w:pPr>
            <w:r>
              <w:rPr>
                <w:rFonts w:hint="eastAsia" w:ascii="宋体" w:hAnsi="宋体" w:eastAsia="宋体" w:cs="宋体"/>
                <w:snapToGrid/>
                <w:color w:val="000000"/>
                <w:spacing w:val="4"/>
                <w:kern w:val="0"/>
                <w:sz w:val="20"/>
                <w:szCs w:val="20"/>
                <w:lang w:val="en-US" w:eastAsia="zh-CN" w:bidi="ar"/>
              </w:rPr>
              <w:t>具备科学搭配、营养干预意</w:t>
            </w:r>
            <w:r>
              <w:rPr>
                <w:rFonts w:hint="eastAsia" w:ascii="宋体" w:hAnsi="宋体" w:eastAsia="宋体" w:cs="宋体"/>
                <w:snapToGrid/>
                <w:color w:val="000000"/>
                <w:spacing w:val="3"/>
                <w:kern w:val="0"/>
                <w:sz w:val="20"/>
                <w:szCs w:val="20"/>
                <w:lang w:val="en-US" w:eastAsia="zh-CN" w:bidi="ar"/>
              </w:rPr>
              <w:t>识，提升学生的饮食营养意识、维护民众餐</w:t>
            </w:r>
            <w:r>
              <w:rPr>
                <w:rFonts w:hint="eastAsia" w:ascii="宋体" w:hAnsi="宋体" w:eastAsia="宋体" w:cs="宋体"/>
                <w:snapToGrid/>
                <w:color w:val="000000"/>
                <w:kern w:val="0"/>
                <w:sz w:val="20"/>
                <w:szCs w:val="20"/>
                <w:lang w:val="en-US" w:eastAsia="zh-CN" w:bidi="ar"/>
              </w:rPr>
              <w:t>桌安全的责任心等职业素养。</w:t>
            </w:r>
          </w:p>
          <w:p w14:paraId="51F1C220">
            <w:pPr>
              <w:pStyle w:val="13"/>
              <w:keepNext w:val="0"/>
              <w:keepLines w:val="0"/>
              <w:widowControl/>
              <w:suppressLineNumbers w:val="0"/>
              <w:kinsoku w:val="0"/>
              <w:autoSpaceDE w:val="0"/>
              <w:autoSpaceDN w:val="0"/>
              <w:adjustRightInd w:val="0"/>
              <w:snapToGrid w:val="0"/>
              <w:spacing w:before="65" w:beforeAutospacing="0" w:after="0" w:afterAutospacing="0"/>
              <w:ind w:right="80"/>
              <w:jc w:val="both"/>
              <w:textAlignment w:val="baseline"/>
              <w:rPr>
                <w:rFonts w:hint="eastAsia" w:ascii="宋体" w:hAnsi="宋体" w:eastAsia="宋体" w:cs="宋体"/>
                <w:b/>
                <w:bCs/>
                <w:snapToGrid/>
                <w:color w:val="000000"/>
                <w:spacing w:val="13"/>
                <w:kern w:val="0"/>
                <w:sz w:val="20"/>
                <w:szCs w:val="20"/>
                <w:lang w:val="en-US" w:eastAsia="zh-CN" w:bidi="ar"/>
              </w:rPr>
            </w:pPr>
            <w:r>
              <w:rPr>
                <w:rFonts w:hint="eastAsia" w:ascii="宋体" w:hAnsi="宋体" w:eastAsia="宋体" w:cs="宋体"/>
                <w:b/>
                <w:bCs/>
                <w:snapToGrid/>
                <w:color w:val="000000"/>
                <w:spacing w:val="13"/>
                <w:kern w:val="0"/>
                <w:sz w:val="20"/>
                <w:szCs w:val="20"/>
                <w:lang w:val="en-US" w:eastAsia="zh-CN" w:bidi="ar"/>
              </w:rPr>
              <w:t>知识目标：</w:t>
            </w:r>
          </w:p>
          <w:p w14:paraId="086506EA">
            <w:pPr>
              <w:pStyle w:val="13"/>
              <w:keepNext w:val="0"/>
              <w:keepLines w:val="0"/>
              <w:widowControl/>
              <w:suppressLineNumbers w:val="0"/>
              <w:kinsoku w:val="0"/>
              <w:autoSpaceDE w:val="0"/>
              <w:autoSpaceDN w:val="0"/>
              <w:adjustRightInd w:val="0"/>
              <w:snapToGrid w:val="0"/>
              <w:spacing w:before="65" w:beforeAutospacing="0" w:after="0" w:afterAutospacing="0"/>
              <w:ind w:right="80"/>
              <w:jc w:val="both"/>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13"/>
                <w:kern w:val="0"/>
                <w:sz w:val="20"/>
                <w:szCs w:val="20"/>
                <w:lang w:val="en-US" w:eastAsia="zh-CN" w:bidi="ar"/>
              </w:rPr>
              <w:t>了解各类人群所需的营养</w:t>
            </w:r>
            <w:r>
              <w:rPr>
                <w:rFonts w:hint="eastAsia" w:ascii="宋体" w:hAnsi="宋体" w:eastAsia="宋体" w:cs="宋体"/>
                <w:snapToGrid/>
                <w:color w:val="000000"/>
                <w:spacing w:val="3"/>
                <w:kern w:val="0"/>
                <w:sz w:val="20"/>
                <w:szCs w:val="20"/>
                <w:lang w:val="en-US" w:eastAsia="zh-CN" w:bidi="ar"/>
              </w:rPr>
              <w:t>素，掌握目标人群膳食营养需求调查分析方</w:t>
            </w:r>
            <w:r>
              <w:rPr>
                <w:rFonts w:hint="eastAsia" w:ascii="宋体" w:hAnsi="宋体" w:eastAsia="宋体" w:cs="宋体"/>
                <w:snapToGrid/>
                <w:color w:val="000000"/>
                <w:kern w:val="0"/>
                <w:sz w:val="20"/>
                <w:szCs w:val="20"/>
                <w:lang w:val="en-US" w:eastAsia="zh-CN" w:bidi="ar"/>
              </w:rPr>
              <w:t>法，以及营养配餐的原则和方法。</w:t>
            </w:r>
          </w:p>
          <w:p w14:paraId="74BF5524">
            <w:pPr>
              <w:pStyle w:val="13"/>
              <w:keepNext w:val="0"/>
              <w:keepLines w:val="0"/>
              <w:widowControl/>
              <w:suppressLineNumbers w:val="0"/>
              <w:kinsoku w:val="0"/>
              <w:autoSpaceDE w:val="0"/>
              <w:autoSpaceDN w:val="0"/>
              <w:adjustRightInd w:val="0"/>
              <w:snapToGrid w:val="0"/>
              <w:spacing w:before="4" w:beforeAutospacing="0" w:after="0" w:afterAutospacing="0"/>
              <w:ind w:right="80" w:rightChars="0"/>
              <w:jc w:val="both"/>
              <w:textAlignment w:val="baseline"/>
              <w:rPr>
                <w:rFonts w:hint="eastAsia" w:ascii="宋体" w:hAnsi="宋体" w:eastAsia="宋体" w:cs="宋体"/>
                <w:b/>
                <w:bCs/>
                <w:snapToGrid/>
                <w:color w:val="000000"/>
                <w:spacing w:val="3"/>
                <w:kern w:val="0"/>
                <w:sz w:val="20"/>
                <w:szCs w:val="20"/>
                <w:lang w:val="en-US" w:eastAsia="zh-CN" w:bidi="ar"/>
              </w:rPr>
            </w:pPr>
            <w:r>
              <w:rPr>
                <w:rFonts w:hint="eastAsia" w:ascii="宋体" w:hAnsi="宋体" w:eastAsia="宋体" w:cs="宋体"/>
                <w:b/>
                <w:bCs/>
                <w:snapToGrid/>
                <w:color w:val="000000"/>
                <w:spacing w:val="3"/>
                <w:kern w:val="0"/>
                <w:sz w:val="20"/>
                <w:szCs w:val="20"/>
                <w:lang w:val="en-US" w:eastAsia="zh-CN" w:bidi="ar"/>
              </w:rPr>
              <w:t>能力目标：</w:t>
            </w:r>
          </w:p>
          <w:p w14:paraId="0F809BB5">
            <w:pPr>
              <w:pStyle w:val="13"/>
              <w:keepNext w:val="0"/>
              <w:keepLines w:val="0"/>
              <w:widowControl/>
              <w:suppressLineNumbers w:val="0"/>
              <w:kinsoku w:val="0"/>
              <w:autoSpaceDE w:val="0"/>
              <w:autoSpaceDN w:val="0"/>
              <w:adjustRightInd w:val="0"/>
              <w:snapToGrid w:val="0"/>
              <w:spacing w:before="4" w:beforeAutospacing="0" w:after="0" w:afterAutospacing="0"/>
              <w:ind w:right="80" w:rightChars="0"/>
              <w:jc w:val="both"/>
              <w:textAlignment w:val="baseline"/>
              <w:rPr>
                <w:rFonts w:hint="eastAsia" w:ascii="宋体" w:hAnsi="宋体" w:eastAsia="宋体" w:cs="宋体"/>
                <w:snapToGrid/>
                <w:color w:val="000000"/>
                <w:kern w:val="0"/>
                <w:sz w:val="20"/>
                <w:szCs w:val="20"/>
                <w:lang w:val="en-US" w:eastAsia="zh-CN" w:bidi="ar"/>
              </w:rPr>
            </w:pPr>
            <w:r>
              <w:rPr>
                <w:rFonts w:hint="eastAsia" w:ascii="宋体" w:hAnsi="宋体" w:eastAsia="宋体" w:cs="宋体"/>
                <w:snapToGrid/>
                <w:color w:val="000000"/>
                <w:spacing w:val="3"/>
                <w:kern w:val="0"/>
                <w:sz w:val="20"/>
                <w:szCs w:val="20"/>
                <w:lang w:val="en-US" w:eastAsia="zh-CN" w:bidi="ar"/>
              </w:rPr>
              <w:t>能够对目标人群营养素需求计算分析的基本技能，培养针对各类特定人群进行营养食谱设计的能力；具有开展膳食与营养评价、人体营养状况评价和风险分析</w:t>
            </w:r>
            <w:r>
              <w:rPr>
                <w:rFonts w:hint="eastAsia" w:ascii="宋体" w:hAnsi="宋体" w:eastAsia="宋体" w:cs="宋体"/>
                <w:snapToGrid/>
                <w:color w:val="000000"/>
                <w:kern w:val="0"/>
                <w:sz w:val="20"/>
                <w:szCs w:val="20"/>
                <w:lang w:val="en-US" w:eastAsia="zh-CN" w:bidi="ar"/>
              </w:rPr>
              <w:t>的工作能力；营养配餐软件的使用能力。</w:t>
            </w:r>
          </w:p>
        </w:tc>
        <w:tc>
          <w:tcPr>
            <w:tcW w:w="3436" w:type="dxa"/>
            <w:shd w:val="clear" w:color="auto" w:fill="auto"/>
            <w:vAlign w:val="top"/>
          </w:tcPr>
          <w:p w14:paraId="06FF42E1">
            <w:pPr>
              <w:pStyle w:val="13"/>
              <w:keepNext w:val="0"/>
              <w:keepLines w:val="0"/>
              <w:widowControl/>
              <w:suppressLineNumbers w:val="0"/>
              <w:kinsoku w:val="0"/>
              <w:autoSpaceDE w:val="0"/>
              <w:autoSpaceDN w:val="0"/>
              <w:adjustRightInd w:val="0"/>
              <w:snapToGrid w:val="0"/>
              <w:spacing w:before="65" w:beforeAutospacing="0" w:after="0" w:afterAutospacing="0"/>
              <w:ind w:right="79" w:rightChars="0"/>
              <w:jc w:val="left"/>
              <w:textAlignment w:val="baseline"/>
              <w:rPr>
                <w:rFonts w:hint="eastAsia" w:ascii="宋体" w:hAnsi="宋体" w:eastAsia="宋体" w:cs="宋体"/>
                <w:snapToGrid/>
                <w:color w:val="000000"/>
                <w:kern w:val="0"/>
                <w:sz w:val="20"/>
                <w:szCs w:val="20"/>
                <w:lang w:val="en-US" w:eastAsia="zh-CN" w:bidi="ar"/>
              </w:rPr>
            </w:pPr>
            <w:r>
              <w:rPr>
                <w:rFonts w:hint="eastAsia" w:ascii="宋体" w:hAnsi="宋体" w:eastAsia="宋体" w:cs="宋体"/>
                <w:snapToGrid/>
                <w:color w:val="000000"/>
                <w:spacing w:val="7"/>
                <w:kern w:val="0"/>
                <w:sz w:val="20"/>
                <w:szCs w:val="20"/>
                <w:lang w:val="en-US" w:eastAsia="zh-CN" w:bidi="ar"/>
              </w:rPr>
              <w:t>本门课程主要包括营养配餐的原则与方法；</w:t>
            </w:r>
            <w:r>
              <w:rPr>
                <w:rFonts w:hint="eastAsia" w:ascii="宋体" w:hAnsi="宋体" w:eastAsia="宋体" w:cs="宋体"/>
                <w:snapToGrid/>
                <w:color w:val="000000"/>
                <w:spacing w:val="6"/>
                <w:kern w:val="0"/>
                <w:sz w:val="20"/>
                <w:szCs w:val="20"/>
                <w:lang w:val="en-US" w:eastAsia="zh-CN" w:bidi="ar"/>
              </w:rPr>
              <w:t>营养配餐对象人群膳食需求调查分析、人群营养素需求量计算；营养配餐软件使用知识；儿童、学生、孕产妇、老人以及康复疗养人员等特定人</w:t>
            </w:r>
            <w:r>
              <w:rPr>
                <w:rFonts w:hint="eastAsia" w:ascii="宋体" w:hAnsi="宋体" w:eastAsia="宋体" w:cs="宋体"/>
                <w:snapToGrid/>
                <w:color w:val="000000"/>
                <w:kern w:val="0"/>
                <w:sz w:val="20"/>
                <w:szCs w:val="20"/>
                <w:lang w:val="en-US" w:eastAsia="zh-CN" w:bidi="ar"/>
              </w:rPr>
              <w:t>群的食谱设计。</w:t>
            </w:r>
          </w:p>
        </w:tc>
        <w:tc>
          <w:tcPr>
            <w:tcW w:w="3615" w:type="dxa"/>
            <w:shd w:val="clear" w:color="auto" w:fill="auto"/>
            <w:vAlign w:val="top"/>
          </w:tcPr>
          <w:p w14:paraId="180917C0">
            <w:pPr>
              <w:pStyle w:val="13"/>
              <w:keepNext w:val="0"/>
              <w:keepLines w:val="0"/>
              <w:widowControl/>
              <w:suppressLineNumbers w:val="0"/>
              <w:kinsoku w:val="0"/>
              <w:autoSpaceDE w:val="0"/>
              <w:autoSpaceDN w:val="0"/>
              <w:adjustRightInd w:val="0"/>
              <w:snapToGrid w:val="0"/>
              <w:spacing w:before="65" w:beforeAutospacing="0" w:after="0" w:afterAutospacing="0"/>
              <w:ind w:right="0"/>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kern w:val="0"/>
                <w:sz w:val="20"/>
                <w:szCs w:val="20"/>
                <w:lang w:val="en-US" w:eastAsia="zh-CN" w:bidi="ar"/>
              </w:rPr>
              <w:t>课程性质：</w:t>
            </w:r>
            <w:r>
              <w:rPr>
                <w:rFonts w:hint="eastAsia" w:ascii="宋体" w:hAnsi="宋体" w:eastAsia="宋体" w:cs="宋体"/>
                <w:snapToGrid/>
                <w:color w:val="000000"/>
                <w:kern w:val="0"/>
                <w:sz w:val="20"/>
                <w:szCs w:val="20"/>
                <w:lang w:val="en-US" w:eastAsia="zh-CN" w:bidi="ar"/>
              </w:rPr>
              <w:t>专业核心课。</w:t>
            </w:r>
          </w:p>
          <w:p w14:paraId="384231FD">
            <w:pPr>
              <w:pStyle w:val="13"/>
              <w:keepNext w:val="0"/>
              <w:keepLines w:val="0"/>
              <w:widowControl/>
              <w:suppressLineNumbers w:val="0"/>
              <w:kinsoku w:val="0"/>
              <w:autoSpaceDE w:val="0"/>
              <w:autoSpaceDN w:val="0"/>
              <w:adjustRightInd w:val="0"/>
              <w:snapToGrid w:val="0"/>
              <w:spacing w:before="2" w:beforeAutospacing="0" w:after="0" w:afterAutospacing="0"/>
              <w:ind w:right="79"/>
              <w:jc w:val="both"/>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10"/>
                <w:kern w:val="0"/>
                <w:sz w:val="20"/>
                <w:szCs w:val="20"/>
                <w:lang w:val="en-US" w:eastAsia="zh-CN" w:bidi="ar"/>
              </w:rPr>
              <w:t>课程思政：</w:t>
            </w:r>
            <w:r>
              <w:rPr>
                <w:rFonts w:hint="eastAsia" w:ascii="宋体" w:hAnsi="宋体" w:eastAsia="宋体" w:cs="宋体"/>
                <w:snapToGrid/>
                <w:color w:val="000000"/>
                <w:spacing w:val="10"/>
                <w:kern w:val="0"/>
                <w:sz w:val="20"/>
                <w:szCs w:val="20"/>
                <w:lang w:val="en-US" w:eastAsia="zh-CN" w:bidi="ar"/>
              </w:rPr>
              <w:t>融入中国传统典籍、国家</w:t>
            </w:r>
            <w:r>
              <w:rPr>
                <w:rFonts w:hint="eastAsia" w:ascii="宋体" w:hAnsi="宋体" w:eastAsia="宋体" w:cs="宋体"/>
                <w:snapToGrid/>
                <w:color w:val="000000"/>
                <w:spacing w:val="9"/>
                <w:kern w:val="0"/>
                <w:sz w:val="20"/>
                <w:szCs w:val="20"/>
                <w:lang w:val="en-US" w:eastAsia="zh-CN" w:bidi="ar"/>
              </w:rPr>
              <w:t>健康政策，提高学生履行食品行业从业人员对民众安全、健康及可持续发展的义务</w:t>
            </w:r>
            <w:r>
              <w:rPr>
                <w:rFonts w:hint="eastAsia" w:ascii="宋体" w:hAnsi="宋体" w:eastAsia="宋体" w:cs="宋体"/>
                <w:snapToGrid/>
                <w:color w:val="000000"/>
                <w:kern w:val="0"/>
                <w:sz w:val="20"/>
                <w:szCs w:val="20"/>
                <w:lang w:val="en-US" w:eastAsia="zh-CN" w:bidi="ar"/>
              </w:rPr>
              <w:t>与责任。</w:t>
            </w:r>
          </w:p>
          <w:p w14:paraId="579DDE1C">
            <w:pPr>
              <w:pStyle w:val="13"/>
              <w:keepNext w:val="0"/>
              <w:keepLines w:val="0"/>
              <w:widowControl/>
              <w:suppressLineNumbers w:val="0"/>
              <w:kinsoku w:val="0"/>
              <w:autoSpaceDE w:val="0"/>
              <w:autoSpaceDN w:val="0"/>
              <w:adjustRightInd w:val="0"/>
              <w:snapToGrid w:val="0"/>
              <w:spacing w:before="0" w:beforeAutospacing="0" w:after="0" w:afterAutospacing="0"/>
              <w:ind w:right="0"/>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kern w:val="0"/>
                <w:sz w:val="20"/>
                <w:szCs w:val="20"/>
                <w:lang w:val="en-US" w:eastAsia="zh-CN" w:bidi="ar"/>
              </w:rPr>
              <w:t>教学场地：</w:t>
            </w:r>
            <w:r>
              <w:rPr>
                <w:rFonts w:hint="eastAsia" w:ascii="宋体" w:hAnsi="宋体" w:eastAsia="宋体" w:cs="宋体"/>
                <w:snapToGrid/>
                <w:color w:val="000000"/>
                <w:kern w:val="0"/>
                <w:sz w:val="20"/>
                <w:szCs w:val="20"/>
                <w:lang w:val="en-US" w:eastAsia="zh-CN" w:bidi="ar"/>
              </w:rPr>
              <w:t>中式烹调智慧厨艺教室。</w:t>
            </w:r>
          </w:p>
          <w:p w14:paraId="1DE9721E">
            <w:pPr>
              <w:pStyle w:val="13"/>
              <w:keepNext w:val="0"/>
              <w:keepLines w:val="0"/>
              <w:widowControl/>
              <w:suppressLineNumbers w:val="0"/>
              <w:kinsoku w:val="0"/>
              <w:autoSpaceDE w:val="0"/>
              <w:autoSpaceDN w:val="0"/>
              <w:adjustRightInd w:val="0"/>
              <w:snapToGrid w:val="0"/>
              <w:spacing w:before="1" w:beforeAutospacing="0" w:after="0" w:afterAutospacing="0"/>
              <w:ind w:right="79"/>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10"/>
                <w:kern w:val="0"/>
                <w:sz w:val="20"/>
                <w:szCs w:val="20"/>
                <w:lang w:val="en-US" w:eastAsia="zh-CN" w:bidi="ar"/>
              </w:rPr>
              <w:t>教学方法：</w:t>
            </w:r>
            <w:r>
              <w:rPr>
                <w:rFonts w:hint="eastAsia" w:ascii="宋体" w:hAnsi="宋体" w:eastAsia="宋体" w:cs="宋体"/>
                <w:snapToGrid/>
                <w:color w:val="000000"/>
                <w:spacing w:val="10"/>
                <w:kern w:val="0"/>
                <w:sz w:val="20"/>
                <w:szCs w:val="20"/>
                <w:lang w:val="en-US" w:eastAsia="zh-CN" w:bidi="ar"/>
              </w:rPr>
              <w:t>案例分析、讨论、情境教</w:t>
            </w:r>
            <w:r>
              <w:rPr>
                <w:rFonts w:hint="eastAsia" w:ascii="宋体" w:hAnsi="宋体" w:eastAsia="宋体" w:cs="宋体"/>
                <w:snapToGrid/>
                <w:color w:val="000000"/>
                <w:kern w:val="0"/>
                <w:sz w:val="20"/>
                <w:szCs w:val="20"/>
                <w:lang w:val="en-US" w:eastAsia="zh-CN" w:bidi="ar"/>
              </w:rPr>
              <w:t>学、实操训练等。</w:t>
            </w:r>
          </w:p>
          <w:p w14:paraId="6E93B105">
            <w:pPr>
              <w:pStyle w:val="13"/>
              <w:keepNext w:val="0"/>
              <w:keepLines w:val="0"/>
              <w:widowControl/>
              <w:suppressLineNumbers w:val="0"/>
              <w:kinsoku w:val="0"/>
              <w:autoSpaceDE w:val="0"/>
              <w:autoSpaceDN w:val="0"/>
              <w:adjustRightInd w:val="0"/>
              <w:snapToGrid w:val="0"/>
              <w:spacing w:before="1" w:beforeAutospacing="0" w:after="0" w:afterAutospacing="0"/>
              <w:ind w:right="79" w:rightChars="0"/>
              <w:jc w:val="both"/>
              <w:textAlignment w:val="baseline"/>
              <w:rPr>
                <w:rFonts w:hint="default" w:ascii="宋体" w:hAnsi="宋体" w:eastAsia="宋体" w:cs="宋体"/>
                <w:snapToGrid/>
                <w:color w:val="000000"/>
                <w:kern w:val="0"/>
                <w:sz w:val="20"/>
                <w:szCs w:val="20"/>
                <w:lang w:val="en-US" w:eastAsia="zh-CN" w:bidi="ar"/>
              </w:rPr>
            </w:pPr>
            <w:r>
              <w:rPr>
                <w:rFonts w:hint="eastAsia" w:ascii="宋体" w:hAnsi="宋体" w:eastAsia="宋体" w:cs="宋体"/>
                <w:b/>
                <w:bCs/>
                <w:snapToGrid/>
                <w:color w:val="000000"/>
                <w:spacing w:val="10"/>
                <w:kern w:val="0"/>
                <w:sz w:val="20"/>
                <w:szCs w:val="20"/>
                <w:lang w:val="en-US" w:eastAsia="zh-CN" w:bidi="ar"/>
              </w:rPr>
              <w:t>考核评价：</w:t>
            </w:r>
            <w:r>
              <w:rPr>
                <w:rFonts w:hint="eastAsia" w:ascii="宋体" w:hAnsi="宋体" w:eastAsia="宋体" w:cs="宋体"/>
                <w:snapToGrid/>
                <w:color w:val="000000"/>
                <w:spacing w:val="10"/>
                <w:kern w:val="0"/>
                <w:sz w:val="20"/>
                <w:szCs w:val="20"/>
                <w:lang w:val="en-US" w:eastAsia="zh-CN" w:bidi="ar"/>
              </w:rPr>
              <w:t>采取过程性评价和终结性</w:t>
            </w:r>
            <w:r>
              <w:rPr>
                <w:rFonts w:hint="eastAsia" w:ascii="宋体" w:hAnsi="宋体" w:eastAsia="宋体" w:cs="宋体"/>
                <w:snapToGrid/>
                <w:color w:val="000000"/>
                <w:spacing w:val="21"/>
                <w:kern w:val="0"/>
                <w:sz w:val="20"/>
                <w:szCs w:val="20"/>
                <w:lang w:val="en-US" w:eastAsia="zh-CN" w:bidi="ar"/>
              </w:rPr>
              <w:t>评价相结合的方式，注重考核学生的能</w:t>
            </w:r>
            <w:r>
              <w:rPr>
                <w:rFonts w:hint="eastAsia" w:ascii="宋体" w:hAnsi="宋体" w:eastAsia="宋体" w:cs="宋体"/>
                <w:snapToGrid/>
                <w:color w:val="000000"/>
                <w:spacing w:val="23"/>
                <w:kern w:val="0"/>
                <w:sz w:val="20"/>
                <w:szCs w:val="20"/>
                <w:lang w:val="en-US" w:eastAsia="zh-CN" w:bidi="ar"/>
              </w:rPr>
              <w:t>力、素质等内容，其中过程性考核占</w:t>
            </w:r>
            <w:r>
              <w:rPr>
                <w:rFonts w:hint="eastAsia" w:ascii="宋体" w:hAnsi="宋体" w:eastAsia="宋体" w:cs="宋体"/>
                <w:snapToGrid/>
                <w:color w:val="000000"/>
                <w:spacing w:val="2"/>
                <w:kern w:val="0"/>
                <w:sz w:val="20"/>
                <w:szCs w:val="20"/>
                <w:lang w:val="en-US" w:eastAsia="zh-CN" w:bidi="ar"/>
              </w:rPr>
              <w:t>50</w:t>
            </w:r>
            <w:r>
              <w:rPr>
                <w:rFonts w:hint="eastAsia" w:ascii="宋体" w:hAnsi="宋体" w:eastAsia="宋体" w:cs="宋体"/>
                <w:snapToGrid/>
                <w:color w:val="000000"/>
                <w:spacing w:val="-17"/>
                <w:kern w:val="0"/>
                <w:sz w:val="20"/>
                <w:szCs w:val="20"/>
                <w:lang w:val="en-US" w:eastAsia="zh-CN" w:bidi="ar"/>
              </w:rPr>
              <w:t>％，</w:t>
            </w:r>
            <w:r>
              <w:rPr>
                <w:rFonts w:hint="eastAsia" w:ascii="宋体" w:hAnsi="宋体" w:eastAsia="宋体" w:cs="宋体"/>
                <w:snapToGrid/>
                <w:color w:val="000000"/>
                <w:spacing w:val="2"/>
                <w:kern w:val="0"/>
                <w:sz w:val="20"/>
                <w:szCs w:val="20"/>
                <w:lang w:val="en-US" w:eastAsia="zh-CN" w:bidi="ar"/>
              </w:rPr>
              <w:t>终结性考核占50％。</w:t>
            </w:r>
          </w:p>
        </w:tc>
      </w:tr>
      <w:tr w14:paraId="14A46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trPr>
        <w:tc>
          <w:tcPr>
            <w:tcW w:w="894" w:type="dxa"/>
            <w:vAlign w:val="top"/>
          </w:tcPr>
          <w:p w14:paraId="15F7070F">
            <w:pPr>
              <w:keepNext w:val="0"/>
              <w:keepLines w:val="0"/>
              <w:widowControl/>
              <w:suppressLineNumbers w:val="0"/>
              <w:spacing w:before="58" w:beforeAutospacing="0" w:after="0" w:afterAutospacing="0" w:line="195" w:lineRule="auto"/>
              <w:ind w:left="416" w:right="0"/>
              <w:rPr>
                <w:rFonts w:hint="eastAsia" w:ascii="Times New Roman" w:hAnsi="Times New Roman" w:eastAsia="宋体" w:cs="Times New Roman"/>
                <w:sz w:val="20"/>
                <w:szCs w:val="20"/>
                <w:lang w:val="en-US" w:eastAsia="zh-CN"/>
              </w:rPr>
            </w:pPr>
          </w:p>
          <w:p w14:paraId="1C2A87D6">
            <w:pPr>
              <w:keepNext w:val="0"/>
              <w:keepLines w:val="0"/>
              <w:widowControl/>
              <w:suppressLineNumbers w:val="0"/>
              <w:spacing w:before="58" w:beforeAutospacing="0" w:after="0" w:afterAutospacing="0" w:line="195" w:lineRule="auto"/>
              <w:ind w:left="416" w:right="0"/>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2</w:t>
            </w:r>
          </w:p>
        </w:tc>
        <w:tc>
          <w:tcPr>
            <w:tcW w:w="1597" w:type="dxa"/>
            <w:vAlign w:val="top"/>
          </w:tcPr>
          <w:p w14:paraId="3F7D4DCF">
            <w:pPr>
              <w:keepNext w:val="0"/>
              <w:keepLines w:val="0"/>
              <w:widowControl/>
              <w:suppressLineNumbers w:val="0"/>
              <w:kinsoku w:val="0"/>
              <w:autoSpaceDE w:val="0"/>
              <w:autoSpaceDN w:val="0"/>
              <w:adjustRightInd w:val="0"/>
              <w:snapToGrid w:val="0"/>
              <w:spacing w:before="65" w:beforeAutospacing="0" w:after="0" w:afterAutospacing="0" w:line="228" w:lineRule="auto"/>
              <w:ind w:left="387" w:right="0"/>
              <w:jc w:val="left"/>
              <w:textAlignment w:val="baseline"/>
              <w:rPr>
                <w:rFonts w:hint="eastAsia" w:ascii="宋体" w:hAnsi="宋体" w:eastAsia="宋体" w:cs="宋体"/>
                <w:snapToGrid w:val="0"/>
                <w:color w:val="000000"/>
                <w:spacing w:val="5"/>
                <w:kern w:val="0"/>
                <w:sz w:val="20"/>
                <w:szCs w:val="20"/>
                <w:lang w:val="en-US" w:eastAsia="en-US" w:bidi="ar-SA"/>
              </w:rPr>
            </w:pPr>
          </w:p>
          <w:p w14:paraId="2752A9DC">
            <w:pPr>
              <w:keepNext w:val="0"/>
              <w:keepLines w:val="0"/>
              <w:widowControl/>
              <w:suppressLineNumbers w:val="0"/>
              <w:kinsoku w:val="0"/>
              <w:autoSpaceDE w:val="0"/>
              <w:autoSpaceDN w:val="0"/>
              <w:adjustRightInd w:val="0"/>
              <w:snapToGrid w:val="0"/>
              <w:spacing w:before="65" w:beforeAutospacing="0" w:after="0" w:afterAutospacing="0" w:line="228" w:lineRule="auto"/>
              <w:ind w:left="387" w:right="0"/>
              <w:jc w:val="left"/>
              <w:textAlignment w:val="baseline"/>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中式烹调工艺</w:t>
            </w:r>
          </w:p>
        </w:tc>
        <w:tc>
          <w:tcPr>
            <w:tcW w:w="4287" w:type="dxa"/>
            <w:vAlign w:val="top"/>
          </w:tcPr>
          <w:p w14:paraId="638B0D56">
            <w:pPr>
              <w:keepNext w:val="0"/>
              <w:keepLines w:val="0"/>
              <w:widowControl/>
              <w:suppressLineNumbers w:val="0"/>
              <w:kinsoku w:val="0"/>
              <w:autoSpaceDE w:val="0"/>
              <w:autoSpaceDN w:val="0"/>
              <w:adjustRightInd w:val="0"/>
              <w:snapToGrid w:val="0"/>
              <w:spacing w:before="89"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4D2858AD">
            <w:pPr>
              <w:keepNext w:val="0"/>
              <w:keepLines w:val="0"/>
              <w:widowControl/>
              <w:suppressLineNumbers w:val="0"/>
              <w:kinsoku w:val="0"/>
              <w:autoSpaceDE w:val="0"/>
              <w:autoSpaceDN w:val="0"/>
              <w:adjustRightInd w:val="0"/>
              <w:snapToGrid w:val="0"/>
              <w:spacing w:before="27" w:beforeAutospacing="0" w:after="0" w:afterAutospacing="0"/>
              <w:ind w:left="62" w:right="56" w:firstLine="4"/>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2"/>
                <w:kern w:val="0"/>
                <w:sz w:val="20"/>
                <w:szCs w:val="20"/>
                <w:vertAlign w:val="baseline"/>
                <w:lang w:val="en-US" w:eastAsia="zh-CN" w:bidi="ar"/>
              </w:rPr>
              <w:t>培养学生的安全意识、节约意识、规范意识和精益求精的工匠精神。</w:t>
            </w:r>
          </w:p>
          <w:p w14:paraId="49D87D84">
            <w:pPr>
              <w:keepNext w:val="0"/>
              <w:keepLines w:val="0"/>
              <w:widowControl/>
              <w:suppressLineNumbers w:val="0"/>
              <w:kinsoku w:val="0"/>
              <w:autoSpaceDE w:val="0"/>
              <w:autoSpaceDN w:val="0"/>
              <w:adjustRightInd w:val="0"/>
              <w:snapToGrid w:val="0"/>
              <w:spacing w:before="28"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6CD5CA71">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default" w:ascii="Times New Roman" w:hAnsi="Times New Roman" w:eastAsia="Arial" w:cs="Times New Roman"/>
                <w:snapToGrid w:val="0"/>
                <w:color w:val="000000"/>
                <w:spacing w:val="8"/>
                <w:kern w:val="0"/>
                <w:sz w:val="20"/>
                <w:szCs w:val="20"/>
                <w:vertAlign w:val="baseline"/>
                <w:lang w:val="en-US" w:eastAsia="zh-CN" w:bidi="ar"/>
              </w:rPr>
            </w:pPr>
            <w:r>
              <w:rPr>
                <w:rFonts w:hint="eastAsia" w:ascii="Times New Roman" w:hAnsi="Times New Roman" w:cs="Times New Roman"/>
                <w:snapToGrid w:val="0"/>
                <w:color w:val="000000"/>
                <w:spacing w:val="8"/>
                <w:kern w:val="0"/>
                <w:sz w:val="20"/>
                <w:szCs w:val="20"/>
                <w:vertAlign w:val="baseline"/>
                <w:lang w:val="en-US" w:eastAsia="zh-CN" w:bidi="ar"/>
              </w:rPr>
              <w:t>1.</w:t>
            </w:r>
            <w:r>
              <w:rPr>
                <w:rFonts w:hint="default" w:ascii="Times New Roman" w:hAnsi="Times New Roman" w:eastAsia="Arial" w:cs="Times New Roman"/>
                <w:snapToGrid w:val="0"/>
                <w:color w:val="000000"/>
                <w:spacing w:val="8"/>
                <w:kern w:val="0"/>
                <w:sz w:val="20"/>
                <w:szCs w:val="20"/>
                <w:vertAlign w:val="baseline"/>
                <w:lang w:val="en-US" w:eastAsia="zh-CN" w:bidi="ar"/>
              </w:rPr>
              <w:t>了解烹饪各种原料性质；</w:t>
            </w:r>
          </w:p>
          <w:p w14:paraId="56313657">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default" w:ascii="Times New Roman" w:hAnsi="Times New Roman" w:cs="Times New Roman"/>
                <w:color w:val="000000"/>
                <w:spacing w:val="8"/>
                <w:kern w:val="0"/>
                <w:sz w:val="20"/>
                <w:szCs w:val="20"/>
                <w:vertAlign w:val="baseline"/>
              </w:rPr>
            </w:pPr>
            <w:r>
              <w:rPr>
                <w:rFonts w:hint="eastAsia" w:ascii="Times New Roman" w:hAnsi="Times New Roman" w:cs="Times New Roman"/>
                <w:snapToGrid w:val="0"/>
                <w:color w:val="000000"/>
                <w:spacing w:val="8"/>
                <w:kern w:val="0"/>
                <w:sz w:val="20"/>
                <w:szCs w:val="20"/>
                <w:vertAlign w:val="baseline"/>
                <w:lang w:val="en-US" w:eastAsia="zh-CN" w:bidi="ar"/>
              </w:rPr>
              <w:t>2.</w:t>
            </w:r>
            <w:r>
              <w:rPr>
                <w:rFonts w:hint="default" w:ascii="Times New Roman" w:hAnsi="Times New Roman" w:eastAsia="Arial" w:cs="Times New Roman"/>
                <w:snapToGrid w:val="0"/>
                <w:color w:val="000000"/>
                <w:spacing w:val="8"/>
                <w:kern w:val="0"/>
                <w:sz w:val="20"/>
                <w:szCs w:val="20"/>
                <w:vertAlign w:val="baseline"/>
                <w:lang w:val="en-US" w:eastAsia="zh-CN" w:bidi="ar"/>
              </w:rPr>
              <w:t>掌握热处理的原理与应用；</w:t>
            </w:r>
          </w:p>
          <w:p w14:paraId="1360A061">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default" w:ascii="Times New Roman" w:hAnsi="Times New Roman" w:cs="Times New Roman"/>
                <w:color w:val="000000"/>
                <w:spacing w:val="8"/>
                <w:kern w:val="0"/>
                <w:sz w:val="20"/>
                <w:szCs w:val="20"/>
                <w:vertAlign w:val="baseline"/>
              </w:rPr>
            </w:pPr>
            <w:r>
              <w:rPr>
                <w:rFonts w:hint="eastAsia" w:ascii="Times New Roman" w:hAnsi="Times New Roman" w:cs="Times New Roman"/>
                <w:snapToGrid w:val="0"/>
                <w:color w:val="000000"/>
                <w:spacing w:val="8"/>
                <w:kern w:val="0"/>
                <w:sz w:val="20"/>
                <w:szCs w:val="20"/>
                <w:vertAlign w:val="baseline"/>
                <w:lang w:val="en-US" w:eastAsia="zh-CN" w:bidi="ar"/>
              </w:rPr>
              <w:t>3.</w:t>
            </w:r>
            <w:r>
              <w:rPr>
                <w:rFonts w:hint="default" w:ascii="Times New Roman" w:hAnsi="Times New Roman" w:eastAsia="Arial" w:cs="Times New Roman"/>
                <w:snapToGrid w:val="0"/>
                <w:color w:val="000000"/>
                <w:spacing w:val="8"/>
                <w:kern w:val="0"/>
                <w:sz w:val="20"/>
                <w:szCs w:val="20"/>
                <w:vertAlign w:val="baseline"/>
                <w:lang w:val="en-US" w:eastAsia="zh-CN" w:bidi="ar"/>
              </w:rPr>
              <w:t>掌握风味调配的原理与应用</w:t>
            </w:r>
            <w:r>
              <w:rPr>
                <w:rFonts w:hint="eastAsia" w:ascii="Times New Roman" w:hAnsi="Times New Roman" w:cs="Times New Roman"/>
                <w:snapToGrid w:val="0"/>
                <w:color w:val="000000"/>
                <w:spacing w:val="8"/>
                <w:kern w:val="0"/>
                <w:sz w:val="20"/>
                <w:szCs w:val="20"/>
                <w:vertAlign w:val="baseline"/>
                <w:lang w:val="en-US" w:eastAsia="zh-CN" w:bidi="ar"/>
              </w:rPr>
              <w:t>；</w:t>
            </w:r>
          </w:p>
          <w:p w14:paraId="26B8484C">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default" w:ascii="Times New Roman" w:hAnsi="Times New Roman" w:cs="Times New Roman"/>
                <w:color w:val="000000"/>
                <w:spacing w:val="8"/>
                <w:kern w:val="0"/>
                <w:sz w:val="20"/>
                <w:szCs w:val="20"/>
                <w:vertAlign w:val="baseline"/>
              </w:rPr>
            </w:pPr>
            <w:r>
              <w:rPr>
                <w:rFonts w:hint="eastAsia" w:ascii="Times New Roman" w:hAnsi="Times New Roman" w:cs="Times New Roman"/>
                <w:snapToGrid w:val="0"/>
                <w:color w:val="000000"/>
                <w:spacing w:val="8"/>
                <w:kern w:val="0"/>
                <w:sz w:val="20"/>
                <w:szCs w:val="20"/>
                <w:vertAlign w:val="baseline"/>
                <w:lang w:val="en-US" w:eastAsia="zh-CN" w:bidi="ar"/>
              </w:rPr>
              <w:t>4.</w:t>
            </w:r>
            <w:r>
              <w:rPr>
                <w:rFonts w:hint="default" w:ascii="Times New Roman" w:hAnsi="Times New Roman" w:eastAsia="Arial" w:cs="Times New Roman"/>
                <w:snapToGrid w:val="0"/>
                <w:color w:val="000000"/>
                <w:spacing w:val="8"/>
                <w:kern w:val="0"/>
                <w:sz w:val="20"/>
                <w:szCs w:val="20"/>
                <w:vertAlign w:val="baseline"/>
                <w:lang w:val="en-US" w:eastAsia="zh-CN" w:bidi="ar"/>
              </w:rPr>
              <w:t>掌握各种烹调方法的工艺与产品质量标准</w:t>
            </w:r>
          </w:p>
          <w:p w14:paraId="1ABDEB50">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eastAsia" w:ascii="Times New Roman" w:hAnsi="Times New Roman" w:eastAsia="宋体" w:cs="Times New Roman"/>
                <w:snapToGrid w:val="0"/>
                <w:color w:val="000000"/>
                <w:spacing w:val="8"/>
                <w:kern w:val="0"/>
                <w:sz w:val="20"/>
                <w:szCs w:val="20"/>
                <w:lang w:val="en-US" w:eastAsia="zh-CN" w:bidi="ar-SA"/>
              </w:rPr>
            </w:pPr>
            <w:r>
              <w:rPr>
                <w:rFonts w:hint="default" w:ascii="Times New Roman" w:hAnsi="Times New Roman" w:eastAsia="Arial" w:cs="Times New Roman"/>
                <w:snapToGrid w:val="0"/>
                <w:color w:val="000000"/>
                <w:spacing w:val="8"/>
                <w:kern w:val="0"/>
                <w:sz w:val="20"/>
                <w:szCs w:val="20"/>
                <w:vertAlign w:val="baseline"/>
                <w:lang w:val="en-US" w:eastAsia="zh-CN" w:bidi="ar"/>
              </w:rPr>
              <w:t>。</w:t>
            </w:r>
          </w:p>
        </w:tc>
        <w:tc>
          <w:tcPr>
            <w:tcW w:w="3436" w:type="dxa"/>
            <w:vAlign w:val="top"/>
          </w:tcPr>
          <w:p w14:paraId="5EA115C2">
            <w:pPr>
              <w:keepNext w:val="0"/>
              <w:keepLines w:val="0"/>
              <w:widowControl/>
              <w:suppressLineNumbers w:val="0"/>
              <w:kinsoku w:val="0"/>
              <w:autoSpaceDE w:val="0"/>
              <w:autoSpaceDN w:val="0"/>
              <w:adjustRightInd w:val="0"/>
              <w:snapToGrid w:val="0"/>
              <w:spacing w:before="24" w:beforeAutospacing="0" w:after="0" w:afterAutospacing="0" w:line="227" w:lineRule="auto"/>
              <w:ind w:left="80" w:right="0"/>
              <w:jc w:val="left"/>
              <w:textAlignment w:val="baseline"/>
              <w:rPr>
                <w:rFonts w:hint="eastAsia" w:ascii="Times New Roman" w:hAnsi="Times New Roman" w:eastAsia="Times New Roman" w:cs="Times New Roman"/>
                <w:snapToGrid w:val="0"/>
                <w:color w:val="000000"/>
                <w:spacing w:val="4"/>
                <w:kern w:val="0"/>
                <w:sz w:val="20"/>
                <w:szCs w:val="20"/>
                <w:lang w:val="en-US" w:eastAsia="en-US" w:bidi="ar-SA"/>
              </w:rPr>
            </w:pPr>
            <w:r>
              <w:rPr>
                <w:rFonts w:hint="eastAsia" w:ascii="Times New Roman" w:hAnsi="Times New Roman" w:eastAsia="Times New Roman" w:cs="Times New Roman"/>
                <w:snapToGrid w:val="0"/>
                <w:color w:val="000000"/>
                <w:spacing w:val="4"/>
                <w:kern w:val="0"/>
                <w:sz w:val="20"/>
                <w:szCs w:val="20"/>
                <w:lang w:val="en-US" w:eastAsia="en-US" w:bidi="ar-SA"/>
              </w:rPr>
              <w:t>1.烹饪原料的初加工处理</w:t>
            </w:r>
            <w:r>
              <w:rPr>
                <w:rFonts w:hint="eastAsia" w:ascii="Times New Roman" w:hAnsi="Times New Roman" w:eastAsia="宋体" w:cs="Times New Roman"/>
                <w:snapToGrid w:val="0"/>
                <w:color w:val="000000"/>
                <w:spacing w:val="4"/>
                <w:kern w:val="0"/>
                <w:sz w:val="20"/>
                <w:szCs w:val="20"/>
                <w:lang w:val="en-US" w:eastAsia="zh-CN" w:bidi="ar-SA"/>
              </w:rPr>
              <w:t>；</w:t>
            </w:r>
            <w:r>
              <w:rPr>
                <w:rFonts w:hint="eastAsia" w:ascii="Times New Roman" w:hAnsi="Times New Roman" w:eastAsia="Times New Roman" w:cs="Times New Roman"/>
                <w:snapToGrid w:val="0"/>
                <w:color w:val="000000"/>
                <w:spacing w:val="4"/>
                <w:kern w:val="0"/>
                <w:sz w:val="20"/>
                <w:szCs w:val="20"/>
                <w:lang w:val="en-US" w:eastAsia="en-US" w:bidi="ar-SA"/>
              </w:rPr>
              <w:t>2.烹饪原料的质量鉴别</w:t>
            </w:r>
            <w:r>
              <w:rPr>
                <w:rFonts w:hint="eastAsia" w:ascii="Times New Roman" w:hAnsi="Times New Roman" w:eastAsia="宋体" w:cs="Times New Roman"/>
                <w:snapToGrid w:val="0"/>
                <w:color w:val="000000"/>
                <w:spacing w:val="4"/>
                <w:kern w:val="0"/>
                <w:sz w:val="20"/>
                <w:szCs w:val="20"/>
                <w:lang w:val="en-US" w:eastAsia="zh-CN" w:bidi="ar-SA"/>
              </w:rPr>
              <w:t>；</w:t>
            </w:r>
            <w:r>
              <w:rPr>
                <w:rFonts w:hint="eastAsia" w:ascii="Times New Roman" w:hAnsi="Times New Roman" w:eastAsia="Times New Roman" w:cs="Times New Roman"/>
                <w:snapToGrid w:val="0"/>
                <w:color w:val="000000"/>
                <w:spacing w:val="4"/>
                <w:kern w:val="0"/>
                <w:sz w:val="20"/>
                <w:szCs w:val="20"/>
                <w:lang w:val="en-US" w:eastAsia="en-US" w:bidi="ar-SA"/>
              </w:rPr>
              <w:t>3.冷菜、热菜的烹调方法</w:t>
            </w:r>
            <w:r>
              <w:rPr>
                <w:rFonts w:hint="eastAsia" w:ascii="Times New Roman" w:hAnsi="Times New Roman" w:eastAsia="宋体" w:cs="Times New Roman"/>
                <w:snapToGrid w:val="0"/>
                <w:color w:val="000000"/>
                <w:spacing w:val="4"/>
                <w:kern w:val="0"/>
                <w:sz w:val="20"/>
                <w:szCs w:val="20"/>
                <w:lang w:val="en-US" w:eastAsia="zh-CN" w:bidi="ar-SA"/>
              </w:rPr>
              <w:t>；</w:t>
            </w:r>
            <w:r>
              <w:rPr>
                <w:rFonts w:hint="eastAsia" w:ascii="Times New Roman" w:hAnsi="Times New Roman" w:eastAsia="Times New Roman" w:cs="Times New Roman"/>
                <w:snapToGrid w:val="0"/>
                <w:color w:val="000000"/>
                <w:spacing w:val="4"/>
                <w:kern w:val="0"/>
                <w:sz w:val="20"/>
                <w:szCs w:val="20"/>
                <w:lang w:val="en-US" w:eastAsia="en-US" w:bidi="ar-SA"/>
              </w:rPr>
              <w:t>4.菜肴的盛装工艺与烹调工艺的创新。</w:t>
            </w:r>
          </w:p>
        </w:tc>
        <w:tc>
          <w:tcPr>
            <w:tcW w:w="3615" w:type="dxa"/>
            <w:vAlign w:val="top"/>
          </w:tcPr>
          <w:p w14:paraId="7628BA4A">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4"/>
                <w:kern w:val="0"/>
                <w:sz w:val="20"/>
                <w:szCs w:val="20"/>
                <w:vertAlign w:val="baseline"/>
                <w:lang w:val="en-US" w:eastAsia="zh-CN" w:bidi="ar"/>
              </w:rPr>
              <w:t>专业核心课</w:t>
            </w:r>
            <w:r>
              <w:rPr>
                <w:rFonts w:hint="eastAsia" w:ascii="宋体" w:hAnsi="宋体" w:eastAsia="宋体" w:cs="宋体"/>
                <w:snapToGrid w:val="0"/>
                <w:color w:val="000000"/>
                <w:spacing w:val="7"/>
                <w:kern w:val="0"/>
                <w:sz w:val="20"/>
                <w:szCs w:val="20"/>
                <w:vertAlign w:val="baseline"/>
                <w:lang w:val="en-US" w:eastAsia="zh-CN" w:bidi="ar"/>
              </w:rPr>
              <w:t>。</w:t>
            </w:r>
          </w:p>
          <w:p w14:paraId="3B445E08">
            <w:pPr>
              <w:keepNext w:val="0"/>
              <w:keepLines w:val="0"/>
              <w:widowControl/>
              <w:suppressLineNumbers w:val="0"/>
              <w:kinsoku w:val="0"/>
              <w:autoSpaceDE w:val="0"/>
              <w:autoSpaceDN w:val="0"/>
              <w:adjustRightInd w:val="0"/>
              <w:snapToGrid w:val="0"/>
              <w:spacing w:before="0" w:beforeAutospacing="0" w:after="0" w:afterAutospacing="0"/>
              <w:ind w:left="63" w:right="0"/>
              <w:jc w:val="left"/>
              <w:textAlignment w:val="baseline"/>
              <w:rPr>
                <w:rFonts w:hint="eastAsia" w:ascii="宋体" w:hAnsi="宋体" w:eastAsia="宋体" w:cs="宋体"/>
                <w:snapToGrid w:val="0"/>
                <w:color w:val="000000"/>
                <w:spacing w:val="5"/>
                <w:kern w:val="0"/>
                <w:sz w:val="20"/>
                <w:szCs w:val="20"/>
                <w:vertAlign w:val="baseline"/>
                <w:lang w:val="en-US" w:eastAsia="zh-CN" w:bidi="ar"/>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5"/>
                <w:kern w:val="0"/>
                <w:sz w:val="20"/>
                <w:szCs w:val="20"/>
                <w:vertAlign w:val="baseline"/>
                <w:lang w:val="en-US" w:eastAsia="zh-CN" w:bidi="ar"/>
              </w:rPr>
              <w:t>1.结合课程特点积极挖掘思政元素，开展课程思政；2.以烹调基础知识及概念为主线，以相关案例为切入点开展课程思政教学设计。</w:t>
            </w:r>
          </w:p>
          <w:p w14:paraId="65D9FAFD">
            <w:pPr>
              <w:keepNext w:val="0"/>
              <w:keepLines w:val="0"/>
              <w:widowControl/>
              <w:suppressLineNumbers w:val="0"/>
              <w:kinsoku w:val="0"/>
              <w:autoSpaceDE w:val="0"/>
              <w:autoSpaceDN w:val="0"/>
              <w:adjustRightInd w:val="0"/>
              <w:snapToGrid w:val="0"/>
              <w:spacing w:before="1" w:beforeAutospacing="0" w:after="0" w:afterAutospacing="0"/>
              <w:ind w:left="67" w:right="0"/>
              <w:jc w:val="left"/>
              <w:textAlignment w:val="baseline"/>
              <w:rPr>
                <w:rFonts w:hint="eastAsia" w:ascii="Times New Roman" w:hAnsi="Times New Roman" w:eastAsia="宋体" w:cs="Times New Roman"/>
                <w:color w:val="000000"/>
                <w:spacing w:val="1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r>
              <w:rPr>
                <w:rFonts w:hint="default" w:ascii="Times New Roman" w:hAnsi="Times New Roman" w:eastAsia="Arial" w:cs="Times New Roman"/>
                <w:snapToGrid w:val="0"/>
                <w:color w:val="000000"/>
                <w:spacing w:val="10"/>
                <w:kern w:val="0"/>
                <w:sz w:val="20"/>
                <w:szCs w:val="20"/>
                <w:vertAlign w:val="baseline"/>
                <w:lang w:val="en-US" w:eastAsia="zh-CN" w:bidi="ar"/>
              </w:rPr>
              <w:t>多媒体教室</w:t>
            </w:r>
            <w:r>
              <w:rPr>
                <w:rFonts w:hint="eastAsia" w:ascii="宋体" w:hAnsi="宋体" w:eastAsia="宋体" w:cs="宋体"/>
                <w:snapToGrid w:val="0"/>
                <w:color w:val="000000"/>
                <w:spacing w:val="10"/>
                <w:kern w:val="0"/>
                <w:sz w:val="20"/>
                <w:szCs w:val="20"/>
                <w:vertAlign w:val="baseline"/>
                <w:lang w:val="en-US" w:eastAsia="zh-CN" w:bidi="ar"/>
              </w:rPr>
              <w:t>、热菜制作实训室。</w:t>
            </w:r>
          </w:p>
          <w:p w14:paraId="2DF6142F">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Times New Roman" w:hAnsi="Times New Roman" w:eastAsia="宋体" w:cs="Times New Roman"/>
                <w:snapToGrid w:val="0"/>
                <w:color w:val="000000"/>
                <w:spacing w:val="10"/>
                <w:kern w:val="0"/>
                <w:sz w:val="20"/>
                <w:szCs w:val="20"/>
                <w:lang w:val="en-US" w:eastAsia="zh-CN" w:bidi="ar-SA"/>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7"/>
                <w:kern w:val="0"/>
                <w:sz w:val="20"/>
                <w:szCs w:val="20"/>
                <w:vertAlign w:val="baseline"/>
                <w:lang w:val="en-US" w:eastAsia="zh-CN" w:bidi="ar"/>
              </w:rPr>
              <w:t>采用以任务为驱动，构建“示范+体验+实训+展演”相结合的教学模式；遵循“教师为主导，学生</w:t>
            </w:r>
          </w:p>
        </w:tc>
      </w:tr>
    </w:tbl>
    <w:p w14:paraId="2D3102ED">
      <w:pPr>
        <w:spacing w:before="29"/>
      </w:pPr>
    </w:p>
    <w:tbl>
      <w:tblPr>
        <w:tblStyle w:val="18"/>
        <w:tblW w:w="138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1597"/>
        <w:gridCol w:w="4287"/>
        <w:gridCol w:w="3436"/>
        <w:gridCol w:w="3615"/>
      </w:tblGrid>
      <w:tr w14:paraId="20F95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7" w:hRule="atLeast"/>
        </w:trPr>
        <w:tc>
          <w:tcPr>
            <w:tcW w:w="894" w:type="dxa"/>
            <w:shd w:val="clear" w:color="auto" w:fill="9CC2E5"/>
            <w:vAlign w:val="top"/>
          </w:tcPr>
          <w:p w14:paraId="58EDD830">
            <w:pPr>
              <w:keepNext w:val="0"/>
              <w:keepLines w:val="0"/>
              <w:widowControl/>
              <w:suppressLineNumbers w:val="0"/>
              <w:kinsoku w:val="0"/>
              <w:autoSpaceDE w:val="0"/>
              <w:autoSpaceDN w:val="0"/>
              <w:adjustRightInd w:val="0"/>
              <w:snapToGrid w:val="0"/>
              <w:spacing w:before="184" w:beforeAutospacing="0" w:after="0" w:afterAutospacing="0" w:line="229" w:lineRule="auto"/>
              <w:ind w:left="24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597" w:type="dxa"/>
            <w:shd w:val="clear" w:color="auto" w:fill="9CC2E5"/>
            <w:vAlign w:val="top"/>
          </w:tcPr>
          <w:p w14:paraId="728B50A4">
            <w:pPr>
              <w:keepNext w:val="0"/>
              <w:keepLines w:val="0"/>
              <w:widowControl/>
              <w:suppressLineNumbers w:val="0"/>
              <w:kinsoku w:val="0"/>
              <w:autoSpaceDE w:val="0"/>
              <w:autoSpaceDN w:val="0"/>
              <w:adjustRightInd w:val="0"/>
              <w:snapToGrid w:val="0"/>
              <w:spacing w:before="184" w:beforeAutospacing="0" w:after="0" w:afterAutospacing="0" w:line="228" w:lineRule="auto"/>
              <w:ind w:left="37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4287" w:type="dxa"/>
            <w:shd w:val="clear" w:color="auto" w:fill="9CC2E5"/>
            <w:vAlign w:val="top"/>
          </w:tcPr>
          <w:p w14:paraId="6AE6796E">
            <w:pPr>
              <w:keepNext w:val="0"/>
              <w:keepLines w:val="0"/>
              <w:widowControl/>
              <w:suppressLineNumbers w:val="0"/>
              <w:kinsoku w:val="0"/>
              <w:autoSpaceDE w:val="0"/>
              <w:autoSpaceDN w:val="0"/>
              <w:adjustRightInd w:val="0"/>
              <w:snapToGrid w:val="0"/>
              <w:spacing w:before="184" w:beforeAutospacing="0" w:after="0" w:afterAutospacing="0" w:line="228" w:lineRule="auto"/>
              <w:ind w:left="172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3436" w:type="dxa"/>
            <w:shd w:val="clear" w:color="auto" w:fill="9CC2E5"/>
            <w:vAlign w:val="top"/>
          </w:tcPr>
          <w:p w14:paraId="7CD4E04C">
            <w:pPr>
              <w:keepNext w:val="0"/>
              <w:keepLines w:val="0"/>
              <w:widowControl/>
              <w:suppressLineNumbers w:val="0"/>
              <w:kinsoku w:val="0"/>
              <w:autoSpaceDE w:val="0"/>
              <w:autoSpaceDN w:val="0"/>
              <w:adjustRightInd w:val="0"/>
              <w:snapToGrid w:val="0"/>
              <w:spacing w:before="183" w:beforeAutospacing="0" w:after="0" w:afterAutospacing="0" w:line="228" w:lineRule="auto"/>
              <w:ind w:left="130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615" w:type="dxa"/>
            <w:shd w:val="clear" w:color="auto" w:fill="9CC2E5"/>
            <w:vAlign w:val="top"/>
          </w:tcPr>
          <w:p w14:paraId="4EB1EE6A">
            <w:pPr>
              <w:keepNext w:val="0"/>
              <w:keepLines w:val="0"/>
              <w:widowControl/>
              <w:suppressLineNumbers w:val="0"/>
              <w:kinsoku w:val="0"/>
              <w:autoSpaceDE w:val="0"/>
              <w:autoSpaceDN w:val="0"/>
              <w:adjustRightInd w:val="0"/>
              <w:snapToGrid w:val="0"/>
              <w:spacing w:before="183" w:beforeAutospacing="0" w:after="0" w:afterAutospacing="0" w:line="228" w:lineRule="auto"/>
              <w:ind w:left="139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7A4EF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94" w:type="dxa"/>
            <w:vAlign w:val="top"/>
          </w:tcPr>
          <w:p w14:paraId="74F3A30E">
            <w:pPr>
              <w:keepNext w:val="0"/>
              <w:keepLines w:val="0"/>
              <w:widowControl/>
              <w:suppressLineNumbers w:val="0"/>
              <w:spacing w:before="280" w:beforeAutospacing="0" w:after="0" w:afterAutospacing="0" w:line="195" w:lineRule="auto"/>
              <w:ind w:left="396" w:right="0"/>
              <w:rPr>
                <w:rFonts w:hint="default" w:ascii="Times New Roman" w:hAnsi="Times New Roman" w:eastAsia="Times New Roman" w:cs="Times New Roman"/>
                <w:sz w:val="20"/>
                <w:szCs w:val="20"/>
              </w:rPr>
            </w:pPr>
          </w:p>
        </w:tc>
        <w:tc>
          <w:tcPr>
            <w:tcW w:w="1597" w:type="dxa"/>
            <w:vAlign w:val="top"/>
          </w:tcPr>
          <w:p w14:paraId="7A87A8F7">
            <w:pPr>
              <w:keepNext w:val="0"/>
              <w:keepLines w:val="0"/>
              <w:widowControl/>
              <w:suppressLineNumbers w:val="0"/>
              <w:kinsoku w:val="0"/>
              <w:autoSpaceDE w:val="0"/>
              <w:autoSpaceDN w:val="0"/>
              <w:adjustRightInd w:val="0"/>
              <w:snapToGrid w:val="0"/>
              <w:spacing w:before="23" w:beforeAutospacing="0" w:after="0" w:afterAutospacing="0" w:line="228" w:lineRule="auto"/>
              <w:ind w:left="276" w:right="0"/>
              <w:jc w:val="left"/>
              <w:textAlignment w:val="baseline"/>
              <w:rPr>
                <w:rFonts w:hint="default" w:ascii="宋体" w:hAnsi="宋体" w:eastAsia="宋体" w:cs="宋体"/>
                <w:snapToGrid w:val="0"/>
                <w:color w:val="000000"/>
                <w:kern w:val="0"/>
                <w:sz w:val="20"/>
                <w:szCs w:val="20"/>
                <w:lang w:val="en-US" w:eastAsia="en-US" w:bidi="ar-SA"/>
              </w:rPr>
            </w:pPr>
          </w:p>
        </w:tc>
        <w:tc>
          <w:tcPr>
            <w:tcW w:w="4287" w:type="dxa"/>
            <w:vAlign w:val="top"/>
          </w:tcPr>
          <w:p w14:paraId="36BDF24D">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2217E6CE">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default" w:ascii="Times New Roman" w:hAnsi="Times New Roman" w:eastAsia="宋体" w:cs="Times New Roman"/>
                <w:snapToGrid w:val="0"/>
                <w:color w:val="000000"/>
                <w:spacing w:val="8"/>
                <w:kern w:val="0"/>
                <w:sz w:val="20"/>
                <w:szCs w:val="20"/>
                <w:lang w:val="en-US" w:eastAsia="zh-CN" w:bidi="ar"/>
              </w:rPr>
              <w:t>1.</w:t>
            </w:r>
            <w:r>
              <w:rPr>
                <w:rFonts w:hint="default" w:ascii="Arial" w:hAnsi="Arial" w:eastAsia="Arial" w:cs="Arial"/>
                <w:snapToGrid w:val="0"/>
                <w:color w:val="000000"/>
                <w:spacing w:val="8"/>
                <w:kern w:val="0"/>
                <w:sz w:val="20"/>
                <w:szCs w:val="20"/>
                <w:lang w:val="en-US" w:eastAsia="zh-CN" w:bidi="ar"/>
              </w:rPr>
              <w:t>具备原料的初加工与精加工的能力；具备</w:t>
            </w:r>
          </w:p>
          <w:p w14:paraId="37F13D03">
            <w:pPr>
              <w:keepNext w:val="0"/>
              <w:keepLines w:val="0"/>
              <w:widowControl/>
              <w:suppressLineNumbers w:val="0"/>
              <w:kinsoku w:val="0"/>
              <w:autoSpaceDE w:val="0"/>
              <w:autoSpaceDN w:val="0"/>
              <w:adjustRightInd w:val="0"/>
              <w:snapToGrid w:val="0"/>
              <w:spacing w:before="27" w:beforeAutospacing="0" w:after="0" w:afterAutospacing="0"/>
              <w:ind w:left="61" w:right="54" w:hanging="3"/>
              <w:jc w:val="left"/>
              <w:textAlignment w:val="baseline"/>
              <w:rPr>
                <w:rFonts w:hint="default" w:ascii="Times New Roman" w:hAnsi="Times New Roman" w:eastAsia="Arial" w:cs="Times New Roman"/>
                <w:color w:val="000000"/>
                <w:spacing w:val="8"/>
                <w:kern w:val="0"/>
                <w:sz w:val="20"/>
                <w:szCs w:val="20"/>
                <w:vertAlign w:val="baseline"/>
              </w:rPr>
            </w:pPr>
            <w:r>
              <w:rPr>
                <w:rFonts w:hint="default" w:ascii="Arial" w:hAnsi="Arial" w:eastAsia="Arial" w:cs="Arial"/>
                <w:snapToGrid w:val="0"/>
                <w:color w:val="000000"/>
                <w:spacing w:val="8"/>
                <w:kern w:val="0"/>
                <w:sz w:val="20"/>
                <w:szCs w:val="20"/>
                <w:vertAlign w:val="baseline"/>
                <w:lang w:val="en-US" w:eastAsia="zh-CN" w:bidi="ar"/>
              </w:rPr>
              <w:t>运用烹调基本功的能力</w:t>
            </w:r>
            <w:r>
              <w:rPr>
                <w:rFonts w:hint="default" w:ascii="Times New Roman" w:hAnsi="Times New Roman" w:eastAsia="Arial" w:cs="Times New Roman"/>
                <w:snapToGrid w:val="0"/>
                <w:color w:val="000000"/>
                <w:spacing w:val="8"/>
                <w:kern w:val="0"/>
                <w:sz w:val="20"/>
                <w:szCs w:val="20"/>
                <w:vertAlign w:val="baseline"/>
                <w:lang w:val="en-US" w:eastAsia="zh-CN" w:bidi="ar"/>
              </w:rPr>
              <w:t>(</w:t>
            </w:r>
            <w:r>
              <w:rPr>
                <w:rFonts w:hint="default" w:ascii="Arial" w:hAnsi="Arial" w:eastAsia="Arial" w:cs="Arial"/>
                <w:snapToGrid w:val="0"/>
                <w:color w:val="000000"/>
                <w:spacing w:val="8"/>
                <w:kern w:val="0"/>
                <w:sz w:val="20"/>
                <w:szCs w:val="20"/>
                <w:vertAlign w:val="baseline"/>
                <w:lang w:val="en-US" w:eastAsia="zh-CN" w:bidi="ar"/>
              </w:rPr>
              <w:t>刀工、勺工、识别油温、控制火候等</w:t>
            </w:r>
            <w:r>
              <w:rPr>
                <w:rFonts w:hint="default" w:ascii="Times New Roman" w:hAnsi="Times New Roman" w:eastAsia="Arial" w:cs="Times New Roman"/>
                <w:snapToGrid w:val="0"/>
                <w:color w:val="000000"/>
                <w:spacing w:val="8"/>
                <w:kern w:val="0"/>
                <w:sz w:val="20"/>
                <w:szCs w:val="20"/>
                <w:vertAlign w:val="baseline"/>
                <w:lang w:val="en-US" w:eastAsia="zh-CN" w:bidi="ar"/>
              </w:rPr>
              <w:t>)</w:t>
            </w:r>
            <w:r>
              <w:rPr>
                <w:rFonts w:hint="default" w:ascii="Arial" w:hAnsi="Arial" w:eastAsia="Arial" w:cs="Arial"/>
                <w:snapToGrid w:val="0"/>
                <w:color w:val="000000"/>
                <w:spacing w:val="8"/>
                <w:kern w:val="0"/>
                <w:sz w:val="20"/>
                <w:szCs w:val="20"/>
                <w:vertAlign w:val="baseline"/>
                <w:lang w:val="en-US" w:eastAsia="zh-CN" w:bidi="ar"/>
              </w:rPr>
              <w:t>；</w:t>
            </w:r>
          </w:p>
          <w:p w14:paraId="5E359361">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default" w:ascii="Times New Roman" w:hAnsi="Times New Roman" w:eastAsia="宋体" w:cs="Times New Roman"/>
                <w:snapToGrid w:val="0"/>
                <w:color w:val="000000"/>
                <w:spacing w:val="8"/>
                <w:kern w:val="0"/>
                <w:sz w:val="20"/>
                <w:szCs w:val="20"/>
                <w:vertAlign w:val="baseline"/>
                <w:lang w:val="en-US" w:eastAsia="zh-CN" w:bidi="ar"/>
              </w:rPr>
              <w:t>2.</w:t>
            </w:r>
            <w:r>
              <w:rPr>
                <w:rFonts w:hint="default" w:ascii="Arial" w:hAnsi="Arial" w:eastAsia="Arial" w:cs="Arial"/>
                <w:snapToGrid w:val="0"/>
                <w:color w:val="000000"/>
                <w:spacing w:val="8"/>
                <w:kern w:val="0"/>
                <w:sz w:val="20"/>
                <w:szCs w:val="20"/>
                <w:vertAlign w:val="baseline"/>
                <w:lang w:val="en-US" w:eastAsia="zh-CN" w:bidi="ar"/>
              </w:rPr>
              <w:t>具有菜肴的组配、味型调制和各种烹调方法的运用能力</w:t>
            </w:r>
            <w:r>
              <w:rPr>
                <w:rFonts w:hint="eastAsia" w:ascii="宋体" w:hAnsi="宋体" w:eastAsia="宋体" w:cs="宋体"/>
                <w:snapToGrid w:val="0"/>
                <w:color w:val="000000"/>
                <w:spacing w:val="8"/>
                <w:kern w:val="0"/>
                <w:sz w:val="20"/>
                <w:szCs w:val="20"/>
                <w:vertAlign w:val="baseline"/>
                <w:lang w:val="en-US" w:eastAsia="zh-CN" w:bidi="ar"/>
              </w:rPr>
              <w:t>。</w:t>
            </w:r>
          </w:p>
          <w:p w14:paraId="3E2DB536">
            <w:pPr>
              <w:keepNext w:val="0"/>
              <w:keepLines w:val="0"/>
              <w:widowControl/>
              <w:suppressLineNumbers w:val="0"/>
              <w:kinsoku w:val="0"/>
              <w:autoSpaceDE w:val="0"/>
              <w:autoSpaceDN w:val="0"/>
              <w:adjustRightInd w:val="0"/>
              <w:snapToGrid w:val="0"/>
              <w:spacing w:before="24" w:beforeAutospacing="0" w:after="0" w:afterAutospacing="0" w:line="228" w:lineRule="auto"/>
              <w:ind w:left="0" w:right="0"/>
              <w:jc w:val="right"/>
              <w:textAlignment w:val="baseline"/>
              <w:rPr>
                <w:rFonts w:hint="default" w:ascii="宋体" w:hAnsi="宋体" w:eastAsia="宋体" w:cs="宋体"/>
                <w:snapToGrid w:val="0"/>
                <w:color w:val="000000"/>
                <w:kern w:val="0"/>
                <w:sz w:val="20"/>
                <w:szCs w:val="20"/>
                <w:lang w:val="en-US" w:eastAsia="en-US" w:bidi="ar-SA"/>
              </w:rPr>
            </w:pPr>
          </w:p>
        </w:tc>
        <w:tc>
          <w:tcPr>
            <w:tcW w:w="3436" w:type="dxa"/>
            <w:vAlign w:val="top"/>
          </w:tcPr>
          <w:p w14:paraId="210BA618">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p>
        </w:tc>
        <w:tc>
          <w:tcPr>
            <w:tcW w:w="3615" w:type="dxa"/>
            <w:vAlign w:val="top"/>
          </w:tcPr>
          <w:p w14:paraId="0D993074">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default" w:ascii="Arial" w:hAnsi="Arial" w:cs="Arial"/>
                <w:color w:val="000000"/>
                <w:kern w:val="0"/>
                <w:sz w:val="21"/>
                <w:szCs w:val="21"/>
                <w:vertAlign w:val="baseline"/>
              </w:rPr>
              <w:t>为主体，结合媒体艺术，寓教于乐，促进师生共同发展”的教学原则。</w:t>
            </w:r>
          </w:p>
          <w:p w14:paraId="2155FC2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default" w:ascii="宋体" w:hAnsi="宋体" w:eastAsia="宋体" w:cs="宋体"/>
                <w:b/>
                <w:bCs/>
                <w:snapToGrid w:val="0"/>
                <w:color w:val="000000"/>
                <w:spacing w:val="4"/>
                <w:kern w:val="0"/>
                <w:sz w:val="20"/>
                <w:szCs w:val="20"/>
                <w:vertAlign w:val="baseline"/>
                <w:lang w:val="en-US" w:eastAsia="zh-CN" w:bidi="ar"/>
              </w:rPr>
              <w:t>考核评价：</w:t>
            </w:r>
            <w:r>
              <w:rPr>
                <w:rFonts w:hint="default" w:ascii="Arial" w:hAnsi="Arial" w:cs="Arial"/>
                <w:color w:val="000000"/>
                <w:kern w:val="0"/>
                <w:sz w:val="21"/>
                <w:szCs w:val="21"/>
                <w:vertAlign w:val="baseline"/>
              </w:rPr>
              <w:t>考查。采用过程考核占</w:t>
            </w:r>
            <w:r>
              <w:rPr>
                <w:rFonts w:hint="default" w:ascii="宋体" w:hAnsi="宋体" w:eastAsia="宋体" w:cs="宋体"/>
                <w:snapToGrid w:val="0"/>
                <w:color w:val="000000"/>
                <w:spacing w:val="18"/>
                <w:kern w:val="0"/>
                <w:sz w:val="20"/>
                <w:szCs w:val="20"/>
                <w:vertAlign w:val="baseline"/>
                <w:lang w:val="en-US" w:eastAsia="zh-CN" w:bidi="ar"/>
              </w:rPr>
              <w:t>30%与终结性考核占70%得出最终的成</w:t>
            </w:r>
            <w:r>
              <w:rPr>
                <w:rFonts w:hint="default" w:ascii="Arial" w:hAnsi="Arial" w:cs="Arial"/>
                <w:color w:val="000000"/>
                <w:kern w:val="0"/>
                <w:sz w:val="21"/>
                <w:szCs w:val="21"/>
                <w:vertAlign w:val="baseline"/>
              </w:rPr>
              <w:t>绩。</w:t>
            </w:r>
          </w:p>
          <w:p w14:paraId="1E273096">
            <w:pPr>
              <w:keepNext w:val="0"/>
              <w:keepLines w:val="0"/>
              <w:widowControl/>
              <w:suppressLineNumbers w:val="0"/>
              <w:kinsoku w:val="0"/>
              <w:autoSpaceDE w:val="0"/>
              <w:autoSpaceDN w:val="0"/>
              <w:adjustRightInd w:val="0"/>
              <w:snapToGrid w:val="0"/>
              <w:spacing w:before="23" w:beforeAutospacing="0" w:after="0" w:afterAutospacing="0" w:line="252" w:lineRule="auto"/>
              <w:ind w:left="63" w:right="56" w:firstLine="4"/>
              <w:jc w:val="left"/>
              <w:textAlignment w:val="baseline"/>
              <w:rPr>
                <w:rFonts w:hint="default" w:ascii="宋体" w:hAnsi="宋体" w:eastAsia="宋体" w:cs="宋体"/>
                <w:snapToGrid w:val="0"/>
                <w:color w:val="000000"/>
                <w:kern w:val="0"/>
                <w:sz w:val="20"/>
                <w:szCs w:val="20"/>
                <w:lang w:val="en-US" w:eastAsia="en-US" w:bidi="ar-SA"/>
              </w:rPr>
            </w:pPr>
          </w:p>
        </w:tc>
      </w:tr>
      <w:tr w14:paraId="248B8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94" w:type="dxa"/>
            <w:vAlign w:val="top"/>
          </w:tcPr>
          <w:p w14:paraId="294872A7">
            <w:pPr>
              <w:keepNext w:val="0"/>
              <w:keepLines w:val="0"/>
              <w:widowControl/>
              <w:suppressLineNumbers w:val="0"/>
              <w:spacing w:before="280" w:beforeAutospacing="0" w:after="0" w:afterAutospacing="0" w:line="195" w:lineRule="auto"/>
              <w:ind w:left="396" w:right="0"/>
              <w:rPr>
                <w:rFonts w:hint="eastAsia" w:ascii="Times New Roman" w:hAnsi="Times New Roman" w:eastAsia="宋体" w:cs="Times New Roman"/>
                <w:sz w:val="20"/>
                <w:szCs w:val="20"/>
                <w:lang w:val="en-US" w:eastAsia="zh-CN"/>
              </w:rPr>
            </w:pPr>
          </w:p>
          <w:p w14:paraId="213E3473">
            <w:pPr>
              <w:keepNext w:val="0"/>
              <w:keepLines w:val="0"/>
              <w:widowControl/>
              <w:suppressLineNumbers w:val="0"/>
              <w:spacing w:before="280" w:beforeAutospacing="0" w:after="0" w:afterAutospacing="0" w:line="195" w:lineRule="auto"/>
              <w:ind w:left="396" w:right="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w:t>
            </w:r>
          </w:p>
        </w:tc>
        <w:tc>
          <w:tcPr>
            <w:tcW w:w="1597" w:type="dxa"/>
            <w:vAlign w:val="top"/>
          </w:tcPr>
          <w:p w14:paraId="04460D4A">
            <w:pPr>
              <w:keepNext w:val="0"/>
              <w:keepLines w:val="0"/>
              <w:widowControl/>
              <w:suppressLineNumbers w:val="0"/>
              <w:kinsoku w:val="0"/>
              <w:autoSpaceDE w:val="0"/>
              <w:autoSpaceDN w:val="0"/>
              <w:adjustRightInd w:val="0"/>
              <w:snapToGrid w:val="0"/>
              <w:spacing w:before="23" w:beforeAutospacing="0" w:after="0" w:afterAutospacing="0" w:line="228" w:lineRule="auto"/>
              <w:ind w:left="276" w:right="0"/>
              <w:jc w:val="left"/>
              <w:textAlignment w:val="baseline"/>
              <w:rPr>
                <w:rFonts w:hint="eastAsia" w:ascii="宋体" w:hAnsi="宋体" w:eastAsia="宋体" w:cs="宋体"/>
                <w:snapToGrid w:val="0"/>
                <w:color w:val="000000"/>
                <w:kern w:val="0"/>
                <w:sz w:val="20"/>
                <w:szCs w:val="20"/>
                <w:lang w:val="en-US" w:eastAsia="en-US" w:bidi="ar-SA"/>
              </w:rPr>
            </w:pPr>
          </w:p>
          <w:p w14:paraId="10583DAA">
            <w:pPr>
              <w:keepNext w:val="0"/>
              <w:keepLines w:val="0"/>
              <w:widowControl/>
              <w:suppressLineNumbers w:val="0"/>
              <w:kinsoku w:val="0"/>
              <w:autoSpaceDE w:val="0"/>
              <w:autoSpaceDN w:val="0"/>
              <w:adjustRightInd w:val="0"/>
              <w:snapToGrid w:val="0"/>
              <w:spacing w:before="23" w:beforeAutospacing="0" w:after="0" w:afterAutospacing="0" w:line="228" w:lineRule="auto"/>
              <w:ind w:left="276"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冷菜制作工艺</w:t>
            </w:r>
          </w:p>
        </w:tc>
        <w:tc>
          <w:tcPr>
            <w:tcW w:w="4287" w:type="dxa"/>
            <w:vAlign w:val="top"/>
          </w:tcPr>
          <w:p w14:paraId="295A62B6">
            <w:pPr>
              <w:keepNext w:val="0"/>
              <w:keepLines w:val="0"/>
              <w:widowControl/>
              <w:suppressLineNumbers w:val="0"/>
              <w:kinsoku w:val="0"/>
              <w:autoSpaceDE w:val="0"/>
              <w:autoSpaceDN w:val="0"/>
              <w:adjustRightInd w:val="0"/>
              <w:snapToGrid w:val="0"/>
              <w:spacing w:before="89"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6BD114CA">
            <w:pPr>
              <w:keepNext w:val="0"/>
              <w:keepLines w:val="0"/>
              <w:widowControl/>
              <w:suppressLineNumbers w:val="0"/>
              <w:kinsoku w:val="0"/>
              <w:autoSpaceDE w:val="0"/>
              <w:autoSpaceDN w:val="0"/>
              <w:adjustRightInd w:val="0"/>
              <w:snapToGrid w:val="0"/>
              <w:spacing w:before="27" w:beforeAutospacing="0" w:after="0" w:afterAutospacing="0"/>
              <w:ind w:left="62" w:right="56" w:firstLine="4"/>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2"/>
                <w:kern w:val="0"/>
                <w:sz w:val="20"/>
                <w:szCs w:val="20"/>
                <w:vertAlign w:val="baseline"/>
                <w:lang w:val="en-US" w:eastAsia="zh-CN" w:bidi="ar"/>
              </w:rPr>
              <w:t>培养学生的审美和创新意识；养成规范操作、安全操作的职业习惯。</w:t>
            </w:r>
          </w:p>
          <w:p w14:paraId="212DEC7A">
            <w:pPr>
              <w:keepNext w:val="0"/>
              <w:keepLines w:val="0"/>
              <w:widowControl/>
              <w:suppressLineNumbers w:val="0"/>
              <w:kinsoku w:val="0"/>
              <w:autoSpaceDE w:val="0"/>
              <w:autoSpaceDN w:val="0"/>
              <w:adjustRightInd w:val="0"/>
              <w:snapToGrid w:val="0"/>
              <w:spacing w:before="28"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2DE3BF58">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default" w:ascii="Times New Roman" w:hAnsi="Times New Roman" w:eastAsia="Arial" w:cs="Times New Roman"/>
                <w:snapToGrid w:val="0"/>
                <w:color w:val="000000"/>
                <w:spacing w:val="8"/>
                <w:kern w:val="0"/>
                <w:sz w:val="20"/>
                <w:szCs w:val="20"/>
                <w:vertAlign w:val="baseline"/>
                <w:lang w:val="en-US" w:eastAsia="zh-CN" w:bidi="ar"/>
              </w:rPr>
            </w:pPr>
            <w:r>
              <w:rPr>
                <w:rFonts w:hint="eastAsia" w:ascii="Times New Roman" w:hAnsi="Times New Roman" w:cs="Times New Roman"/>
                <w:snapToGrid w:val="0"/>
                <w:color w:val="000000"/>
                <w:spacing w:val="8"/>
                <w:kern w:val="0"/>
                <w:sz w:val="20"/>
                <w:szCs w:val="20"/>
                <w:vertAlign w:val="baseline"/>
                <w:lang w:val="en-US" w:eastAsia="zh-CN" w:bidi="ar"/>
              </w:rPr>
              <w:t>1.</w:t>
            </w:r>
            <w:r>
              <w:rPr>
                <w:rFonts w:hint="default" w:ascii="Times New Roman" w:hAnsi="Times New Roman" w:eastAsia="Arial" w:cs="Times New Roman"/>
                <w:snapToGrid w:val="0"/>
                <w:color w:val="000000"/>
                <w:spacing w:val="8"/>
                <w:kern w:val="0"/>
                <w:sz w:val="20"/>
                <w:szCs w:val="20"/>
                <w:vertAlign w:val="baseline"/>
                <w:lang w:val="en-US" w:eastAsia="zh-CN" w:bidi="ar"/>
              </w:rPr>
              <w:t>了解冷菜与冷拼制作的相关知识</w:t>
            </w:r>
            <w:r>
              <w:rPr>
                <w:rFonts w:hint="eastAsia" w:ascii="Times New Roman" w:hAnsi="Times New Roman" w:cs="Times New Roman"/>
                <w:snapToGrid w:val="0"/>
                <w:color w:val="000000"/>
                <w:spacing w:val="8"/>
                <w:kern w:val="0"/>
                <w:sz w:val="20"/>
                <w:szCs w:val="20"/>
                <w:vertAlign w:val="baseline"/>
                <w:lang w:val="en-US" w:eastAsia="zh-CN" w:bidi="ar"/>
              </w:rPr>
              <w:t>；</w:t>
            </w:r>
          </w:p>
          <w:p w14:paraId="1EBFE069">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default" w:ascii="Times New Roman" w:hAnsi="Times New Roman" w:eastAsia="Arial" w:cs="Times New Roman"/>
                <w:snapToGrid w:val="0"/>
                <w:color w:val="000000"/>
                <w:spacing w:val="8"/>
                <w:kern w:val="0"/>
                <w:sz w:val="20"/>
                <w:szCs w:val="20"/>
                <w:vertAlign w:val="baseline"/>
                <w:lang w:val="en-US" w:eastAsia="zh-CN" w:bidi="ar"/>
              </w:rPr>
            </w:pPr>
            <w:r>
              <w:rPr>
                <w:rFonts w:hint="eastAsia" w:ascii="Times New Roman" w:hAnsi="Times New Roman" w:cs="Times New Roman"/>
                <w:snapToGrid w:val="0"/>
                <w:color w:val="000000"/>
                <w:spacing w:val="8"/>
                <w:kern w:val="0"/>
                <w:sz w:val="20"/>
                <w:szCs w:val="20"/>
                <w:vertAlign w:val="baseline"/>
                <w:lang w:val="en-US" w:eastAsia="zh-CN" w:bidi="ar"/>
              </w:rPr>
              <w:t>2.</w:t>
            </w:r>
            <w:r>
              <w:rPr>
                <w:rFonts w:hint="default" w:ascii="Times New Roman" w:hAnsi="Times New Roman" w:eastAsia="Arial" w:cs="Times New Roman"/>
                <w:snapToGrid w:val="0"/>
                <w:color w:val="000000"/>
                <w:spacing w:val="8"/>
                <w:kern w:val="0"/>
                <w:sz w:val="20"/>
                <w:szCs w:val="20"/>
                <w:vertAlign w:val="baseline"/>
                <w:lang w:val="en-US" w:eastAsia="zh-CN" w:bidi="ar"/>
              </w:rPr>
              <w:t>掌握冷菜冷拼的制作方法、技术要领通</w:t>
            </w:r>
            <w:r>
              <w:rPr>
                <w:rFonts w:hint="eastAsia" w:ascii="Times New Roman" w:hAnsi="Times New Roman" w:cs="Times New Roman"/>
                <w:snapToGrid w:val="0"/>
                <w:color w:val="000000"/>
                <w:spacing w:val="8"/>
                <w:kern w:val="0"/>
                <w:sz w:val="20"/>
                <w:szCs w:val="20"/>
                <w:vertAlign w:val="baseline"/>
                <w:lang w:val="en-US" w:eastAsia="zh-CN" w:bidi="ar"/>
              </w:rPr>
              <w:t>。</w:t>
            </w:r>
          </w:p>
          <w:p w14:paraId="13F7292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3994B2F4">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Times New Roman" w:hAnsi="Times New Roman" w:eastAsia="宋体" w:cs="Times New Roman"/>
                <w:snapToGrid w:val="0"/>
                <w:color w:val="000000"/>
                <w:spacing w:val="8"/>
                <w:kern w:val="0"/>
                <w:sz w:val="20"/>
                <w:szCs w:val="20"/>
                <w:vertAlign w:val="baseline"/>
                <w:lang w:val="en-US" w:eastAsia="zh-CN" w:bidi="ar"/>
              </w:rPr>
            </w:pPr>
            <w:r>
              <w:rPr>
                <w:rFonts w:hint="eastAsia" w:ascii="Times New Roman" w:hAnsi="Times New Roman" w:eastAsia="宋体" w:cs="Times New Roman"/>
                <w:snapToGrid w:val="0"/>
                <w:color w:val="000000"/>
                <w:spacing w:val="8"/>
                <w:kern w:val="0"/>
                <w:sz w:val="20"/>
                <w:szCs w:val="20"/>
                <w:vertAlign w:val="baseline"/>
                <w:lang w:val="en-US" w:eastAsia="zh-CN" w:bidi="ar"/>
              </w:rPr>
              <w:t>1.</w:t>
            </w:r>
            <w:r>
              <w:rPr>
                <w:rFonts w:hint="default" w:ascii="Times New Roman" w:hAnsi="Times New Roman" w:eastAsia="宋体" w:cs="Times New Roman"/>
                <w:snapToGrid w:val="0"/>
                <w:color w:val="000000"/>
                <w:spacing w:val="8"/>
                <w:kern w:val="0"/>
                <w:sz w:val="20"/>
                <w:szCs w:val="20"/>
                <w:vertAlign w:val="baseline"/>
                <w:lang w:val="en-US" w:eastAsia="zh-CN" w:bidi="ar"/>
              </w:rPr>
              <w:t>具有冷菜、冷拼制作能力</w:t>
            </w:r>
            <w:r>
              <w:rPr>
                <w:rFonts w:hint="eastAsia" w:ascii="Times New Roman" w:hAnsi="Times New Roman" w:eastAsia="宋体" w:cs="Times New Roman"/>
                <w:snapToGrid w:val="0"/>
                <w:color w:val="000000"/>
                <w:spacing w:val="8"/>
                <w:kern w:val="0"/>
                <w:sz w:val="20"/>
                <w:szCs w:val="20"/>
                <w:vertAlign w:val="baseline"/>
                <w:lang w:val="en-US" w:eastAsia="zh-CN" w:bidi="ar"/>
              </w:rPr>
              <w:t>；</w:t>
            </w:r>
          </w:p>
          <w:p w14:paraId="36B1728B">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eastAsia" w:ascii="Times New Roman" w:hAnsi="Times New Roman" w:eastAsia="宋体" w:cs="Times New Roman"/>
                <w:snapToGrid w:val="0"/>
                <w:color w:val="000000"/>
                <w:spacing w:val="8"/>
                <w:kern w:val="0"/>
                <w:sz w:val="20"/>
                <w:szCs w:val="20"/>
                <w:vertAlign w:val="baseline"/>
                <w:lang w:val="en-US" w:eastAsia="zh-CN" w:bidi="ar"/>
              </w:rPr>
              <w:t>2.</w:t>
            </w:r>
            <w:r>
              <w:rPr>
                <w:rFonts w:hint="default" w:ascii="Times New Roman" w:hAnsi="Times New Roman" w:eastAsia="宋体" w:cs="Times New Roman"/>
                <w:snapToGrid w:val="0"/>
                <w:color w:val="000000"/>
                <w:spacing w:val="8"/>
                <w:kern w:val="0"/>
                <w:sz w:val="20"/>
                <w:szCs w:val="20"/>
                <w:vertAlign w:val="baseline"/>
                <w:lang w:val="en-US" w:eastAsia="zh-CN" w:bidi="ar"/>
              </w:rPr>
              <w:t>能够独立进行典型冷菜、冷拼的制作。</w:t>
            </w:r>
          </w:p>
          <w:p w14:paraId="33BFE057">
            <w:pPr>
              <w:keepNext w:val="0"/>
              <w:keepLines w:val="0"/>
              <w:widowControl/>
              <w:suppressLineNumbers w:val="0"/>
              <w:tabs>
                <w:tab w:val="left" w:pos="378"/>
              </w:tabs>
              <w:kinsoku w:val="0"/>
              <w:autoSpaceDE w:val="0"/>
              <w:autoSpaceDN w:val="0"/>
              <w:adjustRightInd w:val="0"/>
              <w:snapToGrid w:val="0"/>
              <w:spacing w:before="24" w:beforeAutospacing="0" w:after="0" w:afterAutospacing="0" w:line="228" w:lineRule="auto"/>
              <w:ind w:left="0" w:right="0"/>
              <w:jc w:val="left"/>
              <w:textAlignment w:val="baseline"/>
              <w:rPr>
                <w:rFonts w:hint="eastAsia" w:ascii="宋体" w:hAnsi="宋体" w:eastAsia="宋体" w:cs="宋体"/>
                <w:snapToGrid w:val="0"/>
                <w:color w:val="000000"/>
                <w:kern w:val="0"/>
                <w:sz w:val="20"/>
                <w:szCs w:val="20"/>
                <w:lang w:val="en-US" w:eastAsia="zh-CN" w:bidi="ar-SA"/>
              </w:rPr>
            </w:pPr>
          </w:p>
        </w:tc>
        <w:tc>
          <w:tcPr>
            <w:tcW w:w="3436" w:type="dxa"/>
            <w:vAlign w:val="top"/>
          </w:tcPr>
          <w:p w14:paraId="2315E2D4">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1.冷菜、冷拼的概念和应用。</w:t>
            </w:r>
          </w:p>
          <w:p w14:paraId="24865251">
            <w:pPr>
              <w:keepNext w:val="0"/>
              <w:keepLines w:val="0"/>
              <w:widowControl/>
              <w:suppressLineNumbers w:val="0"/>
              <w:kinsoku w:val="0"/>
              <w:autoSpaceDE w:val="0"/>
              <w:autoSpaceDN w:val="0"/>
              <w:adjustRightInd w:val="0"/>
              <w:snapToGrid w:val="0"/>
              <w:spacing w:before="24" w:beforeAutospacing="0" w:after="0" w:afterAutospacing="0" w:line="228" w:lineRule="auto"/>
              <w:ind w:left="64"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2.冷菜的制作及冷盘的拼摆手法。</w:t>
            </w:r>
          </w:p>
        </w:tc>
        <w:tc>
          <w:tcPr>
            <w:tcW w:w="3615" w:type="dxa"/>
            <w:vAlign w:val="top"/>
          </w:tcPr>
          <w:p w14:paraId="56C7DA86">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4"/>
                <w:kern w:val="0"/>
                <w:sz w:val="20"/>
                <w:szCs w:val="20"/>
                <w:vertAlign w:val="baseline"/>
                <w:lang w:val="en-US" w:eastAsia="zh-CN" w:bidi="ar"/>
              </w:rPr>
              <w:t>专业核心课</w:t>
            </w:r>
            <w:r>
              <w:rPr>
                <w:rFonts w:hint="eastAsia" w:ascii="宋体" w:hAnsi="宋体" w:eastAsia="宋体" w:cs="宋体"/>
                <w:snapToGrid w:val="0"/>
                <w:color w:val="000000"/>
                <w:spacing w:val="7"/>
                <w:kern w:val="0"/>
                <w:sz w:val="20"/>
                <w:szCs w:val="20"/>
                <w:vertAlign w:val="baseline"/>
                <w:lang w:val="en-US" w:eastAsia="zh-CN" w:bidi="ar"/>
              </w:rPr>
              <w:t>。</w:t>
            </w:r>
          </w:p>
          <w:p w14:paraId="432BDB75">
            <w:pPr>
              <w:keepNext w:val="0"/>
              <w:keepLines w:val="0"/>
              <w:widowControl/>
              <w:suppressLineNumbers w:val="0"/>
              <w:kinsoku w:val="0"/>
              <w:autoSpaceDE w:val="0"/>
              <w:autoSpaceDN w:val="0"/>
              <w:adjustRightInd w:val="0"/>
              <w:snapToGrid w:val="0"/>
              <w:spacing w:before="0" w:beforeAutospacing="0" w:after="0" w:afterAutospacing="0"/>
              <w:ind w:left="63" w:right="0"/>
              <w:jc w:val="left"/>
              <w:textAlignment w:val="baseline"/>
              <w:rPr>
                <w:rFonts w:hint="eastAsia" w:ascii="宋体" w:hAnsi="宋体" w:eastAsia="宋体" w:cs="宋体"/>
                <w:snapToGrid w:val="0"/>
                <w:color w:val="000000"/>
                <w:spacing w:val="5"/>
                <w:kern w:val="0"/>
                <w:sz w:val="20"/>
                <w:szCs w:val="20"/>
                <w:vertAlign w:val="baseline"/>
                <w:lang w:val="en-US" w:eastAsia="zh-CN" w:bidi="ar"/>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5"/>
                <w:kern w:val="0"/>
                <w:sz w:val="20"/>
                <w:szCs w:val="20"/>
                <w:vertAlign w:val="baseline"/>
                <w:lang w:val="en-US" w:eastAsia="zh-CN" w:bidi="ar"/>
              </w:rPr>
              <w:t>1.结合课程特点积极挖掘思政元素，开展课程思政；2.以冷菜与冷拼制作技能为主线，以相关案例为切入点开展课程思政教学设计。</w:t>
            </w:r>
          </w:p>
          <w:p w14:paraId="429DC8AA">
            <w:pPr>
              <w:keepNext w:val="0"/>
              <w:keepLines w:val="0"/>
              <w:widowControl/>
              <w:suppressLineNumbers w:val="0"/>
              <w:kinsoku w:val="0"/>
              <w:autoSpaceDE w:val="0"/>
              <w:autoSpaceDN w:val="0"/>
              <w:adjustRightInd w:val="0"/>
              <w:snapToGrid w:val="0"/>
              <w:spacing w:before="1" w:beforeAutospacing="0" w:after="0" w:afterAutospacing="0"/>
              <w:ind w:left="67" w:right="0"/>
              <w:jc w:val="left"/>
              <w:textAlignment w:val="baseline"/>
              <w:rPr>
                <w:rFonts w:hint="eastAsia" w:ascii="Times New Roman" w:hAnsi="Times New Roman" w:eastAsia="宋体" w:cs="Times New Roman"/>
                <w:color w:val="000000"/>
                <w:spacing w:val="1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r>
              <w:rPr>
                <w:rFonts w:hint="default" w:ascii="Times New Roman" w:hAnsi="Times New Roman" w:eastAsia="Arial" w:cs="Times New Roman"/>
                <w:snapToGrid w:val="0"/>
                <w:color w:val="000000"/>
                <w:spacing w:val="10"/>
                <w:kern w:val="0"/>
                <w:sz w:val="20"/>
                <w:szCs w:val="20"/>
                <w:vertAlign w:val="baseline"/>
                <w:lang w:val="en-US" w:eastAsia="zh-CN" w:bidi="ar"/>
              </w:rPr>
              <w:t>冷拼实训教室</w:t>
            </w:r>
            <w:r>
              <w:rPr>
                <w:rFonts w:hint="eastAsia" w:ascii="宋体" w:hAnsi="宋体" w:eastAsia="宋体" w:cs="宋体"/>
                <w:snapToGrid w:val="0"/>
                <w:color w:val="000000"/>
                <w:spacing w:val="10"/>
                <w:kern w:val="0"/>
                <w:sz w:val="20"/>
                <w:szCs w:val="20"/>
                <w:vertAlign w:val="baseline"/>
                <w:lang w:val="en-US" w:eastAsia="zh-CN" w:bidi="ar"/>
              </w:rPr>
              <w:t>。</w:t>
            </w:r>
          </w:p>
          <w:p w14:paraId="2C651BEE">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7"/>
                <w:kern w:val="0"/>
                <w:sz w:val="20"/>
                <w:szCs w:val="20"/>
                <w:vertAlign w:val="baseline"/>
                <w:lang w:val="en-US" w:eastAsia="zh-CN" w:bidi="ar"/>
              </w:rPr>
              <w:t>采用以任务为驱动，构建“示范+体验+实训+展演”相结合的教学模式；遵循“教师为主导，学生为主体，结合媒体艺术，寓教于乐，促进师生共同发展”的教学原则。</w:t>
            </w:r>
          </w:p>
          <w:p w14:paraId="45A2F14C">
            <w:pPr>
              <w:keepNext w:val="0"/>
              <w:keepLines w:val="0"/>
              <w:widowControl/>
              <w:suppressLineNumbers w:val="0"/>
              <w:kinsoku w:val="0"/>
              <w:autoSpaceDE w:val="0"/>
              <w:autoSpaceDN w:val="0"/>
              <w:adjustRightInd w:val="0"/>
              <w:snapToGrid w:val="0"/>
              <w:spacing w:before="0" w:beforeAutospacing="0" w:after="0" w:afterAutospacing="0"/>
              <w:ind w:left="64" w:right="0"/>
              <w:jc w:val="left"/>
              <w:textAlignment w:val="baseline"/>
              <w:rPr>
                <w:rFonts w:hint="eastAsia" w:ascii="宋体" w:hAnsi="宋体" w:eastAsia="宋体" w:cs="宋体"/>
                <w:snapToGrid w:val="0"/>
                <w:color w:val="000000"/>
                <w:spacing w:val="18"/>
                <w:kern w:val="0"/>
                <w:sz w:val="20"/>
                <w:szCs w:val="20"/>
                <w:vertAlign w:val="baseline"/>
                <w:lang w:val="en-US" w:eastAsia="zh-CN" w:bidi="ar"/>
              </w:rPr>
            </w:pPr>
            <w:r>
              <w:rPr>
                <w:rFonts w:hint="eastAsia" w:ascii="宋体" w:hAnsi="宋体" w:eastAsia="宋体" w:cs="宋体"/>
                <w:b/>
                <w:bCs/>
                <w:snapToGrid w:val="0"/>
                <w:color w:val="000000"/>
                <w:spacing w:val="4"/>
                <w:kern w:val="0"/>
                <w:sz w:val="20"/>
                <w:szCs w:val="20"/>
                <w:vertAlign w:val="baseline"/>
                <w:lang w:val="en-US" w:eastAsia="zh-CN" w:bidi="ar"/>
              </w:rPr>
              <w:t>考核评价：</w:t>
            </w:r>
            <w:r>
              <w:rPr>
                <w:rFonts w:hint="eastAsia" w:ascii="宋体" w:hAnsi="宋体" w:eastAsia="宋体" w:cs="宋体"/>
                <w:snapToGrid w:val="0"/>
                <w:color w:val="000000"/>
                <w:spacing w:val="18"/>
                <w:kern w:val="0"/>
                <w:sz w:val="20"/>
                <w:szCs w:val="20"/>
                <w:vertAlign w:val="baseline"/>
                <w:lang w:val="en-US" w:eastAsia="zh-CN" w:bidi="ar"/>
              </w:rPr>
              <w:t>考查。采用课堂考勤与烹调工艺展示实操性相结合的方式实施考核。其中前者占40%，后者占60%。</w:t>
            </w:r>
          </w:p>
          <w:p w14:paraId="35D0FB21">
            <w:pPr>
              <w:keepNext w:val="0"/>
              <w:keepLines w:val="0"/>
              <w:widowControl/>
              <w:suppressLineNumbers w:val="0"/>
              <w:kinsoku w:val="0"/>
              <w:autoSpaceDE w:val="0"/>
              <w:autoSpaceDN w:val="0"/>
              <w:adjustRightInd w:val="0"/>
              <w:snapToGrid w:val="0"/>
              <w:spacing w:before="23" w:beforeAutospacing="0" w:after="0" w:afterAutospacing="0" w:line="252" w:lineRule="auto"/>
              <w:ind w:left="63" w:right="56" w:firstLine="4"/>
              <w:jc w:val="left"/>
              <w:textAlignment w:val="baseline"/>
              <w:rPr>
                <w:rFonts w:hint="default" w:ascii="宋体" w:hAnsi="宋体" w:eastAsia="宋体" w:cs="宋体"/>
                <w:snapToGrid w:val="0"/>
                <w:color w:val="000000"/>
                <w:kern w:val="0"/>
                <w:sz w:val="20"/>
                <w:szCs w:val="20"/>
                <w:lang w:val="en-US" w:eastAsia="en-US" w:bidi="ar-SA"/>
              </w:rPr>
            </w:pPr>
          </w:p>
        </w:tc>
      </w:tr>
    </w:tbl>
    <w:p w14:paraId="3A7B74CB">
      <w:pPr>
        <w:rPr>
          <w:rFonts w:ascii="Arial"/>
          <w:sz w:val="21"/>
        </w:rPr>
      </w:pPr>
    </w:p>
    <w:p w14:paraId="37EEE9D1">
      <w:pPr>
        <w:rPr>
          <w:rFonts w:ascii="Arial" w:hAnsi="Arial" w:eastAsia="Arial" w:cs="Arial"/>
          <w:sz w:val="21"/>
          <w:szCs w:val="21"/>
        </w:rPr>
        <w:sectPr>
          <w:headerReference r:id="rId21" w:type="default"/>
          <w:footerReference r:id="rId22" w:type="default"/>
          <w:pgSz w:w="16839" w:h="11905"/>
          <w:pgMar w:top="1429" w:right="1478" w:bottom="1178" w:left="1525" w:header="991" w:footer="957" w:gutter="0"/>
          <w:pgNumType w:fmt="decimal"/>
          <w:cols w:space="720" w:num="1"/>
        </w:sectPr>
      </w:pPr>
    </w:p>
    <w:tbl>
      <w:tblPr>
        <w:tblStyle w:val="18"/>
        <w:tblW w:w="138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1597"/>
        <w:gridCol w:w="4287"/>
        <w:gridCol w:w="3436"/>
        <w:gridCol w:w="3615"/>
      </w:tblGrid>
      <w:tr w14:paraId="4CC83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94" w:type="dxa"/>
            <w:shd w:val="clear" w:color="auto" w:fill="9CC2E5"/>
            <w:vAlign w:val="top"/>
          </w:tcPr>
          <w:p w14:paraId="656C842A">
            <w:pPr>
              <w:keepNext w:val="0"/>
              <w:keepLines w:val="0"/>
              <w:widowControl/>
              <w:suppressLineNumbers w:val="0"/>
              <w:kinsoku w:val="0"/>
              <w:autoSpaceDE w:val="0"/>
              <w:autoSpaceDN w:val="0"/>
              <w:adjustRightInd w:val="0"/>
              <w:snapToGrid w:val="0"/>
              <w:spacing w:before="184" w:beforeAutospacing="0" w:after="0" w:afterAutospacing="0" w:line="229" w:lineRule="auto"/>
              <w:ind w:left="24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597" w:type="dxa"/>
            <w:shd w:val="clear" w:color="auto" w:fill="9CC2E5"/>
            <w:vAlign w:val="top"/>
          </w:tcPr>
          <w:p w14:paraId="444B99AF">
            <w:pPr>
              <w:keepNext w:val="0"/>
              <w:keepLines w:val="0"/>
              <w:widowControl/>
              <w:suppressLineNumbers w:val="0"/>
              <w:kinsoku w:val="0"/>
              <w:autoSpaceDE w:val="0"/>
              <w:autoSpaceDN w:val="0"/>
              <w:adjustRightInd w:val="0"/>
              <w:snapToGrid w:val="0"/>
              <w:spacing w:before="184" w:beforeAutospacing="0" w:after="0" w:afterAutospacing="0" w:line="228" w:lineRule="auto"/>
              <w:ind w:left="37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4287" w:type="dxa"/>
            <w:shd w:val="clear" w:color="auto" w:fill="9CC2E5"/>
            <w:vAlign w:val="top"/>
          </w:tcPr>
          <w:p w14:paraId="6425D047">
            <w:pPr>
              <w:keepNext w:val="0"/>
              <w:keepLines w:val="0"/>
              <w:widowControl/>
              <w:suppressLineNumbers w:val="0"/>
              <w:kinsoku w:val="0"/>
              <w:autoSpaceDE w:val="0"/>
              <w:autoSpaceDN w:val="0"/>
              <w:adjustRightInd w:val="0"/>
              <w:snapToGrid w:val="0"/>
              <w:spacing w:before="184" w:beforeAutospacing="0" w:after="0" w:afterAutospacing="0" w:line="228" w:lineRule="auto"/>
              <w:ind w:left="172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3436" w:type="dxa"/>
            <w:shd w:val="clear" w:color="auto" w:fill="9CC2E5"/>
            <w:vAlign w:val="top"/>
          </w:tcPr>
          <w:p w14:paraId="0C18E08D">
            <w:pPr>
              <w:keepNext w:val="0"/>
              <w:keepLines w:val="0"/>
              <w:widowControl/>
              <w:suppressLineNumbers w:val="0"/>
              <w:kinsoku w:val="0"/>
              <w:autoSpaceDE w:val="0"/>
              <w:autoSpaceDN w:val="0"/>
              <w:adjustRightInd w:val="0"/>
              <w:snapToGrid w:val="0"/>
              <w:spacing w:before="183" w:beforeAutospacing="0" w:after="0" w:afterAutospacing="0" w:line="228" w:lineRule="auto"/>
              <w:ind w:left="130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615" w:type="dxa"/>
            <w:shd w:val="clear" w:color="auto" w:fill="9CC2E5"/>
            <w:vAlign w:val="top"/>
          </w:tcPr>
          <w:p w14:paraId="65CAA08D">
            <w:pPr>
              <w:keepNext w:val="0"/>
              <w:keepLines w:val="0"/>
              <w:widowControl/>
              <w:suppressLineNumbers w:val="0"/>
              <w:kinsoku w:val="0"/>
              <w:autoSpaceDE w:val="0"/>
              <w:autoSpaceDN w:val="0"/>
              <w:adjustRightInd w:val="0"/>
              <w:snapToGrid w:val="0"/>
              <w:spacing w:before="183" w:beforeAutospacing="0" w:after="0" w:afterAutospacing="0" w:line="228" w:lineRule="auto"/>
              <w:ind w:left="139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387C0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894" w:type="dxa"/>
            <w:vAlign w:val="top"/>
          </w:tcPr>
          <w:p w14:paraId="78A1D4E3">
            <w:pPr>
              <w:keepNext w:val="0"/>
              <w:keepLines w:val="0"/>
              <w:widowControl/>
              <w:suppressLineNumbers w:val="0"/>
              <w:spacing w:before="58" w:beforeAutospacing="0" w:after="0" w:afterAutospacing="0" w:line="195" w:lineRule="auto"/>
              <w:ind w:left="395" w:right="0"/>
              <w:rPr>
                <w:rFonts w:hint="default" w:ascii="Times New Roman" w:hAnsi="Times New Roman" w:eastAsia="Times New Roman" w:cs="Times New Roman"/>
                <w:spacing w:val="1"/>
                <w:sz w:val="20"/>
                <w:szCs w:val="20"/>
              </w:rPr>
            </w:pPr>
          </w:p>
          <w:p w14:paraId="21C8A3AA">
            <w:pPr>
              <w:keepNext w:val="0"/>
              <w:keepLines w:val="0"/>
              <w:widowControl/>
              <w:suppressLineNumbers w:val="0"/>
              <w:spacing w:before="58" w:beforeAutospacing="0" w:after="0" w:afterAutospacing="0" w:line="195" w:lineRule="auto"/>
              <w:ind w:left="395" w:right="0"/>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4</w:t>
            </w:r>
          </w:p>
        </w:tc>
        <w:tc>
          <w:tcPr>
            <w:tcW w:w="1597" w:type="dxa"/>
            <w:vAlign w:val="top"/>
          </w:tcPr>
          <w:p w14:paraId="14777C54">
            <w:pPr>
              <w:keepNext w:val="0"/>
              <w:keepLines w:val="0"/>
              <w:widowControl/>
              <w:suppressLineNumbers w:val="0"/>
              <w:kinsoku w:val="0"/>
              <w:autoSpaceDE w:val="0"/>
              <w:autoSpaceDN w:val="0"/>
              <w:adjustRightInd w:val="0"/>
              <w:snapToGrid w:val="0"/>
              <w:spacing w:before="65" w:beforeAutospacing="0" w:after="0" w:afterAutospacing="0" w:line="227" w:lineRule="auto"/>
              <w:ind w:left="277" w:right="0"/>
              <w:jc w:val="left"/>
              <w:textAlignment w:val="baseline"/>
              <w:rPr>
                <w:rFonts w:hint="eastAsia" w:ascii="宋体" w:hAnsi="宋体" w:eastAsia="宋体" w:cs="宋体"/>
                <w:snapToGrid w:val="0"/>
                <w:color w:val="000000"/>
                <w:kern w:val="0"/>
                <w:sz w:val="20"/>
                <w:szCs w:val="20"/>
                <w:lang w:val="en-US" w:eastAsia="en-US" w:bidi="ar-SA"/>
              </w:rPr>
            </w:pPr>
          </w:p>
          <w:p w14:paraId="53FB43F5">
            <w:pPr>
              <w:keepNext w:val="0"/>
              <w:keepLines w:val="0"/>
              <w:widowControl/>
              <w:suppressLineNumbers w:val="0"/>
              <w:kinsoku w:val="0"/>
              <w:autoSpaceDE w:val="0"/>
              <w:autoSpaceDN w:val="0"/>
              <w:adjustRightInd w:val="0"/>
              <w:snapToGrid w:val="0"/>
              <w:spacing w:before="65" w:beforeAutospacing="0" w:after="0" w:afterAutospacing="0" w:line="227" w:lineRule="auto"/>
              <w:ind w:left="277"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面点制作工艺</w:t>
            </w:r>
          </w:p>
        </w:tc>
        <w:tc>
          <w:tcPr>
            <w:tcW w:w="4287" w:type="dxa"/>
            <w:vAlign w:val="top"/>
          </w:tcPr>
          <w:p w14:paraId="79BF98BC">
            <w:pPr>
              <w:keepNext w:val="0"/>
              <w:keepLines w:val="0"/>
              <w:widowControl/>
              <w:suppressLineNumbers w:val="0"/>
              <w:kinsoku w:val="0"/>
              <w:autoSpaceDE w:val="0"/>
              <w:autoSpaceDN w:val="0"/>
              <w:adjustRightInd w:val="0"/>
              <w:snapToGrid w:val="0"/>
              <w:spacing w:before="89"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51CE670A">
            <w:pPr>
              <w:keepNext w:val="0"/>
              <w:keepLines w:val="0"/>
              <w:widowControl/>
              <w:suppressLineNumbers w:val="0"/>
              <w:kinsoku w:val="0"/>
              <w:autoSpaceDE w:val="0"/>
              <w:autoSpaceDN w:val="0"/>
              <w:adjustRightInd w:val="0"/>
              <w:snapToGrid w:val="0"/>
              <w:spacing w:before="27" w:beforeAutospacing="0" w:after="0" w:afterAutospacing="0"/>
              <w:ind w:left="62" w:right="56" w:firstLine="4"/>
              <w:jc w:val="left"/>
              <w:textAlignment w:val="baseline"/>
              <w:rPr>
                <w:rFonts w:hint="eastAsia" w:ascii="宋体" w:hAnsi="宋体" w:eastAsia="宋体" w:cs="宋体"/>
                <w:color w:val="000000"/>
                <w:kern w:val="0"/>
                <w:sz w:val="20"/>
                <w:szCs w:val="20"/>
                <w:vertAlign w:val="baseline"/>
              </w:rPr>
            </w:pPr>
            <w:r>
              <w:rPr>
                <w:rFonts w:hint="default" w:ascii="Arial" w:hAnsi="Arial" w:eastAsia="Arial" w:cs="Arial"/>
                <w:snapToGrid w:val="0"/>
                <w:color w:val="000000"/>
                <w:spacing w:val="2"/>
                <w:kern w:val="0"/>
                <w:sz w:val="20"/>
                <w:szCs w:val="20"/>
                <w:vertAlign w:val="baseline"/>
                <w:lang w:val="en-US" w:eastAsia="zh-CN" w:bidi="ar"/>
              </w:rPr>
              <w:t>具有对中国面点文化的热爱之情</w:t>
            </w:r>
            <w:r>
              <w:rPr>
                <w:rFonts w:hint="eastAsia" w:ascii="Arial" w:hAnsi="Arial" w:eastAsia="Arial" w:cs="Arial"/>
                <w:snapToGrid w:val="0"/>
                <w:color w:val="000000"/>
                <w:spacing w:val="2"/>
                <w:kern w:val="0"/>
                <w:sz w:val="20"/>
                <w:szCs w:val="20"/>
                <w:vertAlign w:val="baseline"/>
                <w:lang w:val="en-US" w:eastAsia="zh-CN" w:bidi="ar"/>
              </w:rPr>
              <w:t>。</w:t>
            </w:r>
          </w:p>
          <w:p w14:paraId="6EB0A1A6">
            <w:pPr>
              <w:keepNext w:val="0"/>
              <w:keepLines w:val="0"/>
              <w:widowControl/>
              <w:suppressLineNumbers w:val="0"/>
              <w:kinsoku w:val="0"/>
              <w:autoSpaceDE w:val="0"/>
              <w:autoSpaceDN w:val="0"/>
              <w:adjustRightInd w:val="0"/>
              <w:snapToGrid w:val="0"/>
              <w:spacing w:before="28"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416D5890">
            <w:pPr>
              <w:keepNext w:val="0"/>
              <w:keepLines w:val="0"/>
              <w:widowControl/>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default" w:ascii="Arial" w:hAnsi="Arial" w:eastAsia="Arial" w:cs="Arial"/>
                <w:snapToGrid w:val="0"/>
                <w:color w:val="000000"/>
                <w:spacing w:val="8"/>
                <w:kern w:val="0"/>
                <w:sz w:val="20"/>
                <w:szCs w:val="20"/>
                <w:vertAlign w:val="baseline"/>
                <w:lang w:val="en-US" w:eastAsia="zh-CN" w:bidi="ar"/>
              </w:rPr>
            </w:pPr>
            <w:r>
              <w:rPr>
                <w:rFonts w:hint="default" w:ascii="Times New Roman" w:hAnsi="Times New Roman" w:eastAsia="Arial" w:cs="Times New Roman"/>
                <w:snapToGrid w:val="0"/>
                <w:color w:val="000000"/>
                <w:spacing w:val="8"/>
                <w:kern w:val="0"/>
                <w:sz w:val="20"/>
                <w:szCs w:val="20"/>
                <w:vertAlign w:val="baseline"/>
                <w:lang w:val="en-US" w:eastAsia="zh-CN" w:bidi="ar"/>
              </w:rPr>
              <w:t>1.</w:t>
            </w:r>
            <w:r>
              <w:rPr>
                <w:rFonts w:hint="default" w:ascii="Arial" w:hAnsi="Arial" w:eastAsia="Arial" w:cs="Arial"/>
                <w:snapToGrid w:val="0"/>
                <w:color w:val="000000"/>
                <w:spacing w:val="8"/>
                <w:kern w:val="0"/>
                <w:sz w:val="20"/>
                <w:szCs w:val="20"/>
                <w:vertAlign w:val="baseline"/>
                <w:lang w:val="en-US" w:eastAsia="zh-CN" w:bidi="ar"/>
              </w:rPr>
              <w:t>了解中式面点的风味流派和特色；</w:t>
            </w:r>
          </w:p>
          <w:p w14:paraId="6B775C8E">
            <w:pPr>
              <w:keepNext w:val="0"/>
              <w:keepLines w:val="0"/>
              <w:widowControl/>
              <w:suppressLineNumbers w:val="0"/>
              <w:kinsoku w:val="0"/>
              <w:autoSpaceDE w:val="0"/>
              <w:autoSpaceDN w:val="0"/>
              <w:adjustRightInd w:val="0"/>
              <w:snapToGrid w:val="0"/>
              <w:spacing w:before="27" w:beforeAutospacing="0" w:after="0" w:afterAutospacing="0"/>
              <w:ind w:left="58" w:leftChars="0" w:right="54" w:rightChars="0"/>
              <w:jc w:val="left"/>
              <w:textAlignment w:val="baseline"/>
              <w:rPr>
                <w:rFonts w:hint="default" w:ascii="Times New Roman" w:hAnsi="Times New Roman" w:eastAsia="Arial" w:cs="Times New Roman"/>
                <w:color w:val="000000"/>
                <w:spacing w:val="8"/>
                <w:kern w:val="0"/>
                <w:sz w:val="20"/>
                <w:szCs w:val="20"/>
                <w:vertAlign w:val="baseline"/>
              </w:rPr>
            </w:pPr>
            <w:r>
              <w:rPr>
                <w:rFonts w:hint="eastAsia" w:ascii="Arial" w:hAnsi="Arial" w:eastAsia="Arial" w:cs="Arial"/>
                <w:snapToGrid w:val="0"/>
                <w:color w:val="000000"/>
                <w:spacing w:val="8"/>
                <w:kern w:val="0"/>
                <w:sz w:val="20"/>
                <w:szCs w:val="20"/>
                <w:vertAlign w:val="baseline"/>
                <w:lang w:val="en-US" w:eastAsia="zh-CN" w:bidi="ar"/>
              </w:rPr>
              <w:t>2.</w:t>
            </w:r>
            <w:r>
              <w:rPr>
                <w:rFonts w:hint="default" w:ascii="Arial" w:hAnsi="Arial" w:eastAsia="Arial" w:cs="Arial"/>
                <w:snapToGrid w:val="0"/>
                <w:color w:val="000000"/>
                <w:spacing w:val="8"/>
                <w:kern w:val="0"/>
                <w:sz w:val="20"/>
                <w:szCs w:val="20"/>
                <w:vertAlign w:val="baseline"/>
                <w:lang w:val="en-US" w:eastAsia="zh-CN" w:bidi="ar"/>
              </w:rPr>
              <w:t>掌握面点常用原料、面坯工艺及其原理。</w:t>
            </w:r>
          </w:p>
          <w:p w14:paraId="5F19F89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1F80CB9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default" w:ascii="Times New Roman" w:hAnsi="Times New Roman" w:eastAsia="宋体" w:cs="Times New Roman"/>
                <w:snapToGrid w:val="0"/>
                <w:color w:val="000000"/>
                <w:spacing w:val="8"/>
                <w:kern w:val="0"/>
                <w:sz w:val="20"/>
                <w:szCs w:val="20"/>
                <w:vertAlign w:val="baseline"/>
                <w:lang w:val="en-US" w:eastAsia="zh-CN" w:bidi="ar"/>
              </w:rPr>
              <w:t>具有制作水调面团、膨松面团、油酥面团等各类面点品种的能力。</w:t>
            </w:r>
          </w:p>
          <w:p w14:paraId="645F7F5F">
            <w:pPr>
              <w:keepNext w:val="0"/>
              <w:keepLines w:val="0"/>
              <w:widowControl/>
              <w:suppressLineNumbers w:val="0"/>
              <w:kinsoku w:val="0"/>
              <w:autoSpaceDE w:val="0"/>
              <w:autoSpaceDN w:val="0"/>
              <w:adjustRightInd w:val="0"/>
              <w:snapToGrid w:val="0"/>
              <w:spacing w:before="24" w:beforeAutospacing="0" w:after="0" w:afterAutospacing="0" w:line="240" w:lineRule="auto"/>
              <w:ind w:left="62" w:right="54" w:hanging="4"/>
              <w:jc w:val="left"/>
              <w:textAlignment w:val="baseline"/>
              <w:rPr>
                <w:rFonts w:hint="default" w:ascii="宋体" w:hAnsi="宋体" w:eastAsia="宋体" w:cs="宋体"/>
                <w:snapToGrid w:val="0"/>
                <w:color w:val="000000"/>
                <w:kern w:val="0"/>
                <w:sz w:val="20"/>
                <w:szCs w:val="20"/>
                <w:lang w:val="en-US" w:eastAsia="en-US" w:bidi="ar-SA"/>
              </w:rPr>
            </w:pPr>
          </w:p>
        </w:tc>
        <w:tc>
          <w:tcPr>
            <w:tcW w:w="3436" w:type="dxa"/>
            <w:vAlign w:val="top"/>
          </w:tcPr>
          <w:p w14:paraId="2FFDD835">
            <w:pPr>
              <w:keepNext w:val="0"/>
              <w:keepLines w:val="0"/>
              <w:widowControl/>
              <w:suppressLineNumbers w:val="0"/>
              <w:kinsoku w:val="0"/>
              <w:autoSpaceDE w:val="0"/>
              <w:autoSpaceDN w:val="0"/>
              <w:adjustRightInd w:val="0"/>
              <w:snapToGrid w:val="0"/>
              <w:spacing w:before="34" w:beforeAutospacing="0" w:after="0" w:afterAutospacing="0" w:line="227" w:lineRule="auto"/>
              <w:ind w:left="65" w:right="0"/>
              <w:jc w:val="left"/>
              <w:textAlignment w:val="baseline"/>
              <w:rPr>
                <w:rFonts w:hint="eastAsia" w:ascii="Times New Roman" w:hAnsi="Times New Roman" w:eastAsia="Times New Roman" w:cs="Times New Roman"/>
                <w:snapToGrid w:val="0"/>
                <w:color w:val="000000"/>
                <w:spacing w:val="5"/>
                <w:kern w:val="0"/>
                <w:sz w:val="20"/>
                <w:szCs w:val="20"/>
                <w:lang w:val="en-US" w:eastAsia="en-US" w:bidi="ar-SA"/>
              </w:rPr>
            </w:pPr>
            <w:r>
              <w:rPr>
                <w:rFonts w:hint="eastAsia" w:ascii="Times New Roman" w:hAnsi="Times New Roman" w:eastAsia="Times New Roman" w:cs="Times New Roman"/>
                <w:snapToGrid w:val="0"/>
                <w:color w:val="000000"/>
                <w:spacing w:val="5"/>
                <w:kern w:val="0"/>
                <w:sz w:val="20"/>
                <w:szCs w:val="20"/>
                <w:lang w:val="en-US" w:eastAsia="en-US" w:bidi="ar-SA"/>
              </w:rPr>
              <w:t>1.面点的分类，面点制作的基本原辅材料、面点厨房设备与面点制作工具；</w:t>
            </w:r>
          </w:p>
          <w:p w14:paraId="1A4F4A7D">
            <w:pPr>
              <w:keepNext w:val="0"/>
              <w:keepLines w:val="0"/>
              <w:widowControl/>
              <w:suppressLineNumbers w:val="0"/>
              <w:kinsoku w:val="0"/>
              <w:autoSpaceDE w:val="0"/>
              <w:autoSpaceDN w:val="0"/>
              <w:adjustRightInd w:val="0"/>
              <w:snapToGrid w:val="0"/>
              <w:spacing w:before="34" w:beforeAutospacing="0" w:after="0" w:afterAutospacing="0" w:line="227" w:lineRule="auto"/>
              <w:ind w:left="65"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Times New Roman" w:hAnsi="Times New Roman" w:eastAsia="Times New Roman" w:cs="Times New Roman"/>
                <w:snapToGrid w:val="0"/>
                <w:color w:val="000000"/>
                <w:spacing w:val="5"/>
                <w:kern w:val="0"/>
                <w:sz w:val="20"/>
                <w:szCs w:val="20"/>
                <w:lang w:val="en-US" w:eastAsia="en-US" w:bidi="ar-SA"/>
              </w:rPr>
              <w:t>2.水调面团、膨松面团、油酥面团的调制工、制馅工艺、成形工艺、熟制工艺、装饰工艺等</w:t>
            </w:r>
            <w:r>
              <w:rPr>
                <w:rFonts w:hint="default" w:ascii="宋体" w:hAnsi="宋体" w:eastAsia="宋体" w:cs="宋体"/>
                <w:snapToGrid w:val="0"/>
                <w:color w:val="000000"/>
                <w:spacing w:val="7"/>
                <w:kern w:val="0"/>
                <w:sz w:val="20"/>
                <w:szCs w:val="20"/>
                <w:lang w:val="en-US" w:eastAsia="en-US" w:bidi="ar-SA"/>
              </w:rPr>
              <w:t>。</w:t>
            </w:r>
          </w:p>
        </w:tc>
        <w:tc>
          <w:tcPr>
            <w:tcW w:w="3615" w:type="dxa"/>
            <w:vAlign w:val="top"/>
          </w:tcPr>
          <w:p w14:paraId="646C1DA8">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4"/>
                <w:kern w:val="0"/>
                <w:sz w:val="20"/>
                <w:szCs w:val="20"/>
                <w:vertAlign w:val="baseline"/>
                <w:lang w:val="en-US" w:eastAsia="zh-CN" w:bidi="ar"/>
              </w:rPr>
              <w:t>专业核心课</w:t>
            </w:r>
            <w:r>
              <w:rPr>
                <w:rFonts w:hint="eastAsia" w:ascii="宋体" w:hAnsi="宋体" w:eastAsia="宋体" w:cs="宋体"/>
                <w:snapToGrid w:val="0"/>
                <w:color w:val="000000"/>
                <w:spacing w:val="7"/>
                <w:kern w:val="0"/>
                <w:sz w:val="20"/>
                <w:szCs w:val="20"/>
                <w:vertAlign w:val="baseline"/>
                <w:lang w:val="en-US" w:eastAsia="zh-CN" w:bidi="ar"/>
              </w:rPr>
              <w:t>。</w:t>
            </w:r>
          </w:p>
          <w:p w14:paraId="5C0CC8A6">
            <w:pPr>
              <w:keepNext w:val="0"/>
              <w:keepLines w:val="0"/>
              <w:widowControl/>
              <w:suppressLineNumbers w:val="0"/>
              <w:kinsoku w:val="0"/>
              <w:autoSpaceDE w:val="0"/>
              <w:autoSpaceDN w:val="0"/>
              <w:adjustRightInd w:val="0"/>
              <w:snapToGrid w:val="0"/>
              <w:spacing w:before="0" w:beforeAutospacing="0" w:after="0" w:afterAutospacing="0"/>
              <w:ind w:left="63" w:right="0"/>
              <w:jc w:val="left"/>
              <w:textAlignment w:val="baseline"/>
              <w:rPr>
                <w:rFonts w:hint="eastAsia" w:ascii="宋体" w:hAnsi="宋体" w:eastAsia="宋体" w:cs="宋体"/>
                <w:snapToGrid w:val="0"/>
                <w:color w:val="000000"/>
                <w:spacing w:val="5"/>
                <w:kern w:val="0"/>
                <w:sz w:val="20"/>
                <w:szCs w:val="20"/>
                <w:vertAlign w:val="baseline"/>
                <w:lang w:val="en-US" w:eastAsia="zh-CN" w:bidi="ar"/>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5"/>
                <w:kern w:val="0"/>
                <w:sz w:val="20"/>
                <w:szCs w:val="20"/>
                <w:vertAlign w:val="baseline"/>
                <w:lang w:val="en-US" w:eastAsia="zh-CN" w:bidi="ar"/>
              </w:rPr>
              <w:t>1.结合课程特点积极挖掘思政元素，开展课程思政；2.以面点工艺学知识主线，以相关案例为切入点开展课程思政教学设计。</w:t>
            </w:r>
          </w:p>
          <w:p w14:paraId="3185CE2B">
            <w:pPr>
              <w:keepNext w:val="0"/>
              <w:keepLines w:val="0"/>
              <w:widowControl/>
              <w:suppressLineNumbers w:val="0"/>
              <w:kinsoku w:val="0"/>
              <w:autoSpaceDE w:val="0"/>
              <w:autoSpaceDN w:val="0"/>
              <w:adjustRightInd w:val="0"/>
              <w:snapToGrid w:val="0"/>
              <w:spacing w:before="1" w:beforeAutospacing="0" w:after="0" w:afterAutospacing="0"/>
              <w:ind w:left="67" w:right="0"/>
              <w:jc w:val="left"/>
              <w:textAlignment w:val="baseline"/>
              <w:rPr>
                <w:rFonts w:hint="eastAsia" w:ascii="Times New Roman" w:hAnsi="Times New Roman" w:eastAsia="宋体" w:cs="Times New Roman"/>
                <w:color w:val="000000"/>
                <w:spacing w:val="1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r>
              <w:rPr>
                <w:rFonts w:hint="default" w:ascii="Times New Roman" w:hAnsi="Times New Roman" w:eastAsia="Arial" w:cs="Times New Roman"/>
                <w:snapToGrid w:val="0"/>
                <w:color w:val="000000"/>
                <w:spacing w:val="10"/>
                <w:kern w:val="0"/>
                <w:sz w:val="20"/>
                <w:szCs w:val="20"/>
                <w:vertAlign w:val="baseline"/>
                <w:lang w:val="en-US" w:eastAsia="zh-CN" w:bidi="ar"/>
              </w:rPr>
              <w:t>多媒体教室</w:t>
            </w:r>
            <w:r>
              <w:rPr>
                <w:rFonts w:hint="eastAsia" w:ascii="宋体" w:hAnsi="宋体" w:eastAsia="宋体" w:cs="宋体"/>
                <w:snapToGrid w:val="0"/>
                <w:color w:val="000000"/>
                <w:spacing w:val="10"/>
                <w:kern w:val="0"/>
                <w:sz w:val="20"/>
                <w:szCs w:val="20"/>
                <w:vertAlign w:val="baseline"/>
                <w:lang w:val="en-US" w:eastAsia="zh-CN" w:bidi="ar"/>
              </w:rPr>
              <w:t>、面点实训室。</w:t>
            </w:r>
          </w:p>
          <w:p w14:paraId="5C18F299">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7"/>
                <w:kern w:val="0"/>
                <w:sz w:val="20"/>
                <w:szCs w:val="20"/>
                <w:vertAlign w:val="baseline"/>
                <w:lang w:val="en-US" w:eastAsia="zh-CN" w:bidi="ar"/>
              </w:rPr>
              <w:t>采用课堂实操为主，课堂讲授为辅；充分利用多媒体教学设备、现代化教学方法和手段授课；教学过程中釆用演示法、案例教学法、巡回指导法。</w:t>
            </w:r>
          </w:p>
          <w:p w14:paraId="78FDDC6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eastAsia" w:ascii="宋体" w:hAnsi="宋体" w:eastAsia="宋体" w:cs="宋体"/>
                <w:b/>
                <w:bCs/>
                <w:snapToGrid w:val="0"/>
                <w:color w:val="000000"/>
                <w:spacing w:val="4"/>
                <w:kern w:val="0"/>
                <w:sz w:val="20"/>
                <w:szCs w:val="20"/>
                <w:lang w:val="en-US" w:eastAsia="zh-CN" w:bidi="ar"/>
              </w:rPr>
              <w:t>考核评价：</w:t>
            </w:r>
            <w:r>
              <w:rPr>
                <w:rFonts w:hint="eastAsia" w:ascii="宋体" w:hAnsi="宋体" w:eastAsia="宋体" w:cs="宋体"/>
                <w:snapToGrid w:val="0"/>
                <w:color w:val="000000"/>
                <w:spacing w:val="18"/>
                <w:kern w:val="0"/>
                <w:sz w:val="20"/>
                <w:szCs w:val="20"/>
                <w:lang w:val="en-US" w:eastAsia="zh-CN" w:bidi="ar"/>
              </w:rPr>
              <w:t>考查。采用过程考核占30%与终结性考核占70%得出最终的成绩</w:t>
            </w:r>
          </w:p>
          <w:p w14:paraId="34001991">
            <w:pPr>
              <w:keepNext w:val="0"/>
              <w:keepLines w:val="0"/>
              <w:widowControl/>
              <w:suppressLineNumbers w:val="0"/>
              <w:kinsoku w:val="0"/>
              <w:autoSpaceDE w:val="0"/>
              <w:autoSpaceDN w:val="0"/>
              <w:adjustRightInd w:val="0"/>
              <w:snapToGrid w:val="0"/>
              <w:spacing w:before="0" w:beforeAutospacing="0" w:after="0" w:afterAutospacing="0" w:line="226" w:lineRule="auto"/>
              <w:ind w:left="67" w:right="0"/>
              <w:jc w:val="left"/>
              <w:textAlignment w:val="baseline"/>
              <w:rPr>
                <w:rFonts w:hint="default" w:ascii="宋体" w:hAnsi="宋体" w:eastAsia="宋体" w:cs="宋体"/>
                <w:snapToGrid w:val="0"/>
                <w:color w:val="000000"/>
                <w:kern w:val="0"/>
                <w:sz w:val="20"/>
                <w:szCs w:val="20"/>
                <w:lang w:val="en-US" w:eastAsia="en-US" w:bidi="ar-SA"/>
              </w:rPr>
            </w:pPr>
          </w:p>
        </w:tc>
      </w:tr>
      <w:tr w14:paraId="49BA0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894" w:type="dxa"/>
            <w:vAlign w:val="top"/>
          </w:tcPr>
          <w:p w14:paraId="67673C0B">
            <w:pPr>
              <w:keepNext w:val="0"/>
              <w:keepLines w:val="0"/>
              <w:widowControl/>
              <w:suppressLineNumbers w:val="0"/>
              <w:spacing w:before="58" w:beforeAutospacing="0" w:after="0" w:afterAutospacing="0" w:line="195" w:lineRule="auto"/>
              <w:ind w:left="395" w:right="0"/>
              <w:rPr>
                <w:rFonts w:hint="eastAsia" w:ascii="Times New Roman" w:hAnsi="Times New Roman" w:eastAsia="宋体" w:cs="Times New Roman"/>
                <w:spacing w:val="1"/>
                <w:sz w:val="20"/>
                <w:szCs w:val="20"/>
                <w:lang w:val="en-US" w:eastAsia="zh-CN"/>
              </w:rPr>
            </w:pPr>
          </w:p>
          <w:p w14:paraId="0AA61A29">
            <w:pPr>
              <w:keepNext w:val="0"/>
              <w:keepLines w:val="0"/>
              <w:widowControl/>
              <w:suppressLineNumbers w:val="0"/>
              <w:spacing w:before="58" w:beforeAutospacing="0" w:after="0" w:afterAutospacing="0" w:line="195" w:lineRule="auto"/>
              <w:ind w:left="395" w:right="0"/>
              <w:rPr>
                <w:rFonts w:hint="eastAsia" w:ascii="Times New Roman" w:hAnsi="Times New Roman" w:eastAsia="宋体" w:cs="Times New Roman"/>
                <w:spacing w:val="1"/>
                <w:sz w:val="20"/>
                <w:szCs w:val="20"/>
                <w:lang w:val="en-US" w:eastAsia="zh-CN"/>
              </w:rPr>
            </w:pPr>
            <w:r>
              <w:rPr>
                <w:rFonts w:hint="eastAsia" w:ascii="Times New Roman" w:hAnsi="Times New Roman" w:eastAsia="宋体" w:cs="Times New Roman"/>
                <w:spacing w:val="1"/>
                <w:sz w:val="20"/>
                <w:szCs w:val="20"/>
                <w:lang w:val="en-US" w:eastAsia="zh-CN"/>
              </w:rPr>
              <w:t>5</w:t>
            </w:r>
          </w:p>
        </w:tc>
        <w:tc>
          <w:tcPr>
            <w:tcW w:w="1597" w:type="dxa"/>
            <w:vAlign w:val="top"/>
          </w:tcPr>
          <w:p w14:paraId="268D5352">
            <w:pPr>
              <w:keepNext w:val="0"/>
              <w:keepLines w:val="0"/>
              <w:widowControl/>
              <w:suppressLineNumbers w:val="0"/>
              <w:kinsoku w:val="0"/>
              <w:autoSpaceDE w:val="0"/>
              <w:autoSpaceDN w:val="0"/>
              <w:adjustRightInd w:val="0"/>
              <w:snapToGrid w:val="0"/>
              <w:spacing w:before="65" w:beforeAutospacing="0" w:after="0" w:afterAutospacing="0" w:line="227" w:lineRule="auto"/>
              <w:ind w:left="277" w:right="0"/>
              <w:jc w:val="left"/>
              <w:textAlignment w:val="baseline"/>
              <w:rPr>
                <w:rFonts w:hint="eastAsia" w:ascii="宋体" w:hAnsi="宋体" w:eastAsia="宋体" w:cs="宋体"/>
                <w:snapToGrid w:val="0"/>
                <w:color w:val="000000"/>
                <w:kern w:val="0"/>
                <w:sz w:val="20"/>
                <w:szCs w:val="20"/>
                <w:lang w:val="en-US" w:eastAsia="en-US" w:bidi="ar-SA"/>
              </w:rPr>
            </w:pPr>
          </w:p>
          <w:p w14:paraId="131B8B35">
            <w:pPr>
              <w:keepNext w:val="0"/>
              <w:keepLines w:val="0"/>
              <w:widowControl/>
              <w:suppressLineNumbers w:val="0"/>
              <w:kinsoku w:val="0"/>
              <w:autoSpaceDE w:val="0"/>
              <w:autoSpaceDN w:val="0"/>
              <w:adjustRightInd w:val="0"/>
              <w:snapToGrid w:val="0"/>
              <w:spacing w:before="65" w:beforeAutospacing="0" w:after="0" w:afterAutospacing="0" w:line="227" w:lineRule="auto"/>
              <w:ind w:left="277" w:right="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湘西特色菜肴制作工艺</w:t>
            </w:r>
          </w:p>
        </w:tc>
        <w:tc>
          <w:tcPr>
            <w:tcW w:w="4287" w:type="dxa"/>
            <w:vAlign w:val="top"/>
          </w:tcPr>
          <w:p w14:paraId="3C42BBE2">
            <w:pPr>
              <w:keepNext w:val="0"/>
              <w:keepLines w:val="0"/>
              <w:widowControl/>
              <w:suppressLineNumbers w:val="0"/>
              <w:kinsoku w:val="0"/>
              <w:autoSpaceDE w:val="0"/>
              <w:autoSpaceDN w:val="0"/>
              <w:adjustRightInd w:val="0"/>
              <w:snapToGrid w:val="0"/>
              <w:spacing w:before="89"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4C851984">
            <w:pPr>
              <w:keepNext w:val="0"/>
              <w:keepLines w:val="0"/>
              <w:widowControl/>
              <w:suppressLineNumbers w:val="0"/>
              <w:kinsoku w:val="0"/>
              <w:autoSpaceDE w:val="0"/>
              <w:autoSpaceDN w:val="0"/>
              <w:adjustRightInd w:val="0"/>
              <w:snapToGrid w:val="0"/>
              <w:spacing w:before="27" w:beforeAutospacing="0" w:after="0" w:afterAutospacing="0"/>
              <w:ind w:left="62" w:right="56" w:firstLine="4"/>
              <w:jc w:val="left"/>
              <w:textAlignment w:val="baseline"/>
              <w:rPr>
                <w:rFonts w:hint="eastAsia" w:ascii="宋体" w:hAnsi="宋体" w:eastAsia="宋体" w:cs="宋体"/>
                <w:color w:val="000000"/>
                <w:kern w:val="0"/>
                <w:sz w:val="20"/>
                <w:szCs w:val="20"/>
                <w:vertAlign w:val="baseline"/>
              </w:rPr>
            </w:pPr>
            <w:r>
              <w:rPr>
                <w:rFonts w:hint="default" w:ascii="Arial" w:hAnsi="Arial" w:eastAsia="Arial" w:cs="Arial"/>
                <w:snapToGrid w:val="0"/>
                <w:color w:val="000000"/>
                <w:spacing w:val="2"/>
                <w:kern w:val="0"/>
                <w:sz w:val="20"/>
                <w:szCs w:val="20"/>
                <w:vertAlign w:val="baseline"/>
                <w:lang w:val="en-US" w:eastAsia="zh-CN" w:bidi="ar"/>
              </w:rPr>
              <w:t>培养学生热爱湘西的情感；培养学生继承、弘扬湘西特色饮食文化的使命感和责任感。</w:t>
            </w:r>
          </w:p>
          <w:p w14:paraId="49515150">
            <w:pPr>
              <w:keepNext w:val="0"/>
              <w:keepLines w:val="0"/>
              <w:widowControl/>
              <w:suppressLineNumbers w:val="0"/>
              <w:kinsoku w:val="0"/>
              <w:autoSpaceDE w:val="0"/>
              <w:autoSpaceDN w:val="0"/>
              <w:adjustRightInd w:val="0"/>
              <w:snapToGrid w:val="0"/>
              <w:spacing w:before="28"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319632B1">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0" w:right="54" w:rightChars="0"/>
              <w:jc w:val="left"/>
              <w:textAlignment w:val="baseline"/>
              <w:rPr>
                <w:rFonts w:hint="default" w:ascii="Arial" w:hAnsi="Arial" w:eastAsia="Arial" w:cs="Arial"/>
                <w:snapToGrid w:val="0"/>
                <w:color w:val="000000"/>
                <w:spacing w:val="8"/>
                <w:kern w:val="0"/>
                <w:sz w:val="20"/>
                <w:szCs w:val="20"/>
                <w:vertAlign w:val="baseline"/>
                <w:lang w:val="en-US" w:eastAsia="zh-CN" w:bidi="ar"/>
              </w:rPr>
            </w:pPr>
            <w:r>
              <w:rPr>
                <w:rFonts w:hint="eastAsia" w:ascii="Arial" w:hAnsi="Arial" w:cs="Arial"/>
                <w:snapToGrid w:val="0"/>
                <w:color w:val="000000"/>
                <w:spacing w:val="8"/>
                <w:kern w:val="0"/>
                <w:sz w:val="20"/>
                <w:szCs w:val="20"/>
                <w:vertAlign w:val="baseline"/>
                <w:lang w:val="en-US" w:eastAsia="zh-CN" w:bidi="ar"/>
              </w:rPr>
              <w:t>1.</w:t>
            </w:r>
            <w:r>
              <w:rPr>
                <w:rFonts w:hint="default" w:ascii="Arial" w:hAnsi="Arial" w:eastAsia="Arial" w:cs="Arial"/>
                <w:snapToGrid w:val="0"/>
                <w:color w:val="000000"/>
                <w:spacing w:val="8"/>
                <w:kern w:val="0"/>
                <w:sz w:val="20"/>
                <w:szCs w:val="20"/>
                <w:vertAlign w:val="baseline"/>
                <w:lang w:val="en-US" w:eastAsia="zh-CN" w:bidi="ar"/>
              </w:rPr>
              <w:t>了解湘西地方菜的概念</w:t>
            </w:r>
            <w:r>
              <w:rPr>
                <w:rFonts w:hint="eastAsia" w:ascii="Arial" w:hAnsi="Arial" w:cs="Arial"/>
                <w:snapToGrid w:val="0"/>
                <w:color w:val="000000"/>
                <w:spacing w:val="8"/>
                <w:kern w:val="0"/>
                <w:sz w:val="20"/>
                <w:szCs w:val="20"/>
                <w:vertAlign w:val="baseline"/>
                <w:lang w:val="en-US" w:eastAsia="zh-CN" w:bidi="ar"/>
              </w:rPr>
              <w:t>；</w:t>
            </w:r>
          </w:p>
          <w:p w14:paraId="5E96BA34">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0" w:right="54" w:rightChars="0"/>
              <w:jc w:val="left"/>
              <w:textAlignment w:val="baseline"/>
              <w:rPr>
                <w:rFonts w:hint="default" w:ascii="Times New Roman" w:hAnsi="Times New Roman" w:eastAsia="Arial" w:cs="Times New Roman"/>
                <w:color w:val="000000"/>
                <w:spacing w:val="8"/>
                <w:kern w:val="0"/>
                <w:sz w:val="20"/>
                <w:szCs w:val="20"/>
                <w:vertAlign w:val="baseline"/>
              </w:rPr>
            </w:pPr>
            <w:r>
              <w:rPr>
                <w:rFonts w:hint="eastAsia" w:ascii="Arial" w:hAnsi="Arial" w:cs="Arial"/>
                <w:snapToGrid w:val="0"/>
                <w:color w:val="000000"/>
                <w:spacing w:val="8"/>
                <w:kern w:val="0"/>
                <w:sz w:val="20"/>
                <w:szCs w:val="20"/>
                <w:vertAlign w:val="baseline"/>
                <w:lang w:val="en-US" w:eastAsia="zh-CN" w:bidi="ar"/>
              </w:rPr>
              <w:t>2.</w:t>
            </w:r>
            <w:r>
              <w:rPr>
                <w:rFonts w:hint="default" w:ascii="Arial" w:hAnsi="Arial" w:eastAsia="Arial" w:cs="Arial"/>
                <w:snapToGrid w:val="0"/>
                <w:color w:val="000000"/>
                <w:spacing w:val="8"/>
                <w:kern w:val="0"/>
                <w:sz w:val="20"/>
                <w:szCs w:val="20"/>
                <w:vertAlign w:val="baseline"/>
                <w:lang w:val="en-US" w:eastAsia="zh-CN" w:bidi="ar"/>
              </w:rPr>
              <w:t>知晓典型地方菜制作方法</w:t>
            </w:r>
            <w:r>
              <w:rPr>
                <w:rFonts w:hint="eastAsia" w:ascii="Arial" w:hAnsi="Arial" w:cs="Arial"/>
                <w:snapToGrid w:val="0"/>
                <w:color w:val="000000"/>
                <w:spacing w:val="8"/>
                <w:kern w:val="0"/>
                <w:sz w:val="20"/>
                <w:szCs w:val="20"/>
                <w:vertAlign w:val="baseline"/>
                <w:lang w:val="en-US" w:eastAsia="zh-CN" w:bidi="ar"/>
              </w:rPr>
              <w:t>；</w:t>
            </w:r>
          </w:p>
          <w:p w14:paraId="2985A52E">
            <w:pPr>
              <w:keepNext w:val="0"/>
              <w:keepLines w:val="0"/>
              <w:widowControl/>
              <w:numPr>
                <w:ilvl w:val="0"/>
                <w:numId w:val="0"/>
              </w:numPr>
              <w:suppressLineNumbers w:val="0"/>
              <w:kinsoku w:val="0"/>
              <w:autoSpaceDE w:val="0"/>
              <w:autoSpaceDN w:val="0"/>
              <w:adjustRightInd w:val="0"/>
              <w:snapToGrid w:val="0"/>
              <w:spacing w:before="27" w:beforeAutospacing="0" w:after="0" w:afterAutospacing="0"/>
              <w:ind w:left="0" w:right="54" w:rightChars="0"/>
              <w:jc w:val="left"/>
              <w:textAlignment w:val="baseline"/>
              <w:rPr>
                <w:rFonts w:hint="default" w:ascii="Times New Roman" w:hAnsi="Times New Roman" w:eastAsia="Arial" w:cs="Times New Roman"/>
                <w:color w:val="000000"/>
                <w:spacing w:val="8"/>
                <w:kern w:val="0"/>
                <w:sz w:val="20"/>
                <w:szCs w:val="20"/>
                <w:vertAlign w:val="baseline"/>
              </w:rPr>
            </w:pPr>
            <w:r>
              <w:rPr>
                <w:rFonts w:hint="eastAsia" w:ascii="Arial" w:hAnsi="Arial" w:cs="Arial"/>
                <w:snapToGrid w:val="0"/>
                <w:color w:val="000000"/>
                <w:spacing w:val="8"/>
                <w:kern w:val="0"/>
                <w:sz w:val="20"/>
                <w:szCs w:val="20"/>
                <w:vertAlign w:val="baseline"/>
                <w:lang w:val="en-US" w:eastAsia="zh-CN" w:bidi="ar"/>
              </w:rPr>
              <w:t>3.</w:t>
            </w:r>
            <w:r>
              <w:rPr>
                <w:rFonts w:hint="default" w:ascii="Arial" w:hAnsi="Arial" w:eastAsia="Arial" w:cs="Arial"/>
                <w:snapToGrid w:val="0"/>
                <w:color w:val="000000"/>
                <w:spacing w:val="8"/>
                <w:kern w:val="0"/>
                <w:sz w:val="20"/>
                <w:szCs w:val="20"/>
                <w:vertAlign w:val="baseline"/>
                <w:lang w:val="en-US" w:eastAsia="zh-CN" w:bidi="ar"/>
              </w:rPr>
              <w:t>掌握湘西菜肴的制作工艺。</w:t>
            </w:r>
          </w:p>
          <w:p w14:paraId="2748C78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3ACFF7E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eastAsia" w:ascii="宋体" w:hAnsi="宋体" w:eastAsia="宋体" w:cs="宋体"/>
                <w:snapToGrid w:val="0"/>
                <w:color w:val="000000"/>
                <w:spacing w:val="8"/>
                <w:kern w:val="0"/>
                <w:sz w:val="20"/>
                <w:szCs w:val="20"/>
                <w:lang w:val="en-US" w:eastAsia="zh-CN" w:bidi="ar"/>
              </w:rPr>
              <w:t>具有湘西地方菜肴制作的能力。</w:t>
            </w:r>
          </w:p>
          <w:p w14:paraId="3BB1311A">
            <w:pPr>
              <w:keepNext w:val="0"/>
              <w:keepLines w:val="0"/>
              <w:widowControl/>
              <w:suppressLineNumbers w:val="0"/>
              <w:kinsoku w:val="0"/>
              <w:autoSpaceDE w:val="0"/>
              <w:autoSpaceDN w:val="0"/>
              <w:adjustRightInd w:val="0"/>
              <w:snapToGrid w:val="0"/>
              <w:spacing w:before="24" w:beforeAutospacing="0" w:after="0" w:afterAutospacing="0" w:line="240" w:lineRule="auto"/>
              <w:ind w:left="62" w:right="54" w:hanging="4"/>
              <w:jc w:val="left"/>
              <w:textAlignment w:val="baseline"/>
              <w:rPr>
                <w:rFonts w:hint="default" w:ascii="宋体" w:hAnsi="宋体" w:eastAsia="宋体" w:cs="宋体"/>
                <w:snapToGrid w:val="0"/>
                <w:color w:val="000000"/>
                <w:kern w:val="0"/>
                <w:sz w:val="20"/>
                <w:szCs w:val="20"/>
                <w:lang w:val="en-US" w:eastAsia="en-US" w:bidi="ar-SA"/>
              </w:rPr>
            </w:pPr>
          </w:p>
        </w:tc>
        <w:tc>
          <w:tcPr>
            <w:tcW w:w="3436" w:type="dxa"/>
            <w:vAlign w:val="top"/>
          </w:tcPr>
          <w:p w14:paraId="382904E5">
            <w:pPr>
              <w:keepNext w:val="0"/>
              <w:keepLines w:val="0"/>
              <w:widowControl/>
              <w:numPr>
                <w:ilvl w:val="0"/>
                <w:numId w:val="0"/>
              </w:numPr>
              <w:suppressLineNumbers w:val="0"/>
              <w:kinsoku w:val="0"/>
              <w:autoSpaceDE w:val="0"/>
              <w:autoSpaceDN w:val="0"/>
              <w:adjustRightInd w:val="0"/>
              <w:snapToGrid w:val="0"/>
              <w:spacing w:before="34" w:beforeAutospacing="0" w:after="0" w:afterAutospacing="0" w:line="227" w:lineRule="auto"/>
              <w:ind w:left="0" w:right="0"/>
              <w:jc w:val="left"/>
              <w:textAlignment w:val="baseline"/>
              <w:rPr>
                <w:rFonts w:hint="eastAsia" w:ascii="Times New Roman" w:hAnsi="Times New Roman" w:eastAsia="Times New Roman" w:cs="Times New Roman"/>
                <w:snapToGrid w:val="0"/>
                <w:color w:val="000000"/>
                <w:spacing w:val="5"/>
                <w:kern w:val="0"/>
                <w:sz w:val="20"/>
                <w:szCs w:val="20"/>
                <w:lang w:val="en-US" w:eastAsia="en-US" w:bidi="ar-SA"/>
              </w:rPr>
            </w:pPr>
            <w:r>
              <w:rPr>
                <w:rFonts w:hint="eastAsia" w:ascii="Times New Roman" w:hAnsi="Times New Roman" w:eastAsia="宋体" w:cs="Times New Roman"/>
                <w:snapToGrid w:val="0"/>
                <w:color w:val="000000"/>
                <w:spacing w:val="5"/>
                <w:kern w:val="0"/>
                <w:sz w:val="20"/>
                <w:szCs w:val="20"/>
                <w:lang w:val="en-US" w:eastAsia="zh-CN" w:bidi="ar-SA"/>
              </w:rPr>
              <w:t>1.</w:t>
            </w:r>
            <w:r>
              <w:rPr>
                <w:rFonts w:hint="eastAsia" w:ascii="Times New Roman" w:hAnsi="Times New Roman" w:eastAsia="Times New Roman" w:cs="Times New Roman"/>
                <w:snapToGrid w:val="0"/>
                <w:color w:val="000000"/>
                <w:spacing w:val="5"/>
                <w:kern w:val="0"/>
                <w:sz w:val="20"/>
                <w:szCs w:val="20"/>
                <w:lang w:val="en-US" w:eastAsia="en-US" w:bidi="ar-SA"/>
              </w:rPr>
              <w:t>湘西特色菜肴；</w:t>
            </w:r>
          </w:p>
          <w:p w14:paraId="7A52EE19">
            <w:pPr>
              <w:keepNext w:val="0"/>
              <w:keepLines w:val="0"/>
              <w:widowControl/>
              <w:numPr>
                <w:ilvl w:val="0"/>
                <w:numId w:val="0"/>
              </w:numPr>
              <w:suppressLineNumbers w:val="0"/>
              <w:kinsoku w:val="0"/>
              <w:autoSpaceDE w:val="0"/>
              <w:autoSpaceDN w:val="0"/>
              <w:adjustRightInd w:val="0"/>
              <w:snapToGrid w:val="0"/>
              <w:spacing w:before="34" w:beforeAutospacing="0" w:after="0" w:afterAutospacing="0" w:line="227" w:lineRule="auto"/>
              <w:ind w:left="0" w:right="0"/>
              <w:jc w:val="left"/>
              <w:textAlignment w:val="baseline"/>
              <w:rPr>
                <w:rFonts w:hint="eastAsia" w:ascii="Times New Roman" w:hAnsi="Times New Roman" w:eastAsia="Times New Roman" w:cs="Times New Roman"/>
                <w:snapToGrid w:val="0"/>
                <w:color w:val="000000"/>
                <w:spacing w:val="5"/>
                <w:kern w:val="0"/>
                <w:sz w:val="20"/>
                <w:szCs w:val="20"/>
                <w:lang w:val="en-US" w:eastAsia="en-US" w:bidi="ar-SA"/>
              </w:rPr>
            </w:pPr>
            <w:r>
              <w:rPr>
                <w:rFonts w:hint="eastAsia" w:ascii="Times New Roman" w:hAnsi="Times New Roman" w:eastAsia="Times New Roman" w:cs="Times New Roman"/>
                <w:snapToGrid w:val="0"/>
                <w:color w:val="000000"/>
                <w:spacing w:val="5"/>
                <w:kern w:val="0"/>
                <w:sz w:val="20"/>
                <w:szCs w:val="20"/>
                <w:lang w:val="en-US" w:eastAsia="en-US" w:bidi="ar-SA"/>
              </w:rPr>
              <w:t>2.湘西本地菜肴的制作工艺。</w:t>
            </w:r>
          </w:p>
        </w:tc>
        <w:tc>
          <w:tcPr>
            <w:tcW w:w="3615" w:type="dxa"/>
            <w:vAlign w:val="top"/>
          </w:tcPr>
          <w:p w14:paraId="3DAACBF3">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4"/>
                <w:kern w:val="0"/>
                <w:sz w:val="20"/>
                <w:szCs w:val="20"/>
                <w:vertAlign w:val="baseline"/>
                <w:lang w:val="en-US" w:eastAsia="zh-CN" w:bidi="ar"/>
              </w:rPr>
              <w:t>专业核心课</w:t>
            </w:r>
            <w:r>
              <w:rPr>
                <w:rFonts w:hint="eastAsia" w:ascii="宋体" w:hAnsi="宋体" w:eastAsia="宋体" w:cs="宋体"/>
                <w:snapToGrid w:val="0"/>
                <w:color w:val="000000"/>
                <w:spacing w:val="7"/>
                <w:kern w:val="0"/>
                <w:sz w:val="20"/>
                <w:szCs w:val="20"/>
                <w:vertAlign w:val="baseline"/>
                <w:lang w:val="en-US" w:eastAsia="zh-CN" w:bidi="ar"/>
              </w:rPr>
              <w:t>。</w:t>
            </w:r>
          </w:p>
          <w:p w14:paraId="73D69FDD">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snapToGrid w:val="0"/>
                <w:color w:val="000000"/>
                <w:spacing w:val="7"/>
                <w:kern w:val="0"/>
                <w:sz w:val="20"/>
                <w:szCs w:val="20"/>
                <w:vertAlign w:val="baseline"/>
                <w:lang w:val="en-US" w:eastAsia="zh-CN" w:bidi="ar"/>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7"/>
                <w:kern w:val="0"/>
                <w:sz w:val="20"/>
                <w:szCs w:val="20"/>
                <w:vertAlign w:val="baseline"/>
                <w:lang w:val="en-US" w:eastAsia="zh-CN" w:bidi="ar"/>
              </w:rPr>
              <w:t>1.结合课程特点积极挖掘思政元素，开展课程思政；2.以湘西特色菜肴制作技能为主线，以相关案例为切入点开展课程思政教学设计。</w:t>
            </w:r>
          </w:p>
          <w:p w14:paraId="1633AD40">
            <w:pPr>
              <w:keepNext w:val="0"/>
              <w:keepLines w:val="0"/>
              <w:widowControl/>
              <w:suppressLineNumbers w:val="0"/>
              <w:kinsoku w:val="0"/>
              <w:autoSpaceDE w:val="0"/>
              <w:autoSpaceDN w:val="0"/>
              <w:adjustRightInd w:val="0"/>
              <w:snapToGrid w:val="0"/>
              <w:spacing w:before="1" w:beforeAutospacing="0" w:after="0" w:afterAutospacing="0"/>
              <w:ind w:left="67" w:right="0"/>
              <w:jc w:val="left"/>
              <w:textAlignment w:val="baseline"/>
              <w:rPr>
                <w:rFonts w:hint="eastAsia" w:ascii="宋体" w:hAnsi="宋体" w:eastAsia="宋体" w:cs="宋体"/>
                <w:snapToGrid w:val="0"/>
                <w:color w:val="000000"/>
                <w:spacing w:val="10"/>
                <w:kern w:val="0"/>
                <w:sz w:val="20"/>
                <w:szCs w:val="20"/>
                <w:vertAlign w:val="baseline"/>
                <w:lang w:val="en-US" w:eastAsia="zh-CN" w:bidi="ar"/>
              </w:rPr>
            </w:pPr>
            <w:r>
              <w:rPr>
                <w:rFonts w:hint="eastAsia" w:ascii="宋体" w:hAnsi="宋体" w:eastAsia="宋体" w:cs="宋体"/>
                <w:b/>
                <w:bCs/>
                <w:snapToGrid w:val="0"/>
                <w:color w:val="000000"/>
                <w:spacing w:val="4"/>
                <w:kern w:val="0"/>
                <w:sz w:val="20"/>
                <w:szCs w:val="20"/>
                <w:vertAlign w:val="baseline"/>
                <w:lang w:val="en-US" w:eastAsia="zh-CN" w:bidi="ar"/>
              </w:rPr>
              <w:t>教学条件：</w:t>
            </w:r>
            <w:r>
              <w:rPr>
                <w:rFonts w:hint="default" w:ascii="Arial" w:hAnsi="Arial" w:eastAsia="Arial" w:cs="Arial"/>
                <w:snapToGrid w:val="0"/>
                <w:color w:val="000000"/>
                <w:spacing w:val="10"/>
                <w:kern w:val="0"/>
                <w:sz w:val="20"/>
                <w:szCs w:val="20"/>
                <w:vertAlign w:val="baseline"/>
                <w:lang w:val="en-US" w:eastAsia="zh-CN" w:bidi="ar"/>
              </w:rPr>
              <w:t>多媒体教室</w:t>
            </w:r>
            <w:r>
              <w:rPr>
                <w:rFonts w:hint="eastAsia" w:ascii="宋体" w:hAnsi="宋体" w:eastAsia="宋体" w:cs="宋体"/>
                <w:snapToGrid w:val="0"/>
                <w:color w:val="000000"/>
                <w:spacing w:val="10"/>
                <w:kern w:val="0"/>
                <w:sz w:val="20"/>
                <w:szCs w:val="20"/>
                <w:vertAlign w:val="baseline"/>
                <w:lang w:val="en-US" w:eastAsia="zh-CN" w:bidi="ar"/>
              </w:rPr>
              <w:t>、热菜实训室</w:t>
            </w:r>
          </w:p>
          <w:p w14:paraId="0FA41266">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7"/>
                <w:kern w:val="0"/>
                <w:sz w:val="20"/>
                <w:szCs w:val="20"/>
                <w:vertAlign w:val="baseline"/>
                <w:lang w:val="en-US" w:eastAsia="zh-CN" w:bidi="ar"/>
              </w:rPr>
              <w:t>采用以任务为驱动，构建“示范+体验+实训+展演”相结合的教学模式；遵循“教师为主导，学生为主体，结合媒体艺术，寓教于乐，促进师生共同发展”的教学原则。</w:t>
            </w:r>
          </w:p>
          <w:p w14:paraId="01C2E8F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b/>
                <w:bCs/>
                <w:snapToGrid w:val="0"/>
                <w:color w:val="000000"/>
                <w:spacing w:val="4"/>
                <w:kern w:val="0"/>
                <w:sz w:val="20"/>
                <w:szCs w:val="20"/>
                <w:lang w:val="en-US" w:eastAsia="zh-CN" w:bidi="ar"/>
              </w:rPr>
              <w:t>考核评价：</w:t>
            </w:r>
            <w:r>
              <w:rPr>
                <w:rFonts w:hint="eastAsia" w:ascii="宋体" w:hAnsi="宋体" w:eastAsia="宋体" w:cs="宋体"/>
                <w:snapToGrid w:val="0"/>
                <w:color w:val="000000"/>
                <w:spacing w:val="18"/>
                <w:kern w:val="0"/>
                <w:sz w:val="20"/>
                <w:szCs w:val="20"/>
                <w:lang w:val="en-US" w:eastAsia="zh-CN" w:bidi="ar"/>
              </w:rPr>
              <w:t>考查。采用课堂考勤与烹调工艺展示实操性相结合的方式实施考核。其中前者占40%，后者占60%。</w:t>
            </w:r>
          </w:p>
        </w:tc>
      </w:tr>
    </w:tbl>
    <w:p w14:paraId="66544A7D">
      <w:pPr>
        <w:rPr>
          <w:rFonts w:ascii="Arial"/>
          <w:sz w:val="21"/>
        </w:rPr>
      </w:pPr>
    </w:p>
    <w:p w14:paraId="5C9E1845">
      <w:pPr>
        <w:rPr>
          <w:rFonts w:ascii="Arial" w:hAnsi="Arial" w:eastAsia="Arial" w:cs="Arial"/>
          <w:sz w:val="21"/>
          <w:szCs w:val="21"/>
        </w:rPr>
        <w:sectPr>
          <w:footerReference r:id="rId23" w:type="default"/>
          <w:pgSz w:w="16839" w:h="11905"/>
          <w:pgMar w:top="1429" w:right="1478" w:bottom="1178" w:left="1525" w:header="991" w:footer="957" w:gutter="0"/>
          <w:pgNumType w:fmt="decimal"/>
          <w:cols w:space="720" w:num="1"/>
        </w:sectPr>
      </w:pPr>
    </w:p>
    <w:p w14:paraId="3A3244B8">
      <w:pPr>
        <w:spacing w:before="29"/>
      </w:pPr>
    </w:p>
    <w:tbl>
      <w:tblPr>
        <w:tblStyle w:val="18"/>
        <w:tblW w:w="138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1597"/>
        <w:gridCol w:w="4287"/>
        <w:gridCol w:w="3436"/>
        <w:gridCol w:w="3615"/>
      </w:tblGrid>
      <w:tr w14:paraId="63D19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94" w:type="dxa"/>
            <w:shd w:val="clear" w:color="auto" w:fill="9CC2E5"/>
            <w:vAlign w:val="top"/>
          </w:tcPr>
          <w:p w14:paraId="34C029BD">
            <w:pPr>
              <w:keepNext w:val="0"/>
              <w:keepLines w:val="0"/>
              <w:widowControl/>
              <w:suppressLineNumbers w:val="0"/>
              <w:kinsoku w:val="0"/>
              <w:autoSpaceDE w:val="0"/>
              <w:autoSpaceDN w:val="0"/>
              <w:adjustRightInd w:val="0"/>
              <w:snapToGrid w:val="0"/>
              <w:spacing w:before="184" w:beforeAutospacing="0" w:after="0" w:afterAutospacing="0" w:line="229" w:lineRule="auto"/>
              <w:ind w:left="24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597" w:type="dxa"/>
            <w:shd w:val="clear" w:color="auto" w:fill="9CC2E5"/>
            <w:vAlign w:val="top"/>
          </w:tcPr>
          <w:p w14:paraId="6D915398">
            <w:pPr>
              <w:keepNext w:val="0"/>
              <w:keepLines w:val="0"/>
              <w:widowControl/>
              <w:suppressLineNumbers w:val="0"/>
              <w:kinsoku w:val="0"/>
              <w:autoSpaceDE w:val="0"/>
              <w:autoSpaceDN w:val="0"/>
              <w:adjustRightInd w:val="0"/>
              <w:snapToGrid w:val="0"/>
              <w:spacing w:before="184" w:beforeAutospacing="0" w:after="0" w:afterAutospacing="0" w:line="228" w:lineRule="auto"/>
              <w:ind w:left="37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4287" w:type="dxa"/>
            <w:shd w:val="clear" w:color="auto" w:fill="9CC2E5"/>
            <w:vAlign w:val="top"/>
          </w:tcPr>
          <w:p w14:paraId="2A690FAF">
            <w:pPr>
              <w:keepNext w:val="0"/>
              <w:keepLines w:val="0"/>
              <w:widowControl/>
              <w:suppressLineNumbers w:val="0"/>
              <w:kinsoku w:val="0"/>
              <w:autoSpaceDE w:val="0"/>
              <w:autoSpaceDN w:val="0"/>
              <w:adjustRightInd w:val="0"/>
              <w:snapToGrid w:val="0"/>
              <w:spacing w:before="184" w:beforeAutospacing="0" w:after="0" w:afterAutospacing="0" w:line="228" w:lineRule="auto"/>
              <w:ind w:left="172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3436" w:type="dxa"/>
            <w:shd w:val="clear" w:color="auto" w:fill="9CC2E5"/>
            <w:vAlign w:val="top"/>
          </w:tcPr>
          <w:p w14:paraId="3D8A9A09">
            <w:pPr>
              <w:keepNext w:val="0"/>
              <w:keepLines w:val="0"/>
              <w:widowControl/>
              <w:suppressLineNumbers w:val="0"/>
              <w:kinsoku w:val="0"/>
              <w:autoSpaceDE w:val="0"/>
              <w:autoSpaceDN w:val="0"/>
              <w:adjustRightInd w:val="0"/>
              <w:snapToGrid w:val="0"/>
              <w:spacing w:before="183" w:beforeAutospacing="0" w:after="0" w:afterAutospacing="0" w:line="228" w:lineRule="auto"/>
              <w:ind w:left="130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615" w:type="dxa"/>
            <w:shd w:val="clear" w:color="auto" w:fill="9CC2E5"/>
            <w:vAlign w:val="top"/>
          </w:tcPr>
          <w:p w14:paraId="728F73D1">
            <w:pPr>
              <w:keepNext w:val="0"/>
              <w:keepLines w:val="0"/>
              <w:widowControl/>
              <w:suppressLineNumbers w:val="0"/>
              <w:kinsoku w:val="0"/>
              <w:autoSpaceDE w:val="0"/>
              <w:autoSpaceDN w:val="0"/>
              <w:adjustRightInd w:val="0"/>
              <w:snapToGrid w:val="0"/>
              <w:spacing w:before="183" w:beforeAutospacing="0" w:after="0" w:afterAutospacing="0" w:line="228" w:lineRule="auto"/>
              <w:ind w:left="1394"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7B7C6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4" w:type="dxa"/>
            <w:vAlign w:val="top"/>
          </w:tcPr>
          <w:p w14:paraId="2266B1FD">
            <w:pPr>
              <w:keepNext w:val="0"/>
              <w:keepLines w:val="0"/>
              <w:widowControl/>
              <w:suppressLineNumbers w:val="0"/>
              <w:spacing w:before="0" w:beforeAutospacing="0" w:after="0" w:afterAutospacing="0"/>
              <w:ind w:left="0" w:right="0" w:firstLine="400" w:firstLineChars="200"/>
              <w:rPr>
                <w:rFonts w:hint="eastAsia" w:ascii="宋体" w:hAnsi="宋体" w:eastAsia="宋体" w:cs="宋体"/>
                <w:snapToGrid w:val="0"/>
                <w:color w:val="000000"/>
                <w:kern w:val="0"/>
                <w:sz w:val="20"/>
                <w:szCs w:val="20"/>
                <w:lang w:val="en-US" w:eastAsia="zh-CN" w:bidi="ar-SA"/>
              </w:rPr>
            </w:pPr>
          </w:p>
          <w:p w14:paraId="25BEC12B">
            <w:pPr>
              <w:keepNext w:val="0"/>
              <w:keepLines w:val="0"/>
              <w:widowControl/>
              <w:suppressLineNumbers w:val="0"/>
              <w:spacing w:before="0" w:beforeAutospacing="0" w:after="0" w:afterAutospacing="0"/>
              <w:ind w:left="0" w:right="0" w:firstLine="400" w:firstLineChars="200"/>
              <w:rPr>
                <w:rFonts w:hint="eastAsia" w:ascii="Arial" w:eastAsia="宋体"/>
                <w:sz w:val="21"/>
                <w:lang w:val="en-US" w:eastAsia="zh-CN"/>
              </w:rPr>
            </w:pPr>
            <w:r>
              <w:rPr>
                <w:rFonts w:hint="eastAsia" w:ascii="宋体" w:hAnsi="宋体" w:eastAsia="宋体" w:cs="宋体"/>
                <w:snapToGrid w:val="0"/>
                <w:color w:val="000000"/>
                <w:kern w:val="0"/>
                <w:sz w:val="20"/>
                <w:szCs w:val="20"/>
                <w:lang w:val="en-US" w:eastAsia="zh-CN" w:bidi="ar-SA"/>
              </w:rPr>
              <w:t>6</w:t>
            </w:r>
          </w:p>
        </w:tc>
        <w:tc>
          <w:tcPr>
            <w:tcW w:w="1597" w:type="dxa"/>
            <w:vAlign w:val="top"/>
          </w:tcPr>
          <w:p w14:paraId="204CEB58">
            <w:pPr>
              <w:keepNext w:val="0"/>
              <w:keepLines w:val="0"/>
              <w:widowControl/>
              <w:suppressLineNumbers w:val="0"/>
              <w:spacing w:before="0" w:beforeAutospacing="0" w:after="0" w:afterAutospacing="0"/>
              <w:ind w:left="0" w:right="0"/>
              <w:rPr>
                <w:rFonts w:hint="eastAsia" w:ascii="Arial" w:eastAsia="宋体"/>
                <w:sz w:val="21"/>
                <w:lang w:eastAsia="zh-CN"/>
              </w:rPr>
            </w:pPr>
          </w:p>
          <w:p w14:paraId="1ACBC0DC">
            <w:pPr>
              <w:keepNext w:val="0"/>
              <w:keepLines w:val="0"/>
              <w:widowControl/>
              <w:suppressLineNumbers w:val="0"/>
              <w:spacing w:before="0" w:beforeAutospacing="0" w:after="0" w:afterAutospacing="0"/>
              <w:ind w:left="0" w:right="0"/>
              <w:rPr>
                <w:rFonts w:hint="default" w:ascii="Arial"/>
                <w:sz w:val="21"/>
              </w:rPr>
            </w:pPr>
            <w:r>
              <w:rPr>
                <w:rFonts w:hint="eastAsia" w:ascii="Arial"/>
                <w:sz w:val="21"/>
              </w:rPr>
              <w:t>宴会设计实务</w:t>
            </w:r>
          </w:p>
        </w:tc>
        <w:tc>
          <w:tcPr>
            <w:tcW w:w="4287" w:type="dxa"/>
            <w:shd w:val="clear" w:color="auto" w:fill="auto"/>
            <w:vAlign w:val="top"/>
          </w:tcPr>
          <w:p w14:paraId="66641C8C">
            <w:pPr>
              <w:pStyle w:val="13"/>
              <w:keepNext w:val="0"/>
              <w:keepLines w:val="0"/>
              <w:widowControl/>
              <w:suppressLineNumbers w:val="0"/>
              <w:kinsoku w:val="0"/>
              <w:autoSpaceDE w:val="0"/>
              <w:autoSpaceDN w:val="0"/>
              <w:adjustRightInd w:val="0"/>
              <w:snapToGrid w:val="0"/>
              <w:spacing w:before="65" w:beforeAutospacing="0" w:after="0" w:afterAutospacing="0"/>
              <w:ind w:left="93" w:right="80" w:firstLine="386"/>
              <w:jc w:val="left"/>
              <w:textAlignment w:val="baseline"/>
              <w:rPr>
                <w:rFonts w:hint="eastAsia" w:ascii="宋体" w:hAnsi="宋体" w:eastAsia="宋体" w:cs="宋体"/>
                <w:b/>
                <w:bCs/>
                <w:snapToGrid/>
                <w:color w:val="000000"/>
                <w:spacing w:val="4"/>
                <w:kern w:val="0"/>
                <w:sz w:val="20"/>
                <w:szCs w:val="20"/>
                <w:lang w:val="en-US" w:eastAsia="zh-CN" w:bidi="ar"/>
              </w:rPr>
            </w:pPr>
          </w:p>
          <w:p w14:paraId="43AD3C84">
            <w:pPr>
              <w:pStyle w:val="13"/>
              <w:keepNext w:val="0"/>
              <w:keepLines w:val="0"/>
              <w:widowControl/>
              <w:suppressLineNumbers w:val="0"/>
              <w:kinsoku w:val="0"/>
              <w:autoSpaceDE w:val="0"/>
              <w:autoSpaceDN w:val="0"/>
              <w:adjustRightInd w:val="0"/>
              <w:snapToGrid w:val="0"/>
              <w:spacing w:before="65" w:beforeAutospacing="0" w:after="0" w:afterAutospacing="0"/>
              <w:ind w:left="93" w:right="80" w:firstLine="386"/>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4"/>
                <w:kern w:val="0"/>
                <w:sz w:val="20"/>
                <w:szCs w:val="20"/>
                <w:lang w:val="en-US" w:eastAsia="zh-CN" w:bidi="ar"/>
              </w:rPr>
              <w:t>素质目标：</w:t>
            </w:r>
            <w:r>
              <w:rPr>
                <w:rFonts w:hint="eastAsia" w:ascii="宋体" w:hAnsi="宋体" w:eastAsia="宋体" w:cs="宋体"/>
                <w:snapToGrid/>
                <w:color w:val="000000"/>
                <w:spacing w:val="4"/>
                <w:kern w:val="0"/>
                <w:sz w:val="20"/>
                <w:szCs w:val="20"/>
                <w:lang w:val="en-US" w:eastAsia="zh-CN" w:bidi="ar"/>
              </w:rPr>
              <w:t>具有宴席方案策划、菜单设</w:t>
            </w:r>
            <w:r>
              <w:rPr>
                <w:rFonts w:hint="eastAsia" w:ascii="宋体" w:hAnsi="宋体" w:eastAsia="宋体" w:cs="宋体"/>
                <w:snapToGrid/>
                <w:color w:val="000000"/>
                <w:kern w:val="0"/>
                <w:sz w:val="20"/>
                <w:szCs w:val="20"/>
                <w:lang w:val="en-US" w:eastAsia="zh-CN" w:bidi="ar"/>
              </w:rPr>
              <w:t>计和菜品制作实施的意识。</w:t>
            </w:r>
          </w:p>
          <w:p w14:paraId="76E77FA8">
            <w:pPr>
              <w:pStyle w:val="13"/>
              <w:keepNext w:val="0"/>
              <w:keepLines w:val="0"/>
              <w:widowControl/>
              <w:suppressLineNumbers w:val="0"/>
              <w:kinsoku w:val="0"/>
              <w:autoSpaceDE w:val="0"/>
              <w:autoSpaceDN w:val="0"/>
              <w:adjustRightInd w:val="0"/>
              <w:snapToGrid w:val="0"/>
              <w:spacing w:before="2" w:beforeAutospacing="0" w:after="0" w:afterAutospacing="0"/>
              <w:ind w:left="94" w:right="80" w:firstLine="387"/>
              <w:jc w:val="both"/>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3"/>
                <w:kern w:val="0"/>
                <w:sz w:val="20"/>
                <w:szCs w:val="20"/>
                <w:lang w:val="en-US" w:eastAsia="zh-CN" w:bidi="ar"/>
              </w:rPr>
              <w:t>知识目标：</w:t>
            </w:r>
            <w:r>
              <w:rPr>
                <w:rFonts w:hint="eastAsia" w:ascii="宋体" w:hAnsi="宋体" w:eastAsia="宋体" w:cs="宋体"/>
                <w:snapToGrid/>
                <w:color w:val="000000"/>
                <w:spacing w:val="3"/>
                <w:kern w:val="0"/>
                <w:sz w:val="20"/>
                <w:szCs w:val="20"/>
                <w:lang w:val="en-US" w:eastAsia="zh-CN" w:bidi="ar"/>
              </w:rPr>
              <w:t>熟悉中式宴会、冷餐会以及</w:t>
            </w:r>
            <w:r>
              <w:rPr>
                <w:rFonts w:hint="eastAsia" w:ascii="宋体" w:hAnsi="宋体" w:eastAsia="宋体" w:cs="宋体"/>
                <w:snapToGrid/>
                <w:color w:val="000000"/>
                <w:spacing w:val="14"/>
                <w:kern w:val="0"/>
                <w:sz w:val="20"/>
                <w:szCs w:val="20"/>
                <w:lang w:val="en-US" w:eastAsia="zh-CN" w:bidi="ar"/>
              </w:rPr>
              <w:t>套餐的方案设计思路和方法以及菜品的构</w:t>
            </w:r>
            <w:r>
              <w:rPr>
                <w:rFonts w:hint="eastAsia" w:ascii="宋体" w:hAnsi="宋体" w:eastAsia="宋体" w:cs="宋体"/>
                <w:snapToGrid/>
                <w:color w:val="000000"/>
                <w:spacing w:val="3"/>
                <w:kern w:val="0"/>
                <w:sz w:val="20"/>
                <w:szCs w:val="20"/>
                <w:lang w:val="en-US" w:eastAsia="zh-CN" w:bidi="ar"/>
              </w:rPr>
              <w:t>成；掌握宴席菜单的设计与制作的流程和方法；宴席菜品的营养搭配要求；宴席成本控</w:t>
            </w:r>
            <w:r>
              <w:rPr>
                <w:rFonts w:hint="eastAsia" w:ascii="宋体" w:hAnsi="宋体" w:eastAsia="宋体" w:cs="宋体"/>
                <w:snapToGrid/>
                <w:color w:val="000000"/>
                <w:kern w:val="0"/>
                <w:sz w:val="20"/>
                <w:szCs w:val="20"/>
                <w:lang w:val="en-US" w:eastAsia="zh-CN" w:bidi="ar"/>
              </w:rPr>
              <w:t>制等。</w:t>
            </w:r>
          </w:p>
          <w:p w14:paraId="0A4C8BED">
            <w:pPr>
              <w:pStyle w:val="13"/>
              <w:keepNext w:val="0"/>
              <w:keepLines w:val="0"/>
              <w:widowControl/>
              <w:suppressLineNumbers w:val="0"/>
              <w:kinsoku w:val="0"/>
              <w:autoSpaceDE w:val="0"/>
              <w:autoSpaceDN w:val="0"/>
              <w:adjustRightInd w:val="0"/>
              <w:snapToGrid w:val="0"/>
              <w:spacing w:before="2" w:beforeAutospacing="0" w:after="0" w:afterAutospacing="0"/>
              <w:ind w:left="96" w:leftChars="0" w:right="80" w:rightChars="0" w:firstLine="388" w:firstLineChars="0"/>
              <w:jc w:val="left"/>
              <w:textAlignment w:val="baseline"/>
              <w:rPr>
                <w:rFonts w:hint="eastAsia" w:ascii="宋体" w:hAnsi="宋体" w:eastAsia="宋体" w:cs="宋体"/>
                <w:snapToGrid/>
                <w:color w:val="000000"/>
                <w:kern w:val="0"/>
                <w:sz w:val="20"/>
                <w:szCs w:val="20"/>
                <w:lang w:val="en-US" w:eastAsia="en-US" w:bidi="ar"/>
              </w:rPr>
            </w:pPr>
            <w:r>
              <w:rPr>
                <w:rFonts w:hint="eastAsia" w:ascii="宋体" w:hAnsi="宋体" w:eastAsia="宋体" w:cs="宋体"/>
                <w:b/>
                <w:bCs/>
                <w:snapToGrid/>
                <w:color w:val="000000"/>
                <w:spacing w:val="3"/>
                <w:kern w:val="0"/>
                <w:sz w:val="20"/>
                <w:szCs w:val="20"/>
                <w:lang w:val="en-US" w:eastAsia="zh-CN" w:bidi="ar"/>
              </w:rPr>
              <w:t>能力目标：</w:t>
            </w:r>
            <w:r>
              <w:rPr>
                <w:rFonts w:hint="eastAsia" w:ascii="宋体" w:hAnsi="宋体" w:eastAsia="宋体" w:cs="宋体"/>
                <w:snapToGrid/>
                <w:color w:val="000000"/>
                <w:spacing w:val="3"/>
                <w:kern w:val="0"/>
                <w:sz w:val="20"/>
                <w:szCs w:val="20"/>
                <w:lang w:val="en-US" w:eastAsia="zh-CN" w:bidi="ar"/>
              </w:rPr>
              <w:t>能够根据不同的宴会主题进</w:t>
            </w:r>
            <w:r>
              <w:rPr>
                <w:rFonts w:hint="eastAsia" w:ascii="宋体" w:hAnsi="宋体" w:eastAsia="宋体" w:cs="宋体"/>
                <w:snapToGrid/>
                <w:color w:val="000000"/>
                <w:kern w:val="0"/>
                <w:sz w:val="20"/>
                <w:szCs w:val="20"/>
                <w:lang w:val="en-US" w:eastAsia="zh-CN" w:bidi="ar"/>
              </w:rPr>
              <w:t>行菜品设计和菜点制作。</w:t>
            </w:r>
          </w:p>
        </w:tc>
        <w:tc>
          <w:tcPr>
            <w:tcW w:w="3436" w:type="dxa"/>
            <w:shd w:val="clear" w:color="auto" w:fill="auto"/>
            <w:vAlign w:val="top"/>
          </w:tcPr>
          <w:p w14:paraId="22162C72">
            <w:pPr>
              <w:pStyle w:val="13"/>
              <w:keepNext w:val="0"/>
              <w:keepLines w:val="0"/>
              <w:widowControl/>
              <w:suppressLineNumbers w:val="0"/>
              <w:kinsoku w:val="0"/>
              <w:autoSpaceDE w:val="0"/>
              <w:autoSpaceDN w:val="0"/>
              <w:adjustRightInd w:val="0"/>
              <w:snapToGrid w:val="0"/>
              <w:spacing w:before="65" w:beforeAutospacing="0" w:after="0" w:afterAutospacing="0"/>
              <w:ind w:left="92" w:leftChars="0" w:right="79" w:rightChars="0" w:firstLine="385" w:firstLineChars="0"/>
              <w:jc w:val="both"/>
              <w:textAlignment w:val="baseline"/>
              <w:rPr>
                <w:rFonts w:hint="eastAsia" w:ascii="宋体" w:hAnsi="宋体" w:eastAsia="宋体" w:cs="宋体"/>
                <w:snapToGrid/>
                <w:color w:val="000000"/>
                <w:spacing w:val="7"/>
                <w:kern w:val="0"/>
                <w:sz w:val="20"/>
                <w:szCs w:val="20"/>
                <w:lang w:val="en-US" w:eastAsia="zh-CN" w:bidi="ar"/>
              </w:rPr>
            </w:pPr>
          </w:p>
          <w:p w14:paraId="6C03B241">
            <w:pPr>
              <w:pStyle w:val="13"/>
              <w:keepNext w:val="0"/>
              <w:keepLines w:val="0"/>
              <w:widowControl/>
              <w:suppressLineNumbers w:val="0"/>
              <w:kinsoku w:val="0"/>
              <w:autoSpaceDE w:val="0"/>
              <w:autoSpaceDN w:val="0"/>
              <w:adjustRightInd w:val="0"/>
              <w:snapToGrid w:val="0"/>
              <w:spacing w:before="65" w:beforeAutospacing="0" w:after="0" w:afterAutospacing="0"/>
              <w:ind w:left="92" w:leftChars="0" w:right="79" w:rightChars="0" w:firstLine="385" w:firstLineChars="0"/>
              <w:jc w:val="both"/>
              <w:textAlignment w:val="baseline"/>
              <w:rPr>
                <w:rFonts w:hint="eastAsia" w:ascii="宋体" w:hAnsi="宋体" w:eastAsia="宋体" w:cs="宋体"/>
                <w:snapToGrid/>
                <w:color w:val="000000"/>
                <w:kern w:val="0"/>
                <w:sz w:val="20"/>
                <w:szCs w:val="20"/>
                <w:lang w:val="en-US" w:eastAsia="zh-CN" w:bidi="ar"/>
              </w:rPr>
            </w:pPr>
            <w:r>
              <w:rPr>
                <w:rFonts w:hint="eastAsia" w:ascii="宋体" w:hAnsi="宋体" w:eastAsia="宋体" w:cs="宋体"/>
                <w:snapToGrid/>
                <w:color w:val="000000"/>
                <w:spacing w:val="7"/>
                <w:kern w:val="0"/>
                <w:sz w:val="20"/>
                <w:szCs w:val="20"/>
                <w:lang w:val="en-US" w:eastAsia="zh-CN" w:bidi="ar"/>
              </w:rPr>
              <w:t>本门课程主要学习内容为宴席设计理念和思</w:t>
            </w:r>
            <w:r>
              <w:rPr>
                <w:rFonts w:hint="eastAsia" w:ascii="宋体" w:hAnsi="宋体" w:eastAsia="宋体" w:cs="宋体"/>
                <w:snapToGrid/>
                <w:color w:val="000000"/>
                <w:spacing w:val="6"/>
                <w:kern w:val="0"/>
                <w:sz w:val="20"/>
                <w:szCs w:val="20"/>
                <w:lang w:val="en-US" w:eastAsia="zh-CN" w:bidi="ar"/>
              </w:rPr>
              <w:t>路；菜单设计的原则和方法；中式宴会、西式宴会、冷餐会以及套餐的方案菜品的构成；宴席菜单的工艺设计；菜谱营养分析管理数据库软件的操作和应用；宴席成本核算、售价和毛利率的测</w:t>
            </w:r>
            <w:r>
              <w:rPr>
                <w:rFonts w:hint="eastAsia" w:ascii="宋体" w:hAnsi="宋体" w:eastAsia="宋体" w:cs="宋体"/>
                <w:snapToGrid/>
                <w:color w:val="000000"/>
                <w:kern w:val="0"/>
                <w:sz w:val="20"/>
                <w:szCs w:val="20"/>
                <w:lang w:val="en-US" w:eastAsia="zh-CN" w:bidi="ar"/>
              </w:rPr>
              <w:t>算。</w:t>
            </w:r>
          </w:p>
        </w:tc>
        <w:tc>
          <w:tcPr>
            <w:tcW w:w="3615" w:type="dxa"/>
            <w:shd w:val="clear" w:color="auto" w:fill="auto"/>
            <w:vAlign w:val="top"/>
          </w:tcPr>
          <w:p w14:paraId="26B873EB">
            <w:pPr>
              <w:pStyle w:val="13"/>
              <w:keepNext w:val="0"/>
              <w:keepLines w:val="0"/>
              <w:widowControl/>
              <w:suppressLineNumbers w:val="0"/>
              <w:kinsoku w:val="0"/>
              <w:autoSpaceDE w:val="0"/>
              <w:autoSpaceDN w:val="0"/>
              <w:adjustRightInd w:val="0"/>
              <w:snapToGrid w:val="0"/>
              <w:spacing w:before="134" w:beforeAutospacing="0" w:after="0" w:afterAutospacing="0"/>
              <w:ind w:left="479" w:right="0"/>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kern w:val="0"/>
                <w:sz w:val="20"/>
                <w:szCs w:val="20"/>
                <w:lang w:val="en-US" w:eastAsia="zh-CN" w:bidi="ar"/>
              </w:rPr>
              <w:t>课程性质：</w:t>
            </w:r>
            <w:r>
              <w:rPr>
                <w:rFonts w:hint="eastAsia" w:ascii="宋体" w:hAnsi="宋体" w:eastAsia="宋体" w:cs="宋体"/>
                <w:snapToGrid/>
                <w:color w:val="000000"/>
                <w:kern w:val="0"/>
                <w:sz w:val="20"/>
                <w:szCs w:val="20"/>
                <w:lang w:val="en-US" w:eastAsia="zh-CN" w:bidi="ar"/>
              </w:rPr>
              <w:t>专业核心课。</w:t>
            </w:r>
          </w:p>
          <w:p w14:paraId="76695D77">
            <w:pPr>
              <w:pStyle w:val="13"/>
              <w:keepNext w:val="0"/>
              <w:keepLines w:val="0"/>
              <w:widowControl/>
              <w:suppressLineNumbers w:val="0"/>
              <w:kinsoku w:val="0"/>
              <w:autoSpaceDE w:val="0"/>
              <w:autoSpaceDN w:val="0"/>
              <w:adjustRightInd w:val="0"/>
              <w:snapToGrid w:val="0"/>
              <w:spacing w:before="3" w:beforeAutospacing="0" w:after="0" w:afterAutospacing="0"/>
              <w:ind w:left="96" w:right="82" w:firstLine="383"/>
              <w:jc w:val="both"/>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10"/>
                <w:kern w:val="0"/>
                <w:sz w:val="20"/>
                <w:szCs w:val="20"/>
                <w:lang w:val="en-US" w:eastAsia="zh-CN" w:bidi="ar"/>
              </w:rPr>
              <w:t>课程思政：</w:t>
            </w:r>
            <w:r>
              <w:rPr>
                <w:rFonts w:hint="eastAsia" w:ascii="宋体" w:hAnsi="宋体" w:eastAsia="宋体" w:cs="宋体"/>
                <w:snapToGrid/>
                <w:color w:val="000000"/>
                <w:spacing w:val="10"/>
                <w:kern w:val="0"/>
                <w:sz w:val="20"/>
                <w:szCs w:val="20"/>
                <w:lang w:val="en-US" w:eastAsia="zh-CN" w:bidi="ar"/>
              </w:rPr>
              <w:t>积极弘扬宴会主题文化，</w:t>
            </w:r>
            <w:r>
              <w:rPr>
                <w:rFonts w:hint="eastAsia" w:ascii="宋体" w:hAnsi="宋体" w:eastAsia="宋体" w:cs="宋体"/>
                <w:snapToGrid/>
                <w:color w:val="000000"/>
                <w:spacing w:val="8"/>
                <w:kern w:val="0"/>
                <w:sz w:val="20"/>
                <w:szCs w:val="20"/>
                <w:lang w:val="en-US" w:eastAsia="zh-CN" w:bidi="ar"/>
              </w:rPr>
              <w:t>树立中餐饮食文化自信。提高职业认同感和社会责任感，树立正确的世界观、人生</w:t>
            </w:r>
            <w:r>
              <w:rPr>
                <w:rFonts w:hint="eastAsia" w:ascii="宋体" w:hAnsi="宋体" w:eastAsia="宋体" w:cs="宋体"/>
                <w:snapToGrid/>
                <w:color w:val="000000"/>
                <w:spacing w:val="2"/>
                <w:kern w:val="0"/>
                <w:sz w:val="20"/>
                <w:szCs w:val="20"/>
                <w:lang w:val="en-US" w:eastAsia="zh-CN" w:bidi="ar"/>
              </w:rPr>
              <w:t>观、价值观。</w:t>
            </w:r>
          </w:p>
          <w:p w14:paraId="42F00F70">
            <w:pPr>
              <w:pStyle w:val="13"/>
              <w:keepNext w:val="0"/>
              <w:keepLines w:val="0"/>
              <w:widowControl/>
              <w:suppressLineNumbers w:val="0"/>
              <w:kinsoku w:val="0"/>
              <w:autoSpaceDE w:val="0"/>
              <w:autoSpaceDN w:val="0"/>
              <w:adjustRightInd w:val="0"/>
              <w:snapToGrid w:val="0"/>
              <w:spacing w:before="233" w:beforeAutospacing="0" w:after="0" w:afterAutospacing="0"/>
              <w:ind w:left="99" w:right="114" w:firstLine="384"/>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5"/>
                <w:kern w:val="0"/>
                <w:sz w:val="20"/>
                <w:szCs w:val="20"/>
                <w:lang w:val="en-US" w:eastAsia="zh-CN" w:bidi="ar"/>
              </w:rPr>
              <w:t>教学场地：</w:t>
            </w:r>
            <w:r>
              <w:rPr>
                <w:rFonts w:hint="eastAsia" w:ascii="宋体" w:hAnsi="宋体" w:eastAsia="宋体" w:cs="宋体"/>
                <w:snapToGrid/>
                <w:color w:val="000000"/>
                <w:spacing w:val="5"/>
                <w:kern w:val="0"/>
                <w:sz w:val="20"/>
                <w:szCs w:val="20"/>
                <w:lang w:val="en-US" w:eastAsia="zh-CN" w:bidi="ar"/>
              </w:rPr>
              <w:t>中式烹调智慧厨艺教室、</w:t>
            </w:r>
            <w:r>
              <w:rPr>
                <w:rFonts w:hint="eastAsia" w:ascii="宋体" w:hAnsi="宋体" w:eastAsia="宋体" w:cs="宋体"/>
                <w:snapToGrid/>
                <w:color w:val="000000"/>
                <w:kern w:val="0"/>
                <w:sz w:val="20"/>
                <w:szCs w:val="20"/>
                <w:lang w:val="en-US" w:eastAsia="zh-CN" w:bidi="ar"/>
              </w:rPr>
              <w:t>大师工作室、企业厨房等。</w:t>
            </w:r>
          </w:p>
          <w:p w14:paraId="5C981234">
            <w:pPr>
              <w:pStyle w:val="13"/>
              <w:keepNext w:val="0"/>
              <w:keepLines w:val="0"/>
              <w:widowControl/>
              <w:suppressLineNumbers w:val="0"/>
              <w:kinsoku w:val="0"/>
              <w:autoSpaceDE w:val="0"/>
              <w:autoSpaceDN w:val="0"/>
              <w:adjustRightInd w:val="0"/>
              <w:snapToGrid w:val="0"/>
              <w:spacing w:before="1" w:beforeAutospacing="0" w:after="0" w:afterAutospacing="0"/>
              <w:ind w:left="100" w:right="79" w:firstLine="382"/>
              <w:jc w:val="left"/>
              <w:textAlignment w:val="baseline"/>
              <w:rPr>
                <w:rFonts w:hint="eastAsia" w:ascii="宋体" w:hAnsi="宋体" w:eastAsia="宋体" w:cs="宋体"/>
                <w:color w:val="000000"/>
                <w:kern w:val="0"/>
                <w:sz w:val="20"/>
                <w:szCs w:val="20"/>
              </w:rPr>
            </w:pPr>
            <w:r>
              <w:rPr>
                <w:rFonts w:hint="eastAsia" w:ascii="宋体" w:hAnsi="宋体" w:eastAsia="宋体" w:cs="宋体"/>
                <w:b/>
                <w:bCs/>
                <w:snapToGrid/>
                <w:color w:val="000000"/>
                <w:spacing w:val="10"/>
                <w:kern w:val="0"/>
                <w:sz w:val="20"/>
                <w:szCs w:val="20"/>
                <w:lang w:val="en-US" w:eastAsia="zh-CN" w:bidi="ar"/>
              </w:rPr>
              <w:t>教学方法：</w:t>
            </w:r>
            <w:r>
              <w:rPr>
                <w:rFonts w:hint="eastAsia" w:ascii="宋体" w:hAnsi="宋体" w:eastAsia="宋体" w:cs="宋体"/>
                <w:snapToGrid/>
                <w:color w:val="000000"/>
                <w:spacing w:val="10"/>
                <w:kern w:val="0"/>
                <w:sz w:val="20"/>
                <w:szCs w:val="20"/>
                <w:lang w:val="en-US" w:eastAsia="zh-CN" w:bidi="ar"/>
              </w:rPr>
              <w:t>现场教学和任务驱动等教</w:t>
            </w:r>
            <w:r>
              <w:rPr>
                <w:rFonts w:hint="eastAsia" w:ascii="宋体" w:hAnsi="宋体" w:eastAsia="宋体" w:cs="宋体"/>
                <w:snapToGrid/>
                <w:color w:val="000000"/>
                <w:spacing w:val="-1"/>
                <w:kern w:val="0"/>
                <w:sz w:val="20"/>
                <w:szCs w:val="20"/>
                <w:lang w:val="en-US" w:eastAsia="zh-CN" w:bidi="ar"/>
              </w:rPr>
              <w:t>学法。</w:t>
            </w:r>
          </w:p>
          <w:p w14:paraId="52CC73A9">
            <w:pPr>
              <w:pStyle w:val="13"/>
              <w:keepNext w:val="0"/>
              <w:keepLines w:val="0"/>
              <w:widowControl/>
              <w:suppressLineNumbers w:val="0"/>
              <w:kinsoku w:val="0"/>
              <w:autoSpaceDE w:val="0"/>
              <w:autoSpaceDN w:val="0"/>
              <w:adjustRightInd w:val="0"/>
              <w:snapToGrid w:val="0"/>
              <w:spacing w:before="4" w:beforeAutospacing="0" w:after="0" w:afterAutospacing="0"/>
              <w:ind w:left="95" w:leftChars="0" w:right="79" w:rightChars="0" w:firstLine="384" w:firstLineChars="0"/>
              <w:jc w:val="both"/>
              <w:textAlignment w:val="baseline"/>
              <w:rPr>
                <w:rFonts w:hint="eastAsia" w:ascii="宋体" w:hAnsi="宋体" w:eastAsia="宋体" w:cs="宋体"/>
                <w:snapToGrid/>
                <w:color w:val="000000"/>
                <w:kern w:val="0"/>
                <w:sz w:val="20"/>
                <w:szCs w:val="20"/>
                <w:lang w:val="en-US" w:eastAsia="en-US" w:bidi="ar"/>
              </w:rPr>
            </w:pPr>
            <w:r>
              <w:rPr>
                <w:rFonts w:hint="eastAsia" w:ascii="宋体" w:hAnsi="宋体" w:eastAsia="宋体" w:cs="宋体"/>
                <w:b/>
                <w:bCs/>
                <w:snapToGrid/>
                <w:color w:val="000000"/>
                <w:spacing w:val="10"/>
                <w:kern w:val="0"/>
                <w:sz w:val="20"/>
                <w:szCs w:val="20"/>
                <w:lang w:val="en-US" w:eastAsia="zh-CN" w:bidi="ar"/>
              </w:rPr>
              <w:t>考核评价：</w:t>
            </w:r>
            <w:r>
              <w:rPr>
                <w:rFonts w:hint="eastAsia" w:ascii="宋体" w:hAnsi="宋体" w:eastAsia="宋体" w:cs="宋体"/>
                <w:snapToGrid/>
                <w:color w:val="000000"/>
                <w:spacing w:val="10"/>
                <w:kern w:val="0"/>
                <w:sz w:val="20"/>
                <w:szCs w:val="20"/>
                <w:lang w:val="en-US" w:eastAsia="zh-CN" w:bidi="ar"/>
              </w:rPr>
              <w:t>采用自评、团队互评、教</w:t>
            </w:r>
            <w:r>
              <w:rPr>
                <w:rFonts w:hint="eastAsia" w:ascii="宋体" w:hAnsi="宋体" w:eastAsia="宋体" w:cs="宋体"/>
                <w:snapToGrid/>
                <w:color w:val="000000"/>
                <w:spacing w:val="9"/>
                <w:kern w:val="0"/>
                <w:sz w:val="20"/>
                <w:szCs w:val="20"/>
                <w:lang w:val="en-US" w:eastAsia="zh-CN" w:bidi="ar"/>
              </w:rPr>
              <w:t>师评价、企业评价相结合的全程多元考评</w:t>
            </w:r>
            <w:r>
              <w:rPr>
                <w:rFonts w:hint="eastAsia" w:ascii="宋体" w:hAnsi="宋体" w:eastAsia="宋体" w:cs="宋体"/>
                <w:snapToGrid/>
                <w:color w:val="000000"/>
                <w:spacing w:val="17"/>
                <w:kern w:val="0"/>
                <w:sz w:val="20"/>
                <w:szCs w:val="20"/>
                <w:lang w:val="en-US" w:eastAsia="zh-CN" w:bidi="ar"/>
              </w:rPr>
              <w:t>方式，其中过程性考核占50</w:t>
            </w:r>
            <w:r>
              <w:rPr>
                <w:rFonts w:hint="eastAsia" w:ascii="宋体" w:hAnsi="宋体" w:eastAsia="宋体" w:cs="宋体"/>
                <w:snapToGrid/>
                <w:color w:val="000000"/>
                <w:spacing w:val="-14"/>
                <w:kern w:val="0"/>
                <w:sz w:val="20"/>
                <w:szCs w:val="20"/>
                <w:lang w:val="en-US" w:eastAsia="zh-CN" w:bidi="ar"/>
              </w:rPr>
              <w:t>％（</w:t>
            </w:r>
            <w:r>
              <w:rPr>
                <w:rFonts w:hint="eastAsia" w:ascii="宋体" w:hAnsi="宋体" w:eastAsia="宋体" w:cs="宋体"/>
                <w:snapToGrid/>
                <w:color w:val="000000"/>
                <w:spacing w:val="17"/>
                <w:kern w:val="0"/>
                <w:sz w:val="20"/>
                <w:szCs w:val="20"/>
                <w:lang w:val="en-US" w:eastAsia="zh-CN" w:bidi="ar"/>
              </w:rPr>
              <w:t>包括考</w:t>
            </w:r>
            <w:r>
              <w:rPr>
                <w:rFonts w:hint="eastAsia" w:ascii="宋体" w:hAnsi="宋体" w:eastAsia="宋体" w:cs="宋体"/>
                <w:snapToGrid/>
                <w:color w:val="000000"/>
                <w:spacing w:val="9"/>
                <w:kern w:val="0"/>
                <w:sz w:val="20"/>
                <w:szCs w:val="20"/>
                <w:lang w:val="en-US" w:eastAsia="zh-CN" w:bidi="ar"/>
              </w:rPr>
              <w:t>勤、作业、课堂表现、在线学习平台学习</w:t>
            </w:r>
            <w:r>
              <w:rPr>
                <w:rFonts w:hint="eastAsia" w:ascii="宋体" w:hAnsi="宋体" w:eastAsia="宋体" w:cs="宋体"/>
                <w:snapToGrid/>
                <w:color w:val="000000"/>
                <w:spacing w:val="2"/>
                <w:kern w:val="0"/>
                <w:sz w:val="20"/>
                <w:szCs w:val="20"/>
                <w:lang w:val="en-US" w:eastAsia="zh-CN" w:bidi="ar"/>
              </w:rPr>
              <w:t>记录等</w:t>
            </w:r>
            <w:r>
              <w:rPr>
                <w:rFonts w:hint="eastAsia" w:ascii="宋体" w:hAnsi="宋体" w:eastAsia="宋体" w:cs="宋体"/>
                <w:snapToGrid/>
                <w:color w:val="000000"/>
                <w:spacing w:val="9"/>
                <w:kern w:val="0"/>
                <w:sz w:val="20"/>
                <w:szCs w:val="20"/>
                <w:lang w:val="en-US" w:eastAsia="zh-CN" w:bidi="ar"/>
              </w:rPr>
              <w:t>），</w:t>
            </w:r>
            <w:r>
              <w:rPr>
                <w:rFonts w:hint="eastAsia" w:ascii="宋体" w:hAnsi="宋体" w:eastAsia="宋体" w:cs="宋体"/>
                <w:snapToGrid/>
                <w:color w:val="000000"/>
                <w:spacing w:val="2"/>
                <w:kern w:val="0"/>
                <w:sz w:val="20"/>
                <w:szCs w:val="20"/>
                <w:lang w:val="en-US" w:eastAsia="zh-CN" w:bidi="ar"/>
              </w:rPr>
              <w:t>终结性考核占50％。</w:t>
            </w:r>
          </w:p>
        </w:tc>
      </w:tr>
      <w:tr w14:paraId="1510C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4" w:type="dxa"/>
            <w:vAlign w:val="top"/>
          </w:tcPr>
          <w:p w14:paraId="76582045">
            <w:pPr>
              <w:keepNext w:val="0"/>
              <w:keepLines w:val="0"/>
              <w:widowControl/>
              <w:suppressLineNumbers w:val="0"/>
              <w:spacing w:before="0" w:beforeAutospacing="0" w:after="0" w:afterAutospacing="0"/>
              <w:ind w:left="0" w:right="0" w:firstLine="400" w:firstLineChars="200"/>
              <w:rPr>
                <w:rFonts w:hint="eastAsia" w:ascii="宋体" w:hAnsi="宋体" w:eastAsia="宋体" w:cs="宋体"/>
                <w:snapToGrid w:val="0"/>
                <w:color w:val="000000"/>
                <w:kern w:val="0"/>
                <w:sz w:val="20"/>
                <w:szCs w:val="20"/>
                <w:lang w:val="en-US" w:eastAsia="zh-CN" w:bidi="ar-SA"/>
              </w:rPr>
            </w:pPr>
          </w:p>
          <w:p w14:paraId="3344BEA8">
            <w:pPr>
              <w:keepNext w:val="0"/>
              <w:keepLines w:val="0"/>
              <w:widowControl/>
              <w:suppressLineNumbers w:val="0"/>
              <w:spacing w:before="0" w:beforeAutospacing="0" w:after="0" w:afterAutospacing="0"/>
              <w:ind w:left="0" w:right="0" w:firstLine="400" w:firstLineChars="200"/>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7</w:t>
            </w:r>
          </w:p>
        </w:tc>
        <w:tc>
          <w:tcPr>
            <w:tcW w:w="1597" w:type="dxa"/>
            <w:shd w:val="clear" w:color="auto" w:fill="auto"/>
            <w:vAlign w:val="top"/>
          </w:tcPr>
          <w:p w14:paraId="3997A09F">
            <w:pPr>
              <w:keepNext w:val="0"/>
              <w:keepLines w:val="0"/>
              <w:widowControl/>
              <w:suppressLineNumbers w:val="0"/>
              <w:kinsoku w:val="0"/>
              <w:autoSpaceDE w:val="0"/>
              <w:autoSpaceDN w:val="0"/>
              <w:adjustRightInd w:val="0"/>
              <w:snapToGrid w:val="0"/>
              <w:spacing w:before="67" w:beforeAutospacing="0" w:after="0" w:afterAutospacing="0"/>
              <w:ind w:left="0" w:right="0"/>
              <w:jc w:val="left"/>
              <w:textAlignment w:val="baseline"/>
              <w:rPr>
                <w:rFonts w:hint="eastAsia" w:ascii="宋体" w:hAnsi="宋体" w:eastAsia="宋体" w:cs="宋体"/>
                <w:snapToGrid w:val="0"/>
                <w:color w:val="000000"/>
                <w:kern w:val="0"/>
                <w:sz w:val="20"/>
                <w:szCs w:val="20"/>
                <w:vertAlign w:val="baseline"/>
                <w:lang w:val="en-US" w:eastAsia="zh-CN" w:bidi="ar"/>
              </w:rPr>
            </w:pPr>
          </w:p>
          <w:p w14:paraId="10056216">
            <w:pPr>
              <w:keepNext w:val="0"/>
              <w:keepLines w:val="0"/>
              <w:widowControl/>
              <w:suppressLineNumbers w:val="0"/>
              <w:kinsoku w:val="0"/>
              <w:autoSpaceDE w:val="0"/>
              <w:autoSpaceDN w:val="0"/>
              <w:adjustRightInd w:val="0"/>
              <w:snapToGrid w:val="0"/>
              <w:spacing w:before="67" w:beforeAutospacing="0" w:after="0" w:afterAutospacing="0"/>
              <w:ind w:left="0" w:right="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kern w:val="0"/>
                <w:sz w:val="20"/>
                <w:szCs w:val="20"/>
                <w:vertAlign w:val="baseline"/>
                <w:lang w:val="en-US" w:eastAsia="zh-CN" w:bidi="ar"/>
              </w:rPr>
              <w:t>厨政管理</w:t>
            </w:r>
            <w:r>
              <w:rPr>
                <w:rFonts w:hint="eastAsia" w:ascii="宋体" w:hAnsi="宋体" w:eastAsia="宋体" w:cs="宋体"/>
                <w:snapToGrid w:val="0"/>
                <w:color w:val="000000"/>
                <w:spacing w:val="8"/>
                <w:kern w:val="0"/>
                <w:sz w:val="20"/>
                <w:szCs w:val="20"/>
                <w:vertAlign w:val="baseline"/>
                <w:lang w:val="en-US" w:eastAsia="zh-CN" w:bidi="ar"/>
              </w:rPr>
              <w:t>管理</w:t>
            </w:r>
          </w:p>
        </w:tc>
        <w:tc>
          <w:tcPr>
            <w:tcW w:w="4287" w:type="dxa"/>
            <w:shd w:val="clear" w:color="auto" w:fill="auto"/>
            <w:vAlign w:val="top"/>
          </w:tcPr>
          <w:p w14:paraId="442070B6">
            <w:pPr>
              <w:keepNext w:val="0"/>
              <w:keepLines w:val="0"/>
              <w:widowControl/>
              <w:suppressLineNumbers w:val="0"/>
              <w:kinsoku w:val="0"/>
              <w:autoSpaceDE w:val="0"/>
              <w:autoSpaceDN w:val="0"/>
              <w:adjustRightInd w:val="0"/>
              <w:snapToGrid w:val="0"/>
              <w:spacing w:before="22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173B55C7">
            <w:pPr>
              <w:keepNext w:val="0"/>
              <w:keepLines w:val="0"/>
              <w:widowControl/>
              <w:suppressLineNumbers w:val="0"/>
              <w:kinsoku w:val="0"/>
              <w:autoSpaceDE w:val="0"/>
              <w:autoSpaceDN w:val="0"/>
              <w:adjustRightInd w:val="0"/>
              <w:snapToGrid w:val="0"/>
              <w:spacing w:before="27" w:beforeAutospacing="0" w:after="0" w:afterAutospacing="0"/>
              <w:ind w:left="60" w:right="54"/>
              <w:jc w:val="left"/>
              <w:textAlignment w:val="baseline"/>
              <w:rPr>
                <w:rFonts w:hint="default" w:ascii="Times New Roman" w:hAnsi="Times New Roman" w:cs="Times New Roman"/>
                <w:color w:val="000000"/>
                <w:spacing w:val="-24"/>
                <w:kern w:val="0"/>
                <w:sz w:val="20"/>
                <w:szCs w:val="20"/>
                <w:vertAlign w:val="baseline"/>
              </w:rPr>
            </w:pPr>
            <w:r>
              <w:rPr>
                <w:rFonts w:hint="default" w:ascii="Times New Roman" w:hAnsi="Times New Roman" w:eastAsia="Arial" w:cs="Times New Roman"/>
                <w:snapToGrid w:val="0"/>
                <w:color w:val="000000"/>
                <w:spacing w:val="15"/>
                <w:kern w:val="0"/>
                <w:sz w:val="20"/>
                <w:szCs w:val="20"/>
                <w:vertAlign w:val="baseline"/>
                <w:lang w:val="en-US" w:eastAsia="zh-CN" w:bidi="ar"/>
              </w:rPr>
              <w:t>1.</w:t>
            </w:r>
            <w:r>
              <w:rPr>
                <w:rFonts w:hint="default" w:ascii="Arial" w:hAnsi="Arial" w:eastAsia="Arial" w:cs="Arial"/>
                <w:snapToGrid w:val="0"/>
                <w:color w:val="000000"/>
                <w:spacing w:val="8"/>
                <w:kern w:val="0"/>
                <w:sz w:val="20"/>
                <w:szCs w:val="20"/>
                <w:vertAlign w:val="baseline"/>
                <w:lang w:val="en-US" w:eastAsia="zh-CN" w:bidi="ar"/>
              </w:rPr>
              <w:t>具有科学规划、管理的意识以及规范操作、严谨负责等素质。</w:t>
            </w:r>
          </w:p>
          <w:p w14:paraId="6F0ABB7E">
            <w:pPr>
              <w:keepNext w:val="0"/>
              <w:keepLines w:val="0"/>
              <w:widowControl/>
              <w:suppressLineNumbers w:val="0"/>
              <w:kinsoku w:val="0"/>
              <w:autoSpaceDE w:val="0"/>
              <w:autoSpaceDN w:val="0"/>
              <w:adjustRightInd w:val="0"/>
              <w:snapToGrid w:val="0"/>
              <w:spacing w:before="28"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5341DA24">
            <w:pPr>
              <w:keepNext w:val="0"/>
              <w:keepLines w:val="0"/>
              <w:widowControl/>
              <w:suppressLineNumbers w:val="0"/>
              <w:kinsoku w:val="0"/>
              <w:autoSpaceDE w:val="0"/>
              <w:autoSpaceDN w:val="0"/>
              <w:adjustRightInd w:val="0"/>
              <w:snapToGrid w:val="0"/>
              <w:spacing w:before="27" w:beforeAutospacing="0" w:after="0" w:afterAutospacing="0"/>
              <w:ind w:left="55" w:leftChars="0" w:right="1350" w:rightChars="0"/>
              <w:jc w:val="left"/>
              <w:textAlignment w:val="baseline"/>
              <w:rPr>
                <w:rFonts w:hint="default" w:ascii="Times New Roman" w:hAnsi="Times New Roman" w:cs="Times New Roman"/>
                <w:color w:val="000000"/>
                <w:spacing w:val="1"/>
                <w:kern w:val="0"/>
                <w:sz w:val="20"/>
                <w:szCs w:val="20"/>
                <w:vertAlign w:val="baseline"/>
              </w:rPr>
            </w:pPr>
            <w:r>
              <w:rPr>
                <w:rFonts w:hint="default" w:ascii="Arial" w:hAnsi="Arial" w:eastAsia="Arial" w:cs="Arial"/>
                <w:snapToGrid w:val="0"/>
                <w:color w:val="000000"/>
                <w:spacing w:val="8"/>
                <w:kern w:val="0"/>
                <w:sz w:val="20"/>
                <w:szCs w:val="20"/>
                <w:vertAlign w:val="baseline"/>
                <w:lang w:val="en-US" w:eastAsia="zh-CN" w:bidi="ar"/>
              </w:rPr>
              <w:t>1.了解现代厨政管理的方法、手段，熟悉厨政管理的基本知识掌握厨政管理和厨房运行、控制知识，厨房生产组织和管理。</w:t>
            </w:r>
          </w:p>
          <w:p w14:paraId="2B191B68">
            <w:pPr>
              <w:keepNext w:val="0"/>
              <w:keepLines w:val="0"/>
              <w:widowControl/>
              <w:suppressLineNumbers w:val="0"/>
              <w:kinsoku w:val="0"/>
              <w:autoSpaceDE w:val="0"/>
              <w:autoSpaceDN w:val="0"/>
              <w:adjustRightInd w:val="0"/>
              <w:snapToGrid w:val="0"/>
              <w:spacing w:before="27" w:beforeAutospacing="0" w:after="0" w:afterAutospacing="0"/>
              <w:ind w:left="55" w:leftChars="0" w:right="1350" w:rightChars="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6604962C">
            <w:pPr>
              <w:keepNext w:val="0"/>
              <w:keepLines w:val="0"/>
              <w:widowControl/>
              <w:suppressLineNumbers w:val="0"/>
              <w:kinsoku w:val="0"/>
              <w:autoSpaceDE w:val="0"/>
              <w:autoSpaceDN w:val="0"/>
              <w:adjustRightInd w:val="0"/>
              <w:snapToGrid w:val="0"/>
              <w:spacing w:before="25" w:beforeAutospacing="0" w:after="0" w:afterAutospacing="0"/>
              <w:ind w:left="60"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7"/>
                <w:kern w:val="0"/>
                <w:sz w:val="20"/>
                <w:szCs w:val="20"/>
                <w:vertAlign w:val="baseline"/>
                <w:lang w:val="en-US" w:eastAsia="zh-CN" w:bidi="ar"/>
              </w:rPr>
              <w:t>具备进行厨房组织管理，生产流程及运行管理的能力。</w:t>
            </w:r>
          </w:p>
        </w:tc>
        <w:tc>
          <w:tcPr>
            <w:tcW w:w="3436" w:type="dxa"/>
            <w:shd w:val="clear" w:color="auto" w:fill="auto"/>
            <w:vAlign w:val="top"/>
          </w:tcPr>
          <w:p w14:paraId="737B4C10">
            <w:pPr>
              <w:keepNext w:val="0"/>
              <w:keepLines w:val="0"/>
              <w:widowControl/>
              <w:suppressLineNumbers w:val="0"/>
              <w:kinsoku w:val="0"/>
              <w:autoSpaceDE w:val="0"/>
              <w:autoSpaceDN w:val="0"/>
              <w:adjustRightInd w:val="0"/>
              <w:snapToGrid w:val="0"/>
              <w:spacing w:before="26" w:beforeAutospacing="0" w:after="0" w:afterAutospacing="0"/>
              <w:ind w:left="80" w:right="0"/>
              <w:jc w:val="left"/>
              <w:textAlignment w:val="baseline"/>
              <w:rPr>
                <w:rFonts w:hint="eastAsia" w:ascii="Times New Roman" w:hAnsi="Times New Roman" w:eastAsia="宋体"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1.厨房管理运作特定</w:t>
            </w:r>
            <w:r>
              <w:rPr>
                <w:rFonts w:hint="eastAsia" w:ascii="宋体" w:hAnsi="宋体" w:eastAsia="宋体" w:cs="宋体"/>
                <w:snapToGrid w:val="0"/>
                <w:color w:val="000000"/>
                <w:spacing w:val="4"/>
                <w:kern w:val="0"/>
                <w:sz w:val="20"/>
                <w:szCs w:val="20"/>
                <w:vertAlign w:val="baseline"/>
                <w:lang w:val="en-US" w:eastAsia="zh-CN" w:bidi="ar"/>
              </w:rPr>
              <w:t>；</w:t>
            </w:r>
          </w:p>
          <w:p w14:paraId="481FAF62">
            <w:pPr>
              <w:keepNext w:val="0"/>
              <w:keepLines w:val="0"/>
              <w:widowControl/>
              <w:suppressLineNumbers w:val="0"/>
              <w:kinsoku w:val="0"/>
              <w:autoSpaceDE w:val="0"/>
              <w:autoSpaceDN w:val="0"/>
              <w:adjustRightInd w:val="0"/>
              <w:snapToGrid w:val="0"/>
              <w:spacing w:before="26" w:beforeAutospacing="0" w:after="0" w:afterAutospacing="0"/>
              <w:ind w:left="80" w:right="0"/>
              <w:jc w:val="left"/>
              <w:textAlignment w:val="baseline"/>
              <w:rPr>
                <w:rFonts w:hint="eastAsia" w:ascii="Times New Roman" w:hAnsi="Times New Roman" w:eastAsia="宋体"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2.厨房岗位职责</w:t>
            </w:r>
            <w:r>
              <w:rPr>
                <w:rFonts w:hint="eastAsia" w:ascii="宋体" w:hAnsi="宋体" w:eastAsia="宋体" w:cs="宋体"/>
                <w:snapToGrid w:val="0"/>
                <w:color w:val="000000"/>
                <w:spacing w:val="4"/>
                <w:kern w:val="0"/>
                <w:sz w:val="20"/>
                <w:szCs w:val="20"/>
                <w:vertAlign w:val="baseline"/>
                <w:lang w:val="en-US" w:eastAsia="zh-CN" w:bidi="ar"/>
              </w:rPr>
              <w:t>；</w:t>
            </w:r>
          </w:p>
          <w:p w14:paraId="2D1E8744">
            <w:pPr>
              <w:keepNext w:val="0"/>
              <w:keepLines w:val="0"/>
              <w:widowControl/>
              <w:suppressLineNumbers w:val="0"/>
              <w:kinsoku w:val="0"/>
              <w:autoSpaceDE w:val="0"/>
              <w:autoSpaceDN w:val="0"/>
              <w:adjustRightInd w:val="0"/>
              <w:snapToGrid w:val="0"/>
              <w:spacing w:before="26" w:beforeAutospacing="0" w:after="0" w:afterAutospacing="0"/>
              <w:ind w:left="80" w:right="0"/>
              <w:jc w:val="left"/>
              <w:textAlignment w:val="baseline"/>
              <w:rPr>
                <w:rFonts w:hint="eastAsia" w:ascii="Times New Roman" w:hAnsi="Times New Roman" w:eastAsia="宋体"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3.厨房人力资源管理</w:t>
            </w:r>
            <w:r>
              <w:rPr>
                <w:rFonts w:hint="eastAsia" w:ascii="宋体" w:hAnsi="宋体" w:eastAsia="宋体" w:cs="宋体"/>
                <w:snapToGrid w:val="0"/>
                <w:color w:val="000000"/>
                <w:spacing w:val="4"/>
                <w:kern w:val="0"/>
                <w:sz w:val="20"/>
                <w:szCs w:val="20"/>
                <w:vertAlign w:val="baseline"/>
                <w:lang w:val="en-US" w:eastAsia="zh-CN" w:bidi="ar"/>
              </w:rPr>
              <w:t>；</w:t>
            </w:r>
          </w:p>
          <w:p w14:paraId="174ED38B">
            <w:pPr>
              <w:keepNext w:val="0"/>
              <w:keepLines w:val="0"/>
              <w:widowControl/>
              <w:suppressLineNumbers w:val="0"/>
              <w:kinsoku w:val="0"/>
              <w:autoSpaceDE w:val="0"/>
              <w:autoSpaceDN w:val="0"/>
              <w:adjustRightInd w:val="0"/>
              <w:snapToGrid w:val="0"/>
              <w:spacing w:before="26" w:beforeAutospacing="0" w:after="0" w:afterAutospacing="0"/>
              <w:ind w:left="80" w:right="0"/>
              <w:jc w:val="left"/>
              <w:textAlignment w:val="baseline"/>
              <w:rPr>
                <w:rFonts w:hint="eastAsia" w:ascii="Times New Roman" w:hAnsi="Times New Roman" w:eastAsia="宋体"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4.厨房整体环境设计</w:t>
            </w:r>
            <w:r>
              <w:rPr>
                <w:rFonts w:hint="eastAsia" w:ascii="宋体" w:hAnsi="宋体" w:eastAsia="宋体" w:cs="宋体"/>
                <w:snapToGrid w:val="0"/>
                <w:color w:val="000000"/>
                <w:spacing w:val="4"/>
                <w:kern w:val="0"/>
                <w:sz w:val="20"/>
                <w:szCs w:val="20"/>
                <w:vertAlign w:val="baseline"/>
                <w:lang w:val="en-US" w:eastAsia="zh-CN" w:bidi="ar"/>
              </w:rPr>
              <w:t>；</w:t>
            </w:r>
          </w:p>
          <w:p w14:paraId="7FE75999">
            <w:pPr>
              <w:keepNext w:val="0"/>
              <w:keepLines w:val="0"/>
              <w:widowControl/>
              <w:suppressLineNumbers w:val="0"/>
              <w:kinsoku w:val="0"/>
              <w:autoSpaceDE w:val="0"/>
              <w:autoSpaceDN w:val="0"/>
              <w:adjustRightInd w:val="0"/>
              <w:snapToGrid w:val="0"/>
              <w:spacing w:before="26" w:beforeAutospacing="0" w:after="0" w:afterAutospacing="0"/>
              <w:ind w:left="80"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4"/>
                <w:kern w:val="0"/>
                <w:sz w:val="20"/>
                <w:szCs w:val="20"/>
                <w:vertAlign w:val="baseline"/>
                <w:lang w:val="en-US" w:eastAsia="zh-CN" w:bidi="ar"/>
              </w:rPr>
              <w:t>厨房设备、生产、产品质量、食品原料、卫生安全等管理。</w:t>
            </w:r>
          </w:p>
        </w:tc>
        <w:tc>
          <w:tcPr>
            <w:tcW w:w="3615" w:type="dxa"/>
            <w:shd w:val="clear" w:color="auto" w:fill="auto"/>
            <w:vAlign w:val="top"/>
          </w:tcPr>
          <w:p w14:paraId="57C7F81F">
            <w:pPr>
              <w:keepNext w:val="0"/>
              <w:keepLines w:val="0"/>
              <w:widowControl/>
              <w:suppressLineNumbers w:val="0"/>
              <w:kinsoku w:val="0"/>
              <w:autoSpaceDE w:val="0"/>
              <w:autoSpaceDN w:val="0"/>
              <w:adjustRightInd w:val="0"/>
              <w:snapToGrid w:val="0"/>
              <w:spacing w:before="87"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7"/>
                <w:kern w:val="0"/>
                <w:sz w:val="20"/>
                <w:szCs w:val="20"/>
                <w:vertAlign w:val="baseline"/>
                <w:lang w:val="en-US" w:eastAsia="zh-CN" w:bidi="ar"/>
              </w:rPr>
              <w:t>专业限定选修课程。</w:t>
            </w:r>
          </w:p>
          <w:p w14:paraId="4F7886AD">
            <w:pPr>
              <w:keepNext w:val="0"/>
              <w:keepLines w:val="0"/>
              <w:widowControl/>
              <w:suppressLineNumbers w:val="0"/>
              <w:kinsoku w:val="0"/>
              <w:autoSpaceDE w:val="0"/>
              <w:autoSpaceDN w:val="0"/>
              <w:adjustRightInd w:val="0"/>
              <w:snapToGrid w:val="0"/>
              <w:spacing w:before="24"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9"/>
                <w:kern w:val="0"/>
                <w:sz w:val="20"/>
                <w:szCs w:val="20"/>
                <w:vertAlign w:val="baseline"/>
                <w:lang w:val="en-US" w:eastAsia="zh-CN" w:bidi="ar"/>
              </w:rPr>
              <w:t>1.结合课程特点积极挖掘思政元素，开展课程思政；2.以厨政管理基础知识主线，以相关案例为切入点开展课程思政教学设计。</w:t>
            </w:r>
          </w:p>
          <w:p w14:paraId="4FED1C1A">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教学场地：</w:t>
            </w:r>
            <w:r>
              <w:rPr>
                <w:rFonts w:hint="eastAsia" w:ascii="宋体" w:hAnsi="宋体" w:eastAsia="宋体" w:cs="宋体"/>
                <w:snapToGrid w:val="0"/>
                <w:color w:val="000000"/>
                <w:spacing w:val="12"/>
                <w:kern w:val="0"/>
                <w:sz w:val="20"/>
                <w:szCs w:val="20"/>
                <w:vertAlign w:val="baseline"/>
                <w:lang w:val="en-US" w:eastAsia="zh-CN" w:bidi="ar"/>
              </w:rPr>
              <w:t>多媒体教室</w:t>
            </w:r>
            <w:r>
              <w:rPr>
                <w:rFonts w:hint="eastAsia" w:ascii="宋体" w:hAnsi="宋体" w:eastAsia="宋体" w:cs="宋体"/>
                <w:snapToGrid w:val="0"/>
                <w:color w:val="000000"/>
                <w:spacing w:val="4"/>
                <w:kern w:val="0"/>
                <w:sz w:val="20"/>
                <w:szCs w:val="20"/>
                <w:vertAlign w:val="baseline"/>
                <w:lang w:val="en-US" w:eastAsia="zh-CN" w:bidi="ar"/>
              </w:rPr>
              <w:t>。</w:t>
            </w:r>
          </w:p>
          <w:p w14:paraId="62686526">
            <w:pPr>
              <w:keepNext w:val="0"/>
              <w:keepLines w:val="0"/>
              <w:widowControl/>
              <w:suppressLineNumbers w:val="0"/>
              <w:kinsoku w:val="0"/>
              <w:autoSpaceDE w:val="0"/>
              <w:autoSpaceDN w:val="0"/>
              <w:adjustRightInd w:val="0"/>
              <w:snapToGrid w:val="0"/>
              <w:spacing w:before="1" w:beforeAutospacing="0" w:after="0" w:afterAutospacing="0"/>
              <w:ind w:left="67" w:right="0"/>
              <w:jc w:val="left"/>
              <w:textAlignment w:val="baseline"/>
              <w:rPr>
                <w:rFonts w:hint="eastAsia" w:ascii="宋体" w:hAnsi="宋体" w:eastAsia="宋体" w:cs="宋体"/>
                <w:color w:val="000000"/>
                <w:spacing w:val="13"/>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13"/>
                <w:kern w:val="0"/>
                <w:sz w:val="20"/>
                <w:szCs w:val="20"/>
                <w:vertAlign w:val="baseline"/>
                <w:lang w:val="en-US" w:eastAsia="zh-CN" w:bidi="ar"/>
              </w:rPr>
              <w:t>采用课堂理论讲授为主；充分利用多媒体教学设备、案例教学法授课。</w:t>
            </w:r>
          </w:p>
          <w:p w14:paraId="681A9CF1">
            <w:pPr>
              <w:keepNext w:val="0"/>
              <w:keepLines w:val="0"/>
              <w:widowControl/>
              <w:suppressLineNumbers w:val="0"/>
              <w:kinsoku w:val="0"/>
              <w:autoSpaceDE w:val="0"/>
              <w:autoSpaceDN w:val="0"/>
              <w:adjustRightInd w:val="0"/>
              <w:snapToGrid w:val="0"/>
              <w:spacing w:before="1" w:beforeAutospacing="0" w:after="0" w:afterAutospacing="0"/>
              <w:ind w:left="64"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b/>
                <w:bCs/>
                <w:snapToGrid w:val="0"/>
                <w:color w:val="000000"/>
                <w:spacing w:val="5"/>
                <w:kern w:val="0"/>
                <w:sz w:val="20"/>
                <w:szCs w:val="20"/>
                <w:vertAlign w:val="baseline"/>
                <w:lang w:val="en-US" w:eastAsia="zh-CN" w:bidi="ar"/>
              </w:rPr>
              <w:t>考核评价</w:t>
            </w:r>
            <w:r>
              <w:rPr>
                <w:rFonts w:hint="eastAsia" w:ascii="宋体" w:hAnsi="宋体" w:eastAsia="宋体" w:cs="宋体"/>
                <w:snapToGrid w:val="0"/>
                <w:color w:val="000000"/>
                <w:spacing w:val="5"/>
                <w:kern w:val="0"/>
                <w:sz w:val="20"/>
                <w:szCs w:val="20"/>
                <w:vertAlign w:val="baseline"/>
                <w:lang w:val="en-US" w:eastAsia="zh-CN" w:bidi="ar"/>
              </w:rPr>
              <w:t>：考试。</w:t>
            </w:r>
            <w:r>
              <w:rPr>
                <w:rFonts w:hint="eastAsia" w:ascii="宋体" w:hAnsi="宋体" w:eastAsia="宋体" w:cs="宋体"/>
                <w:snapToGrid w:val="0"/>
                <w:color w:val="000000"/>
                <w:spacing w:val="13"/>
                <w:kern w:val="0"/>
                <w:sz w:val="20"/>
                <w:szCs w:val="20"/>
                <w:vertAlign w:val="baseline"/>
                <w:lang w:val="en-US" w:eastAsia="zh-CN" w:bidi="ar"/>
              </w:rPr>
              <w:t>采用过程考核占30%与终结性考核占70%得出最终的成绩。</w:t>
            </w:r>
          </w:p>
        </w:tc>
      </w:tr>
      <w:tr w14:paraId="00376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4" w:type="dxa"/>
            <w:vAlign w:val="top"/>
          </w:tcPr>
          <w:p w14:paraId="0B854836">
            <w:pPr>
              <w:keepNext w:val="0"/>
              <w:keepLines w:val="0"/>
              <w:widowControl/>
              <w:suppressLineNumbers w:val="0"/>
              <w:spacing w:before="0" w:beforeAutospacing="0" w:after="0" w:afterAutospacing="0"/>
              <w:ind w:left="0" w:right="0" w:firstLine="400" w:firstLineChars="200"/>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8</w:t>
            </w:r>
          </w:p>
        </w:tc>
        <w:tc>
          <w:tcPr>
            <w:tcW w:w="1597" w:type="dxa"/>
            <w:vAlign w:val="top"/>
          </w:tcPr>
          <w:p w14:paraId="78EDE42F">
            <w:pPr>
              <w:keepNext w:val="0"/>
              <w:keepLines w:val="0"/>
              <w:widowControl/>
              <w:suppressLineNumbers w:val="0"/>
              <w:spacing w:before="0" w:beforeAutospacing="0" w:after="0" w:afterAutospacing="0"/>
              <w:ind w:left="0" w:right="0"/>
              <w:rPr>
                <w:rFonts w:hint="eastAsia" w:ascii="Arial"/>
                <w:sz w:val="21"/>
              </w:rPr>
            </w:pPr>
            <w:r>
              <w:rPr>
                <w:rFonts w:hint="eastAsia" w:ascii="Arial"/>
                <w:sz w:val="21"/>
              </w:rPr>
              <w:t>餐饮企业运营</w:t>
            </w:r>
          </w:p>
        </w:tc>
        <w:tc>
          <w:tcPr>
            <w:tcW w:w="4287" w:type="dxa"/>
            <w:vAlign w:val="top"/>
          </w:tcPr>
          <w:p w14:paraId="7295FBEE">
            <w:pPr>
              <w:keepNext w:val="0"/>
              <w:keepLines w:val="0"/>
              <w:widowControl/>
              <w:suppressLineNumbers w:val="0"/>
              <w:kinsoku w:val="0"/>
              <w:autoSpaceDE w:val="0"/>
              <w:autoSpaceDN w:val="0"/>
              <w:adjustRightInd w:val="0"/>
              <w:snapToGrid w:val="0"/>
              <w:spacing w:before="24" w:beforeAutospacing="0" w:after="0" w:afterAutospacing="0" w:line="228" w:lineRule="auto"/>
              <w:ind w:left="62" w:right="0"/>
              <w:jc w:val="left"/>
              <w:textAlignment w:val="baseline"/>
              <w:rPr>
                <w:rFonts w:hint="default" w:ascii="宋体" w:hAnsi="宋体" w:eastAsia="宋体" w:cs="宋体"/>
                <w:snapToGrid w:val="0"/>
                <w:color w:val="000000"/>
                <w:kern w:val="0"/>
                <w:sz w:val="20"/>
                <w:szCs w:val="20"/>
                <w:lang w:val="en-US" w:eastAsia="en-US" w:bidi="ar-SA"/>
              </w:rPr>
            </w:pPr>
          </w:p>
        </w:tc>
        <w:tc>
          <w:tcPr>
            <w:tcW w:w="3436" w:type="dxa"/>
            <w:vAlign w:val="top"/>
          </w:tcPr>
          <w:p w14:paraId="7A91F92E">
            <w:pPr>
              <w:keepNext w:val="0"/>
              <w:keepLines w:val="0"/>
              <w:widowControl/>
              <w:suppressLineNumbers w:val="0"/>
              <w:spacing w:before="0" w:beforeAutospacing="0" w:after="0" w:afterAutospacing="0"/>
              <w:ind w:left="0" w:right="0"/>
              <w:rPr>
                <w:rFonts w:hint="default" w:ascii="Arial"/>
                <w:sz w:val="21"/>
              </w:rPr>
            </w:pPr>
          </w:p>
        </w:tc>
        <w:tc>
          <w:tcPr>
            <w:tcW w:w="3615" w:type="dxa"/>
            <w:vAlign w:val="top"/>
          </w:tcPr>
          <w:p w14:paraId="2770CC35">
            <w:pPr>
              <w:keepNext w:val="0"/>
              <w:keepLines w:val="0"/>
              <w:widowControl/>
              <w:suppressLineNumbers w:val="0"/>
              <w:kinsoku w:val="0"/>
              <w:autoSpaceDE w:val="0"/>
              <w:autoSpaceDN w:val="0"/>
              <w:adjustRightInd w:val="0"/>
              <w:snapToGrid w:val="0"/>
              <w:spacing w:before="6" w:beforeAutospacing="0" w:after="0" w:afterAutospacing="0" w:line="251" w:lineRule="auto"/>
              <w:ind w:left="63" w:right="0"/>
              <w:jc w:val="left"/>
              <w:textAlignment w:val="baseline"/>
              <w:rPr>
                <w:rFonts w:hint="default" w:ascii="宋体" w:hAnsi="宋体" w:eastAsia="宋体" w:cs="宋体"/>
                <w:snapToGrid w:val="0"/>
                <w:color w:val="000000"/>
                <w:kern w:val="0"/>
                <w:sz w:val="20"/>
                <w:szCs w:val="20"/>
                <w:lang w:val="en-US" w:eastAsia="en-US" w:bidi="ar-SA"/>
              </w:rPr>
            </w:pPr>
          </w:p>
        </w:tc>
      </w:tr>
    </w:tbl>
    <w:p w14:paraId="33B3DDB1">
      <w:pPr>
        <w:rPr>
          <w:rFonts w:ascii="Arial"/>
          <w:sz w:val="21"/>
        </w:rPr>
      </w:pPr>
    </w:p>
    <w:p w14:paraId="0350687D">
      <w:pPr>
        <w:rPr>
          <w:rFonts w:ascii="Arial" w:hAnsi="Arial" w:eastAsia="Arial" w:cs="Arial"/>
          <w:sz w:val="21"/>
          <w:szCs w:val="21"/>
        </w:rPr>
        <w:sectPr>
          <w:footerReference r:id="rId24" w:type="default"/>
          <w:pgSz w:w="16839" w:h="11905"/>
          <w:pgMar w:top="1429" w:right="1478" w:bottom="1178" w:left="1525" w:header="991" w:footer="957" w:gutter="0"/>
          <w:pgNumType w:fmt="decimal"/>
          <w:cols w:space="720" w:num="1"/>
        </w:sectPr>
      </w:pPr>
    </w:p>
    <w:p w14:paraId="0C2200C2">
      <w:pPr>
        <w:kinsoku w:val="0"/>
        <w:autoSpaceDE w:val="0"/>
        <w:autoSpaceDN w:val="0"/>
        <w:adjustRightInd w:val="0"/>
        <w:snapToGrid w:val="0"/>
        <w:spacing w:before="78" w:line="212" w:lineRule="auto"/>
        <w:ind w:left="551"/>
        <w:jc w:val="left"/>
        <w:textAlignment w:val="baseline"/>
        <w:rPr>
          <w:rFonts w:ascii="宋体" w:hAnsi="宋体" w:eastAsia="宋体" w:cs="宋体"/>
          <w:snapToGrid w:val="0"/>
          <w:color w:val="000000"/>
          <w:kern w:val="0"/>
          <w:sz w:val="24"/>
          <w:szCs w:val="24"/>
          <w:lang w:val="en-US" w:eastAsia="en-US" w:bidi="ar-SA"/>
        </w:rPr>
      </w:pPr>
      <w:r>
        <w:rPr>
          <w:rFonts w:ascii="Times New Roman" w:hAnsi="Times New Roman" w:eastAsia="Times New Roman" w:cs="Times New Roman"/>
          <w:snapToGrid w:val="0"/>
          <w:color w:val="000000"/>
          <w:spacing w:val="-1"/>
          <w:kern w:val="0"/>
          <w:sz w:val="24"/>
          <w:szCs w:val="24"/>
          <w:lang w:val="en-US" w:eastAsia="en-US" w:bidi="ar-SA"/>
        </w:rPr>
        <w:t>(3)</w:t>
      </w:r>
      <w:r>
        <w:rPr>
          <w:rFonts w:ascii="宋体" w:hAnsi="宋体" w:eastAsia="宋体" w:cs="宋体"/>
          <w:snapToGrid w:val="0"/>
          <w:color w:val="000000"/>
          <w:spacing w:val="-1"/>
          <w:kern w:val="0"/>
          <w:sz w:val="24"/>
          <w:szCs w:val="24"/>
          <w:lang w:val="en-US" w:eastAsia="en-US" w:bidi="ar-SA"/>
        </w:rPr>
        <w:t>专业拓展课程设置及要求如表</w:t>
      </w:r>
      <w:r>
        <w:rPr>
          <w:rFonts w:hint="eastAsia" w:ascii="Times New Roman" w:hAnsi="Times New Roman" w:eastAsia="宋体" w:cs="Times New Roman"/>
          <w:snapToGrid w:val="0"/>
          <w:color w:val="000000"/>
          <w:spacing w:val="-1"/>
          <w:kern w:val="0"/>
          <w:sz w:val="24"/>
          <w:szCs w:val="24"/>
          <w:lang w:val="en-US" w:eastAsia="zh-CN" w:bidi="ar-SA"/>
        </w:rPr>
        <w:t>10</w:t>
      </w:r>
      <w:r>
        <w:rPr>
          <w:rFonts w:ascii="宋体" w:hAnsi="宋体" w:eastAsia="宋体" w:cs="宋体"/>
          <w:snapToGrid w:val="0"/>
          <w:color w:val="000000"/>
          <w:spacing w:val="-1"/>
          <w:kern w:val="0"/>
          <w:sz w:val="24"/>
          <w:szCs w:val="24"/>
          <w:lang w:val="en-US" w:eastAsia="en-US" w:bidi="ar-SA"/>
        </w:rPr>
        <w:t>所示。</w:t>
      </w:r>
    </w:p>
    <w:p w14:paraId="735389D6">
      <w:pPr>
        <w:kinsoku w:val="0"/>
        <w:autoSpaceDE w:val="0"/>
        <w:autoSpaceDN w:val="0"/>
        <w:adjustRightInd w:val="0"/>
        <w:snapToGrid w:val="0"/>
        <w:spacing w:before="312" w:line="220" w:lineRule="auto"/>
        <w:ind w:left="533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表</w:t>
      </w:r>
      <w:r>
        <w:rPr>
          <w:rFonts w:hint="eastAsia" w:ascii="Times New Roman" w:hAnsi="Times New Roman" w:eastAsia="宋体" w:cs="Times New Roman"/>
          <w:b/>
          <w:bCs/>
          <w:snapToGrid w:val="0"/>
          <w:color w:val="000000"/>
          <w:spacing w:val="-2"/>
          <w:kern w:val="0"/>
          <w:sz w:val="24"/>
          <w:szCs w:val="24"/>
          <w:lang w:val="en-US" w:eastAsia="zh-CN" w:bidi="ar-SA"/>
        </w:rPr>
        <w:t>10</w:t>
      </w:r>
      <w:r>
        <w:rPr>
          <w:rFonts w:ascii="宋体" w:hAnsi="宋体" w:eastAsia="宋体" w:cs="宋体"/>
          <w:b/>
          <w:bCs/>
          <w:snapToGrid w:val="0"/>
          <w:color w:val="000000"/>
          <w:spacing w:val="-2"/>
          <w:kern w:val="0"/>
          <w:sz w:val="24"/>
          <w:szCs w:val="24"/>
          <w:lang w:val="en-US" w:eastAsia="en-US" w:bidi="ar-SA"/>
        </w:rPr>
        <w:t>专业拓展课程设置及要求</w:t>
      </w:r>
    </w:p>
    <w:tbl>
      <w:tblPr>
        <w:tblStyle w:val="18"/>
        <w:tblW w:w="143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051"/>
        <w:gridCol w:w="5291"/>
        <w:gridCol w:w="3340"/>
        <w:gridCol w:w="3965"/>
      </w:tblGrid>
      <w:tr w14:paraId="4F71E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74" w:type="dxa"/>
            <w:shd w:val="clear" w:color="auto" w:fill="9CC2E5"/>
            <w:vAlign w:val="top"/>
          </w:tcPr>
          <w:p w14:paraId="3BBF3BFD">
            <w:pPr>
              <w:keepNext w:val="0"/>
              <w:keepLines w:val="0"/>
              <w:widowControl/>
              <w:suppressLineNumbers w:val="0"/>
              <w:kinsoku w:val="0"/>
              <w:autoSpaceDE w:val="0"/>
              <w:autoSpaceDN w:val="0"/>
              <w:adjustRightInd w:val="0"/>
              <w:snapToGrid w:val="0"/>
              <w:spacing w:before="179" w:beforeAutospacing="0" w:after="0" w:afterAutospacing="0" w:line="229" w:lineRule="auto"/>
              <w:ind w:left="13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051" w:type="dxa"/>
            <w:shd w:val="clear" w:color="auto" w:fill="9CC2E5"/>
            <w:vAlign w:val="top"/>
          </w:tcPr>
          <w:p w14:paraId="3DDF4A11">
            <w:pPr>
              <w:keepNext w:val="0"/>
              <w:keepLines w:val="0"/>
              <w:widowControl/>
              <w:suppressLineNumbers w:val="0"/>
              <w:kinsoku w:val="0"/>
              <w:autoSpaceDE w:val="0"/>
              <w:autoSpaceDN w:val="0"/>
              <w:adjustRightInd w:val="0"/>
              <w:snapToGrid w:val="0"/>
              <w:spacing w:before="179" w:beforeAutospacing="0" w:after="0" w:afterAutospacing="0" w:line="228" w:lineRule="auto"/>
              <w:ind w:left="10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291" w:type="dxa"/>
            <w:shd w:val="clear" w:color="auto" w:fill="9CC2E5"/>
            <w:vAlign w:val="top"/>
          </w:tcPr>
          <w:p w14:paraId="31F2E8F0">
            <w:pPr>
              <w:keepNext w:val="0"/>
              <w:keepLines w:val="0"/>
              <w:widowControl/>
              <w:suppressLineNumbers w:val="0"/>
              <w:kinsoku w:val="0"/>
              <w:autoSpaceDE w:val="0"/>
              <w:autoSpaceDN w:val="0"/>
              <w:adjustRightInd w:val="0"/>
              <w:snapToGrid w:val="0"/>
              <w:spacing w:before="179" w:beforeAutospacing="0" w:after="0" w:afterAutospacing="0" w:line="228" w:lineRule="auto"/>
              <w:ind w:left="222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340" w:type="dxa"/>
            <w:shd w:val="clear" w:color="auto" w:fill="9CC2E5"/>
            <w:vAlign w:val="top"/>
          </w:tcPr>
          <w:p w14:paraId="41949375">
            <w:pPr>
              <w:keepNext w:val="0"/>
              <w:keepLines w:val="0"/>
              <w:widowControl/>
              <w:suppressLineNumbers w:val="0"/>
              <w:kinsoku w:val="0"/>
              <w:autoSpaceDE w:val="0"/>
              <w:autoSpaceDN w:val="0"/>
              <w:adjustRightInd w:val="0"/>
              <w:snapToGrid w:val="0"/>
              <w:spacing w:before="179" w:beforeAutospacing="0" w:after="0" w:afterAutospacing="0" w:line="228" w:lineRule="auto"/>
              <w:ind w:left="125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965" w:type="dxa"/>
            <w:shd w:val="clear" w:color="auto" w:fill="9CC2E5"/>
            <w:vAlign w:val="top"/>
          </w:tcPr>
          <w:p w14:paraId="583B1C71">
            <w:pPr>
              <w:keepNext w:val="0"/>
              <w:keepLines w:val="0"/>
              <w:widowControl/>
              <w:suppressLineNumbers w:val="0"/>
              <w:kinsoku w:val="0"/>
              <w:autoSpaceDE w:val="0"/>
              <w:autoSpaceDN w:val="0"/>
              <w:adjustRightInd w:val="0"/>
              <w:snapToGrid w:val="0"/>
              <w:spacing w:before="179" w:beforeAutospacing="0" w:after="0" w:afterAutospacing="0" w:line="228" w:lineRule="auto"/>
              <w:ind w:left="157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3238A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8" w:hRule="atLeast"/>
        </w:trPr>
        <w:tc>
          <w:tcPr>
            <w:tcW w:w="674" w:type="dxa"/>
            <w:vAlign w:val="top"/>
          </w:tcPr>
          <w:p w14:paraId="63AD0CA0">
            <w:pPr>
              <w:keepNext w:val="0"/>
              <w:keepLines w:val="0"/>
              <w:widowControl/>
              <w:suppressLineNumbers w:val="0"/>
              <w:spacing w:before="57" w:beforeAutospacing="0" w:after="0" w:afterAutospacing="0" w:line="195" w:lineRule="auto"/>
              <w:ind w:left="304" w:right="0"/>
              <w:rPr>
                <w:rFonts w:hint="default" w:ascii="Times New Roman" w:hAnsi="Times New Roman" w:eastAsia="Times New Roman" w:cs="Times New Roman"/>
                <w:sz w:val="20"/>
                <w:szCs w:val="20"/>
              </w:rPr>
            </w:pPr>
          </w:p>
          <w:p w14:paraId="450CD637">
            <w:pPr>
              <w:keepNext w:val="0"/>
              <w:keepLines w:val="0"/>
              <w:widowControl/>
              <w:suppressLineNumbers w:val="0"/>
              <w:spacing w:before="57" w:beforeAutospacing="0" w:after="0" w:afterAutospacing="0" w:line="195" w:lineRule="auto"/>
              <w:ind w:left="304"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c>
          <w:tcPr>
            <w:tcW w:w="1051" w:type="dxa"/>
            <w:shd w:val="clear" w:color="auto" w:fill="auto"/>
            <w:vAlign w:val="top"/>
          </w:tcPr>
          <w:p w14:paraId="73632983">
            <w:pPr>
              <w:keepNext w:val="0"/>
              <w:keepLines w:val="0"/>
              <w:widowControl/>
              <w:suppressLineNumbers w:val="0"/>
              <w:kinsoku w:val="0"/>
              <w:autoSpaceDE w:val="0"/>
              <w:autoSpaceDN w:val="0"/>
              <w:adjustRightInd w:val="0"/>
              <w:snapToGrid w:val="0"/>
              <w:spacing w:before="65" w:beforeAutospacing="0" w:after="0" w:afterAutospacing="0"/>
              <w:ind w:left="387" w:leftChars="0" w:right="0" w:rightChars="0"/>
              <w:jc w:val="left"/>
              <w:textAlignment w:val="baseline"/>
              <w:rPr>
                <w:rFonts w:hint="eastAsia" w:ascii="宋体" w:hAnsi="宋体" w:eastAsia="宋体" w:cs="宋体"/>
                <w:snapToGrid w:val="0"/>
                <w:color w:val="000000"/>
                <w:spacing w:val="5"/>
                <w:kern w:val="0"/>
                <w:sz w:val="20"/>
                <w:szCs w:val="20"/>
                <w:vertAlign w:val="baseline"/>
                <w:lang w:val="en-US" w:eastAsia="zh-CN" w:bidi="ar"/>
              </w:rPr>
            </w:pPr>
          </w:p>
          <w:p w14:paraId="2C5589BF">
            <w:pPr>
              <w:keepNext w:val="0"/>
              <w:keepLines w:val="0"/>
              <w:widowControl/>
              <w:suppressLineNumbers w:val="0"/>
              <w:kinsoku w:val="0"/>
              <w:autoSpaceDE w:val="0"/>
              <w:autoSpaceDN w:val="0"/>
              <w:adjustRightInd w:val="0"/>
              <w:snapToGrid w:val="0"/>
              <w:spacing w:before="65" w:beforeAutospacing="0" w:after="0" w:afterAutospacing="0"/>
              <w:ind w:left="387"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5"/>
                <w:kern w:val="0"/>
                <w:sz w:val="20"/>
                <w:szCs w:val="20"/>
                <w:vertAlign w:val="baseline"/>
                <w:lang w:val="en-US" w:eastAsia="zh-CN" w:bidi="ar"/>
              </w:rPr>
              <w:t>中国名菜制作工艺</w:t>
            </w:r>
          </w:p>
        </w:tc>
        <w:tc>
          <w:tcPr>
            <w:tcW w:w="5291" w:type="dxa"/>
            <w:shd w:val="clear" w:color="auto" w:fill="auto"/>
            <w:vAlign w:val="top"/>
          </w:tcPr>
          <w:p w14:paraId="4E83F19C">
            <w:pPr>
              <w:keepNext w:val="0"/>
              <w:keepLines w:val="0"/>
              <w:widowControl/>
              <w:suppressLineNumbers w:val="0"/>
              <w:kinsoku w:val="0"/>
              <w:autoSpaceDE w:val="0"/>
              <w:autoSpaceDN w:val="0"/>
              <w:adjustRightInd w:val="0"/>
              <w:snapToGrid w:val="0"/>
              <w:spacing w:before="89"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1EDE7251">
            <w:pPr>
              <w:keepNext w:val="0"/>
              <w:keepLines w:val="0"/>
              <w:widowControl/>
              <w:suppressLineNumbers w:val="0"/>
              <w:kinsoku w:val="0"/>
              <w:autoSpaceDE w:val="0"/>
              <w:autoSpaceDN w:val="0"/>
              <w:adjustRightInd w:val="0"/>
              <w:snapToGrid w:val="0"/>
              <w:spacing w:before="27" w:beforeAutospacing="0" w:after="0" w:afterAutospacing="0"/>
              <w:ind w:left="62" w:right="56" w:firstLine="4"/>
              <w:jc w:val="left"/>
              <w:textAlignment w:val="baseline"/>
              <w:rPr>
                <w:rFonts w:hint="eastAsia" w:ascii="宋体" w:hAnsi="宋体" w:eastAsia="宋体" w:cs="宋体"/>
                <w:color w:val="000000"/>
                <w:kern w:val="0"/>
                <w:sz w:val="20"/>
                <w:szCs w:val="20"/>
                <w:vertAlign w:val="baseline"/>
              </w:rPr>
            </w:pPr>
            <w:r>
              <w:rPr>
                <w:rFonts w:hint="default" w:ascii="Arial" w:hAnsi="Arial" w:eastAsia="Arial" w:cs="Arial"/>
                <w:snapToGrid w:val="0"/>
                <w:color w:val="000000"/>
                <w:spacing w:val="2"/>
                <w:kern w:val="0"/>
                <w:sz w:val="20"/>
                <w:szCs w:val="20"/>
                <w:vertAlign w:val="baseline"/>
                <w:lang w:val="en-US" w:eastAsia="zh-CN" w:bidi="ar"/>
              </w:rPr>
              <w:t>培养学生的安全意识、节约意识、规范意识和精益求精的工匠精神。</w:t>
            </w:r>
          </w:p>
          <w:p w14:paraId="02609746">
            <w:pPr>
              <w:keepNext w:val="0"/>
              <w:keepLines w:val="0"/>
              <w:widowControl/>
              <w:suppressLineNumbers w:val="0"/>
              <w:kinsoku w:val="0"/>
              <w:autoSpaceDE w:val="0"/>
              <w:autoSpaceDN w:val="0"/>
              <w:adjustRightInd w:val="0"/>
              <w:snapToGrid w:val="0"/>
              <w:spacing w:before="28"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1D2F3C0C">
            <w:pPr>
              <w:keepNext w:val="0"/>
              <w:keepLines w:val="0"/>
              <w:widowControl/>
              <w:suppressLineNumbers w:val="0"/>
              <w:kinsoku w:val="0"/>
              <w:autoSpaceDE w:val="0"/>
              <w:autoSpaceDN w:val="0"/>
              <w:adjustRightInd w:val="0"/>
              <w:snapToGrid w:val="0"/>
              <w:spacing w:before="27" w:beforeAutospacing="0" w:after="0" w:afterAutospacing="0"/>
              <w:ind w:left="61" w:right="54" w:hanging="3"/>
              <w:jc w:val="left"/>
              <w:textAlignment w:val="baseline"/>
              <w:rPr>
                <w:rFonts w:hint="default" w:ascii="Times New Roman" w:hAnsi="Times New Roman" w:eastAsia="Arial" w:cs="Times New Roman"/>
                <w:color w:val="000000"/>
                <w:spacing w:val="8"/>
                <w:kern w:val="0"/>
                <w:sz w:val="20"/>
                <w:szCs w:val="20"/>
                <w:vertAlign w:val="baseline"/>
              </w:rPr>
            </w:pPr>
            <w:r>
              <w:rPr>
                <w:rFonts w:hint="default" w:ascii="Times New Roman" w:hAnsi="Times New Roman" w:eastAsia="宋体" w:cs="Times New Roman"/>
                <w:snapToGrid w:val="0"/>
                <w:color w:val="000000"/>
                <w:spacing w:val="8"/>
                <w:kern w:val="0"/>
                <w:sz w:val="20"/>
                <w:szCs w:val="20"/>
                <w:vertAlign w:val="baseline"/>
                <w:lang w:val="en-US" w:eastAsia="zh-CN" w:bidi="ar"/>
              </w:rPr>
              <w:t>1.</w:t>
            </w:r>
            <w:r>
              <w:rPr>
                <w:rFonts w:hint="default" w:ascii="Arial" w:hAnsi="Arial" w:eastAsia="Arial" w:cs="Arial"/>
                <w:snapToGrid w:val="0"/>
                <w:color w:val="000000"/>
                <w:spacing w:val="8"/>
                <w:kern w:val="0"/>
                <w:sz w:val="20"/>
                <w:szCs w:val="20"/>
                <w:vertAlign w:val="baseline"/>
                <w:lang w:val="en-US" w:eastAsia="zh-CN" w:bidi="ar"/>
              </w:rPr>
              <w:t>了解烹饪各种原料性质；</w:t>
            </w:r>
          </w:p>
          <w:p w14:paraId="0CD9D8F4">
            <w:pPr>
              <w:keepNext w:val="0"/>
              <w:keepLines w:val="0"/>
              <w:widowControl/>
              <w:suppressLineNumbers w:val="0"/>
              <w:kinsoku w:val="0"/>
              <w:autoSpaceDE w:val="0"/>
              <w:autoSpaceDN w:val="0"/>
              <w:adjustRightInd w:val="0"/>
              <w:snapToGrid w:val="0"/>
              <w:spacing w:before="27" w:beforeAutospacing="0" w:after="0" w:afterAutospacing="0"/>
              <w:ind w:left="61" w:right="54" w:hanging="3"/>
              <w:jc w:val="left"/>
              <w:textAlignment w:val="baseline"/>
              <w:rPr>
                <w:rFonts w:hint="default" w:ascii="Times New Roman" w:hAnsi="Times New Roman" w:eastAsia="Arial" w:cs="Times New Roman"/>
                <w:color w:val="000000"/>
                <w:spacing w:val="8"/>
                <w:kern w:val="0"/>
                <w:sz w:val="20"/>
                <w:szCs w:val="20"/>
                <w:vertAlign w:val="baseline"/>
              </w:rPr>
            </w:pPr>
            <w:r>
              <w:rPr>
                <w:rFonts w:hint="default" w:ascii="Times New Roman" w:hAnsi="Times New Roman" w:eastAsia="宋体" w:cs="Times New Roman"/>
                <w:snapToGrid w:val="0"/>
                <w:color w:val="000000"/>
                <w:spacing w:val="8"/>
                <w:kern w:val="0"/>
                <w:sz w:val="20"/>
                <w:szCs w:val="20"/>
                <w:vertAlign w:val="baseline"/>
                <w:lang w:val="en-US" w:eastAsia="zh-CN" w:bidi="ar"/>
              </w:rPr>
              <w:t>2.</w:t>
            </w:r>
            <w:r>
              <w:rPr>
                <w:rFonts w:hint="default" w:ascii="Arial" w:hAnsi="Arial" w:eastAsia="Arial" w:cs="Arial"/>
                <w:snapToGrid w:val="0"/>
                <w:color w:val="000000"/>
                <w:spacing w:val="8"/>
                <w:kern w:val="0"/>
                <w:sz w:val="20"/>
                <w:szCs w:val="20"/>
                <w:vertAlign w:val="baseline"/>
                <w:lang w:val="en-US" w:eastAsia="zh-CN" w:bidi="ar"/>
              </w:rPr>
              <w:t>掌握热处理的原理与应用；</w:t>
            </w:r>
          </w:p>
          <w:p w14:paraId="421011FA">
            <w:pPr>
              <w:keepNext w:val="0"/>
              <w:keepLines w:val="0"/>
              <w:widowControl/>
              <w:suppressLineNumbers w:val="0"/>
              <w:kinsoku w:val="0"/>
              <w:autoSpaceDE w:val="0"/>
              <w:autoSpaceDN w:val="0"/>
              <w:adjustRightInd w:val="0"/>
              <w:snapToGrid w:val="0"/>
              <w:spacing w:before="27" w:beforeAutospacing="0" w:after="0" w:afterAutospacing="0"/>
              <w:ind w:left="61" w:right="54" w:hanging="3"/>
              <w:jc w:val="left"/>
              <w:textAlignment w:val="baseline"/>
              <w:rPr>
                <w:rFonts w:hint="default" w:ascii="Times New Roman" w:hAnsi="Times New Roman" w:eastAsia="Arial" w:cs="Times New Roman"/>
                <w:color w:val="000000"/>
                <w:spacing w:val="8"/>
                <w:kern w:val="0"/>
                <w:sz w:val="20"/>
                <w:szCs w:val="20"/>
                <w:vertAlign w:val="baseline"/>
              </w:rPr>
            </w:pPr>
            <w:r>
              <w:rPr>
                <w:rFonts w:hint="default" w:ascii="Times New Roman" w:hAnsi="Times New Roman" w:eastAsia="宋体" w:cs="Times New Roman"/>
                <w:snapToGrid w:val="0"/>
                <w:color w:val="000000"/>
                <w:spacing w:val="8"/>
                <w:kern w:val="0"/>
                <w:sz w:val="20"/>
                <w:szCs w:val="20"/>
                <w:vertAlign w:val="baseline"/>
                <w:lang w:val="en-US" w:eastAsia="zh-CN" w:bidi="ar"/>
              </w:rPr>
              <w:t>3.</w:t>
            </w:r>
            <w:r>
              <w:rPr>
                <w:rFonts w:hint="default" w:ascii="Arial" w:hAnsi="Arial" w:eastAsia="Arial" w:cs="Arial"/>
                <w:snapToGrid w:val="0"/>
                <w:color w:val="000000"/>
                <w:spacing w:val="8"/>
                <w:kern w:val="0"/>
                <w:sz w:val="20"/>
                <w:szCs w:val="20"/>
                <w:vertAlign w:val="baseline"/>
                <w:lang w:val="en-US" w:eastAsia="zh-CN" w:bidi="ar"/>
              </w:rPr>
              <w:t>掌握风味调配的原理与应用；</w:t>
            </w:r>
          </w:p>
          <w:p w14:paraId="5AC5A4FC">
            <w:pPr>
              <w:keepNext w:val="0"/>
              <w:keepLines w:val="0"/>
              <w:widowControl/>
              <w:suppressLineNumbers w:val="0"/>
              <w:kinsoku w:val="0"/>
              <w:autoSpaceDE w:val="0"/>
              <w:autoSpaceDN w:val="0"/>
              <w:adjustRightInd w:val="0"/>
              <w:snapToGrid w:val="0"/>
              <w:spacing w:before="27" w:beforeAutospacing="0" w:after="0" w:afterAutospacing="0"/>
              <w:ind w:left="61" w:right="54" w:hanging="3"/>
              <w:jc w:val="left"/>
              <w:textAlignment w:val="baseline"/>
              <w:rPr>
                <w:rFonts w:hint="default" w:ascii="Times New Roman" w:hAnsi="Times New Roman" w:eastAsia="Arial" w:cs="Times New Roman"/>
                <w:color w:val="000000"/>
                <w:spacing w:val="8"/>
                <w:kern w:val="0"/>
                <w:sz w:val="20"/>
                <w:szCs w:val="20"/>
                <w:vertAlign w:val="baseline"/>
              </w:rPr>
            </w:pPr>
            <w:r>
              <w:rPr>
                <w:rFonts w:hint="default" w:ascii="Times New Roman" w:hAnsi="Times New Roman" w:eastAsia="宋体" w:cs="Times New Roman"/>
                <w:snapToGrid w:val="0"/>
                <w:color w:val="000000"/>
                <w:spacing w:val="8"/>
                <w:kern w:val="0"/>
                <w:sz w:val="20"/>
                <w:szCs w:val="20"/>
                <w:vertAlign w:val="baseline"/>
                <w:lang w:val="en-US" w:eastAsia="zh-CN" w:bidi="ar"/>
              </w:rPr>
              <w:t>4.</w:t>
            </w:r>
            <w:r>
              <w:rPr>
                <w:rFonts w:hint="default" w:ascii="Arial" w:hAnsi="Arial" w:eastAsia="Arial" w:cs="Arial"/>
                <w:snapToGrid w:val="0"/>
                <w:color w:val="000000"/>
                <w:spacing w:val="8"/>
                <w:kern w:val="0"/>
                <w:sz w:val="20"/>
                <w:szCs w:val="20"/>
                <w:vertAlign w:val="baseline"/>
                <w:lang w:val="en-US" w:eastAsia="zh-CN" w:bidi="ar"/>
              </w:rPr>
              <w:t>掌握各种烹调方法的工艺与产品质量标准。</w:t>
            </w:r>
          </w:p>
          <w:p w14:paraId="4D6D8BA4">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2DC987AF">
            <w:pPr>
              <w:keepNext w:val="0"/>
              <w:keepLines w:val="0"/>
              <w:widowControl/>
              <w:suppressLineNumbers w:val="0"/>
              <w:kinsoku w:val="0"/>
              <w:autoSpaceDE w:val="0"/>
              <w:autoSpaceDN w:val="0"/>
              <w:adjustRightInd w:val="0"/>
              <w:snapToGrid w:val="0"/>
              <w:spacing w:before="27" w:beforeAutospacing="0" w:after="0" w:afterAutospacing="0"/>
              <w:ind w:left="61" w:right="54" w:hanging="3"/>
              <w:jc w:val="left"/>
              <w:textAlignment w:val="baseline"/>
              <w:rPr>
                <w:rFonts w:hint="default" w:ascii="Times New Roman" w:hAnsi="Times New Roman" w:eastAsia="Arial" w:cs="Times New Roman"/>
                <w:color w:val="000000"/>
                <w:spacing w:val="8"/>
                <w:kern w:val="0"/>
                <w:sz w:val="20"/>
                <w:szCs w:val="20"/>
                <w:vertAlign w:val="baseline"/>
              </w:rPr>
            </w:pPr>
            <w:r>
              <w:rPr>
                <w:rFonts w:hint="default" w:ascii="Times New Roman" w:hAnsi="Times New Roman" w:eastAsia="宋体" w:cs="Times New Roman"/>
                <w:snapToGrid w:val="0"/>
                <w:color w:val="000000"/>
                <w:spacing w:val="8"/>
                <w:kern w:val="0"/>
                <w:sz w:val="20"/>
                <w:szCs w:val="20"/>
                <w:vertAlign w:val="baseline"/>
                <w:lang w:val="en-US" w:eastAsia="zh-CN" w:bidi="ar"/>
              </w:rPr>
              <w:t>1.</w:t>
            </w:r>
            <w:r>
              <w:rPr>
                <w:rFonts w:hint="default" w:ascii="Arial" w:hAnsi="Arial" w:eastAsia="Arial" w:cs="Arial"/>
                <w:snapToGrid w:val="0"/>
                <w:color w:val="000000"/>
                <w:spacing w:val="8"/>
                <w:kern w:val="0"/>
                <w:sz w:val="20"/>
                <w:szCs w:val="20"/>
                <w:vertAlign w:val="baseline"/>
                <w:lang w:val="en-US" w:eastAsia="zh-CN" w:bidi="ar"/>
              </w:rPr>
              <w:t>具备原料的初加工与精加工的能力；具备运用烹调基本功的能力</w:t>
            </w:r>
            <w:r>
              <w:rPr>
                <w:rFonts w:hint="default" w:ascii="Times New Roman" w:hAnsi="Times New Roman" w:eastAsia="Arial" w:cs="Times New Roman"/>
                <w:snapToGrid w:val="0"/>
                <w:color w:val="000000"/>
                <w:spacing w:val="8"/>
                <w:kern w:val="0"/>
                <w:sz w:val="20"/>
                <w:szCs w:val="20"/>
                <w:vertAlign w:val="baseline"/>
                <w:lang w:val="en-US" w:eastAsia="zh-CN" w:bidi="ar"/>
              </w:rPr>
              <w:t>(</w:t>
            </w:r>
            <w:r>
              <w:rPr>
                <w:rFonts w:hint="default" w:ascii="Arial" w:hAnsi="Arial" w:eastAsia="Arial" w:cs="Arial"/>
                <w:snapToGrid w:val="0"/>
                <w:color w:val="000000"/>
                <w:spacing w:val="8"/>
                <w:kern w:val="0"/>
                <w:sz w:val="20"/>
                <w:szCs w:val="20"/>
                <w:vertAlign w:val="baseline"/>
                <w:lang w:val="en-US" w:eastAsia="zh-CN" w:bidi="ar"/>
              </w:rPr>
              <w:t>刀工、勺工、识别油温、控制火候等</w:t>
            </w:r>
            <w:r>
              <w:rPr>
                <w:rFonts w:hint="default" w:ascii="Times New Roman" w:hAnsi="Times New Roman" w:eastAsia="Arial" w:cs="Times New Roman"/>
                <w:snapToGrid w:val="0"/>
                <w:color w:val="000000"/>
                <w:spacing w:val="8"/>
                <w:kern w:val="0"/>
                <w:sz w:val="20"/>
                <w:szCs w:val="20"/>
                <w:vertAlign w:val="baseline"/>
                <w:lang w:val="en-US" w:eastAsia="zh-CN" w:bidi="ar"/>
              </w:rPr>
              <w:t>)</w:t>
            </w:r>
            <w:r>
              <w:rPr>
                <w:rFonts w:hint="default" w:ascii="Arial" w:hAnsi="Arial" w:eastAsia="Arial" w:cs="Arial"/>
                <w:snapToGrid w:val="0"/>
                <w:color w:val="000000"/>
                <w:spacing w:val="8"/>
                <w:kern w:val="0"/>
                <w:sz w:val="20"/>
                <w:szCs w:val="20"/>
                <w:vertAlign w:val="baseline"/>
                <w:lang w:val="en-US" w:eastAsia="zh-CN" w:bidi="ar"/>
              </w:rPr>
              <w:t>；</w:t>
            </w:r>
          </w:p>
          <w:p w14:paraId="2D7B18DC">
            <w:pPr>
              <w:keepNext w:val="0"/>
              <w:keepLines w:val="0"/>
              <w:widowControl/>
              <w:suppressLineNumbers w:val="0"/>
              <w:kinsoku w:val="0"/>
              <w:autoSpaceDE w:val="0"/>
              <w:autoSpaceDN w:val="0"/>
              <w:adjustRightInd w:val="0"/>
              <w:snapToGrid w:val="0"/>
              <w:spacing w:before="27" w:beforeAutospacing="0" w:after="0" w:afterAutospacing="0"/>
              <w:ind w:left="61" w:leftChars="0" w:right="54" w:rightChars="0" w:hanging="3" w:firstLineChars="0"/>
              <w:jc w:val="left"/>
              <w:textAlignment w:val="baseline"/>
              <w:rPr>
                <w:rFonts w:hint="eastAsia" w:ascii="Times New Roman" w:hAnsi="Times New Roman" w:eastAsia="宋体" w:cs="Times New Roman"/>
                <w:snapToGrid w:val="0"/>
                <w:color w:val="000000"/>
                <w:spacing w:val="8"/>
                <w:kern w:val="0"/>
                <w:sz w:val="20"/>
                <w:szCs w:val="20"/>
                <w:vertAlign w:val="baseline"/>
                <w:lang w:val="en-US" w:eastAsia="en-US" w:bidi="ar-SA"/>
              </w:rPr>
            </w:pPr>
            <w:r>
              <w:rPr>
                <w:rFonts w:hint="default" w:ascii="Times New Roman" w:hAnsi="Times New Roman" w:eastAsia="宋体" w:cs="Times New Roman"/>
                <w:snapToGrid w:val="0"/>
                <w:color w:val="000000"/>
                <w:spacing w:val="8"/>
                <w:kern w:val="0"/>
                <w:sz w:val="20"/>
                <w:szCs w:val="20"/>
                <w:vertAlign w:val="baseline"/>
                <w:lang w:val="en-US" w:eastAsia="zh-CN" w:bidi="ar"/>
              </w:rPr>
              <w:t>2.</w:t>
            </w:r>
            <w:r>
              <w:rPr>
                <w:rFonts w:hint="default" w:ascii="Arial" w:hAnsi="Arial" w:eastAsia="Arial" w:cs="Arial"/>
                <w:snapToGrid w:val="0"/>
                <w:color w:val="000000"/>
                <w:spacing w:val="8"/>
                <w:kern w:val="0"/>
                <w:sz w:val="20"/>
                <w:szCs w:val="20"/>
                <w:vertAlign w:val="baseline"/>
                <w:lang w:val="en-US" w:eastAsia="zh-CN" w:bidi="ar"/>
              </w:rPr>
              <w:t>具有菜肴的组配、味型调制和各种烹调方法的运用能力</w:t>
            </w:r>
            <w:r>
              <w:rPr>
                <w:rFonts w:hint="eastAsia" w:ascii="宋体" w:hAnsi="宋体" w:eastAsia="宋体" w:cs="宋体"/>
                <w:snapToGrid w:val="0"/>
                <w:color w:val="000000"/>
                <w:spacing w:val="8"/>
                <w:kern w:val="0"/>
                <w:sz w:val="20"/>
                <w:szCs w:val="20"/>
                <w:vertAlign w:val="baseline"/>
                <w:lang w:val="en-US" w:eastAsia="zh-CN" w:bidi="ar"/>
              </w:rPr>
              <w:t>。</w:t>
            </w:r>
          </w:p>
        </w:tc>
        <w:tc>
          <w:tcPr>
            <w:tcW w:w="3340" w:type="dxa"/>
            <w:shd w:val="clear" w:color="auto" w:fill="auto"/>
            <w:vAlign w:val="top"/>
          </w:tcPr>
          <w:p w14:paraId="39E85A55">
            <w:pPr>
              <w:keepNext w:val="0"/>
              <w:keepLines w:val="0"/>
              <w:widowControl/>
              <w:suppressLineNumbers w:val="0"/>
              <w:kinsoku w:val="0"/>
              <w:autoSpaceDE w:val="0"/>
              <w:autoSpaceDN w:val="0"/>
              <w:adjustRightInd w:val="0"/>
              <w:snapToGrid w:val="0"/>
              <w:spacing w:before="24" w:beforeAutospacing="0" w:after="0" w:afterAutospacing="0"/>
              <w:ind w:left="80" w:right="0"/>
              <w:jc w:val="left"/>
              <w:textAlignment w:val="baseline"/>
              <w:rPr>
                <w:rFonts w:hint="eastAsia" w:ascii="Times New Roman" w:hAnsi="Times New Roman" w:eastAsia="宋体"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1.</w:t>
            </w:r>
            <w:r>
              <w:rPr>
                <w:rFonts w:hint="default" w:ascii="Arial" w:hAnsi="Arial" w:eastAsia="Arial" w:cs="Arial"/>
                <w:snapToGrid w:val="0"/>
                <w:color w:val="000000"/>
                <w:spacing w:val="4"/>
                <w:kern w:val="0"/>
                <w:sz w:val="20"/>
                <w:szCs w:val="20"/>
                <w:vertAlign w:val="baseline"/>
                <w:lang w:val="en-US" w:eastAsia="zh-CN" w:bidi="ar"/>
              </w:rPr>
              <w:t>中国名菜的概念及理论知识</w:t>
            </w:r>
            <w:r>
              <w:rPr>
                <w:rFonts w:hint="eastAsia" w:ascii="宋体" w:hAnsi="宋体" w:eastAsia="宋体" w:cs="宋体"/>
                <w:snapToGrid w:val="0"/>
                <w:color w:val="000000"/>
                <w:spacing w:val="4"/>
                <w:kern w:val="0"/>
                <w:sz w:val="20"/>
                <w:szCs w:val="20"/>
                <w:vertAlign w:val="baseline"/>
                <w:lang w:val="en-US" w:eastAsia="zh-CN" w:bidi="ar"/>
              </w:rPr>
              <w:t>；</w:t>
            </w:r>
          </w:p>
          <w:p w14:paraId="276D75D1">
            <w:pPr>
              <w:keepNext w:val="0"/>
              <w:keepLines w:val="0"/>
              <w:widowControl/>
              <w:suppressLineNumbers w:val="0"/>
              <w:kinsoku w:val="0"/>
              <w:autoSpaceDE w:val="0"/>
              <w:autoSpaceDN w:val="0"/>
              <w:adjustRightInd w:val="0"/>
              <w:snapToGrid w:val="0"/>
              <w:spacing w:before="24" w:beforeAutospacing="0" w:after="0" w:afterAutospacing="0"/>
              <w:ind w:left="80" w:right="0"/>
              <w:jc w:val="left"/>
              <w:textAlignment w:val="baseline"/>
              <w:rPr>
                <w:rFonts w:hint="eastAsia" w:ascii="Times New Roman" w:hAnsi="Times New Roman" w:eastAsia="宋体"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2.</w:t>
            </w:r>
            <w:r>
              <w:rPr>
                <w:rFonts w:hint="default" w:ascii="Arial" w:hAnsi="Arial" w:eastAsia="Arial" w:cs="Arial"/>
                <w:snapToGrid w:val="0"/>
                <w:color w:val="000000"/>
                <w:spacing w:val="4"/>
                <w:kern w:val="0"/>
                <w:sz w:val="20"/>
                <w:szCs w:val="20"/>
                <w:vertAlign w:val="baseline"/>
                <w:lang w:val="en-US" w:eastAsia="zh-CN" w:bidi="ar"/>
              </w:rPr>
              <w:t>中国各大菜系的菜肴特点及形成原因</w:t>
            </w:r>
            <w:r>
              <w:rPr>
                <w:rFonts w:hint="eastAsia" w:ascii="宋体" w:hAnsi="宋体" w:eastAsia="宋体" w:cs="宋体"/>
                <w:snapToGrid w:val="0"/>
                <w:color w:val="000000"/>
                <w:spacing w:val="4"/>
                <w:kern w:val="0"/>
                <w:sz w:val="20"/>
                <w:szCs w:val="20"/>
                <w:vertAlign w:val="baseline"/>
                <w:lang w:val="en-US" w:eastAsia="zh-CN" w:bidi="ar"/>
              </w:rPr>
              <w:t>；</w:t>
            </w:r>
          </w:p>
          <w:p w14:paraId="1EF42DD0">
            <w:pPr>
              <w:keepNext w:val="0"/>
              <w:keepLines w:val="0"/>
              <w:widowControl/>
              <w:suppressLineNumbers w:val="0"/>
              <w:kinsoku w:val="0"/>
              <w:autoSpaceDE w:val="0"/>
              <w:autoSpaceDN w:val="0"/>
              <w:adjustRightInd w:val="0"/>
              <w:snapToGrid w:val="0"/>
              <w:spacing w:before="24" w:beforeAutospacing="0" w:after="0" w:afterAutospacing="0"/>
              <w:ind w:left="80" w:right="0"/>
              <w:jc w:val="left"/>
              <w:textAlignment w:val="baseline"/>
              <w:rPr>
                <w:rFonts w:hint="default" w:ascii="Times New Roman" w:hAnsi="Times New Roman" w:eastAsia="Arial"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3.</w:t>
            </w:r>
            <w:r>
              <w:rPr>
                <w:rFonts w:hint="default" w:ascii="Arial" w:hAnsi="Arial" w:eastAsia="Arial" w:cs="Arial"/>
                <w:snapToGrid w:val="0"/>
                <w:color w:val="000000"/>
                <w:spacing w:val="4"/>
                <w:kern w:val="0"/>
                <w:sz w:val="20"/>
                <w:szCs w:val="20"/>
                <w:vertAlign w:val="baseline"/>
                <w:lang w:val="en-US" w:eastAsia="zh-CN" w:bidi="ar"/>
              </w:rPr>
              <w:t>中国名菜制作工艺阐述；</w:t>
            </w:r>
          </w:p>
          <w:p w14:paraId="5D4D677C">
            <w:pPr>
              <w:keepNext w:val="0"/>
              <w:keepLines w:val="0"/>
              <w:widowControl/>
              <w:suppressLineNumbers w:val="0"/>
              <w:kinsoku w:val="0"/>
              <w:autoSpaceDE w:val="0"/>
              <w:autoSpaceDN w:val="0"/>
              <w:adjustRightInd w:val="0"/>
              <w:snapToGrid w:val="0"/>
              <w:spacing w:before="24" w:beforeAutospacing="0" w:after="0" w:afterAutospacing="0"/>
              <w:ind w:left="80"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default" w:ascii="Times New Roman" w:hAnsi="Times New Roman" w:eastAsia="Arial" w:cs="Times New Roman"/>
                <w:snapToGrid w:val="0"/>
                <w:color w:val="000000"/>
                <w:spacing w:val="4"/>
                <w:kern w:val="0"/>
                <w:sz w:val="20"/>
                <w:szCs w:val="20"/>
                <w:vertAlign w:val="baseline"/>
                <w:lang w:val="en-US" w:eastAsia="zh-CN" w:bidi="ar"/>
              </w:rPr>
              <w:t>4.</w:t>
            </w:r>
            <w:r>
              <w:rPr>
                <w:rFonts w:hint="default" w:ascii="Arial" w:hAnsi="Arial" w:eastAsia="Arial" w:cs="Arial"/>
                <w:snapToGrid w:val="0"/>
                <w:color w:val="000000"/>
                <w:spacing w:val="4"/>
                <w:kern w:val="0"/>
                <w:sz w:val="20"/>
                <w:szCs w:val="20"/>
                <w:vertAlign w:val="baseline"/>
                <w:lang w:val="en-US" w:eastAsia="zh-CN" w:bidi="ar"/>
              </w:rPr>
              <w:t>中国名菜典型菜肴制作示范</w:t>
            </w:r>
            <w:r>
              <w:rPr>
                <w:rFonts w:hint="eastAsia" w:ascii="宋体" w:hAnsi="宋体" w:eastAsia="宋体" w:cs="宋体"/>
                <w:snapToGrid w:val="0"/>
                <w:color w:val="000000"/>
                <w:spacing w:val="4"/>
                <w:kern w:val="0"/>
                <w:sz w:val="20"/>
                <w:szCs w:val="20"/>
                <w:vertAlign w:val="baseline"/>
                <w:lang w:val="en-US" w:eastAsia="zh-CN" w:bidi="ar"/>
              </w:rPr>
              <w:t>。</w:t>
            </w:r>
          </w:p>
        </w:tc>
        <w:tc>
          <w:tcPr>
            <w:tcW w:w="3965" w:type="dxa"/>
            <w:shd w:val="clear" w:color="auto" w:fill="auto"/>
            <w:vAlign w:val="top"/>
          </w:tcPr>
          <w:p w14:paraId="32B1A734">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4"/>
                <w:kern w:val="0"/>
                <w:sz w:val="20"/>
                <w:szCs w:val="20"/>
                <w:vertAlign w:val="baseline"/>
                <w:lang w:val="en-US" w:eastAsia="zh-CN" w:bidi="ar"/>
              </w:rPr>
              <w:t>专业核心课</w:t>
            </w:r>
            <w:r>
              <w:rPr>
                <w:rFonts w:hint="eastAsia" w:ascii="宋体" w:hAnsi="宋体" w:eastAsia="宋体" w:cs="宋体"/>
                <w:snapToGrid w:val="0"/>
                <w:color w:val="000000"/>
                <w:spacing w:val="7"/>
                <w:kern w:val="0"/>
                <w:sz w:val="20"/>
                <w:szCs w:val="20"/>
                <w:vertAlign w:val="baseline"/>
                <w:lang w:val="en-US" w:eastAsia="zh-CN" w:bidi="ar"/>
              </w:rPr>
              <w:t>。</w:t>
            </w:r>
          </w:p>
          <w:p w14:paraId="2661CA7E">
            <w:pPr>
              <w:keepNext w:val="0"/>
              <w:keepLines w:val="0"/>
              <w:widowControl/>
              <w:suppressLineNumbers w:val="0"/>
              <w:kinsoku w:val="0"/>
              <w:autoSpaceDE w:val="0"/>
              <w:autoSpaceDN w:val="0"/>
              <w:adjustRightInd w:val="0"/>
              <w:snapToGrid w:val="0"/>
              <w:spacing w:before="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5"/>
                <w:kern w:val="0"/>
                <w:sz w:val="20"/>
                <w:szCs w:val="20"/>
                <w:vertAlign w:val="baseline"/>
                <w:lang w:val="en-US" w:eastAsia="zh-CN" w:bidi="ar"/>
              </w:rPr>
              <w:t>1.结合课程特点积极挖掘思政元素，开展课程思政；2.以唯物主义及食品安全教育为主线，以相关案例为切入点开展课程思政教学设计。</w:t>
            </w:r>
          </w:p>
          <w:p w14:paraId="53B747E1">
            <w:pPr>
              <w:keepNext w:val="0"/>
              <w:keepLines w:val="0"/>
              <w:widowControl/>
              <w:suppressLineNumbers w:val="0"/>
              <w:kinsoku w:val="0"/>
              <w:autoSpaceDE w:val="0"/>
              <w:autoSpaceDN w:val="0"/>
              <w:adjustRightInd w:val="0"/>
              <w:snapToGrid w:val="0"/>
              <w:spacing w:before="1" w:beforeAutospacing="0" w:after="0" w:afterAutospacing="0"/>
              <w:ind w:left="67" w:right="0"/>
              <w:jc w:val="left"/>
              <w:textAlignment w:val="baseline"/>
              <w:rPr>
                <w:rFonts w:hint="eastAsia" w:ascii="Times New Roman" w:hAnsi="Times New Roman" w:eastAsia="宋体" w:cs="Times New Roman"/>
                <w:color w:val="000000"/>
                <w:spacing w:val="1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r>
              <w:rPr>
                <w:rFonts w:hint="default" w:ascii="Arial" w:hAnsi="Arial" w:eastAsia="Arial" w:cs="Arial"/>
                <w:snapToGrid w:val="0"/>
                <w:color w:val="000000"/>
                <w:spacing w:val="10"/>
                <w:kern w:val="0"/>
                <w:sz w:val="20"/>
                <w:szCs w:val="20"/>
                <w:vertAlign w:val="baseline"/>
                <w:lang w:val="en-US" w:eastAsia="zh-CN" w:bidi="ar"/>
              </w:rPr>
              <w:t>多媒体教室</w:t>
            </w:r>
            <w:r>
              <w:rPr>
                <w:rFonts w:hint="eastAsia" w:ascii="宋体" w:hAnsi="宋体" w:eastAsia="宋体" w:cs="宋体"/>
                <w:snapToGrid w:val="0"/>
                <w:color w:val="000000"/>
                <w:spacing w:val="10"/>
                <w:kern w:val="0"/>
                <w:sz w:val="20"/>
                <w:szCs w:val="20"/>
                <w:vertAlign w:val="baseline"/>
                <w:lang w:val="en-US" w:eastAsia="zh-CN" w:bidi="ar"/>
              </w:rPr>
              <w:t>、热菜制作实训室。</w:t>
            </w:r>
          </w:p>
          <w:p w14:paraId="441DB823">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7"/>
                <w:kern w:val="0"/>
                <w:sz w:val="20"/>
                <w:szCs w:val="20"/>
                <w:vertAlign w:val="baseline"/>
                <w:lang w:val="en-US" w:eastAsia="zh-CN" w:bidi="ar"/>
              </w:rPr>
              <w:t>主要采用课堂讲授、案例教学，结合适量的课后练习。</w:t>
            </w:r>
          </w:p>
          <w:p w14:paraId="3AC13C1F">
            <w:pPr>
              <w:keepNext w:val="0"/>
              <w:keepLines w:val="0"/>
              <w:widowControl/>
              <w:suppressLineNumbers w:val="0"/>
              <w:kinsoku w:val="0"/>
              <w:autoSpaceDE w:val="0"/>
              <w:autoSpaceDN w:val="0"/>
              <w:adjustRightInd w:val="0"/>
              <w:snapToGrid w:val="0"/>
              <w:spacing w:before="0" w:beforeAutospacing="0" w:after="0" w:afterAutospacing="0"/>
              <w:ind w:left="64" w:right="0"/>
              <w:jc w:val="left"/>
              <w:textAlignment w:val="baseline"/>
              <w:rPr>
                <w:rFonts w:hint="eastAsia" w:ascii="宋体" w:hAnsi="宋体" w:eastAsia="宋体" w:cs="宋体"/>
                <w:color w:val="000000"/>
                <w:spacing w:val="18"/>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r>
              <w:rPr>
                <w:rFonts w:hint="eastAsia" w:ascii="宋体" w:hAnsi="宋体" w:eastAsia="宋体" w:cs="宋体"/>
                <w:snapToGrid w:val="0"/>
                <w:color w:val="000000"/>
                <w:spacing w:val="18"/>
                <w:kern w:val="0"/>
                <w:sz w:val="20"/>
                <w:szCs w:val="20"/>
                <w:vertAlign w:val="baseline"/>
                <w:lang w:val="en-US" w:eastAsia="zh-CN" w:bidi="ar"/>
              </w:rPr>
              <w:t>考查。采用过程考核占30%与终结性考核占70%得出最终的成绩。</w:t>
            </w:r>
          </w:p>
          <w:p w14:paraId="5E2DB5B3">
            <w:pPr>
              <w:keepNext w:val="0"/>
              <w:keepLines w:val="0"/>
              <w:widowControl/>
              <w:suppressLineNumbers w:val="0"/>
              <w:kinsoku w:val="0"/>
              <w:autoSpaceDE w:val="0"/>
              <w:autoSpaceDN w:val="0"/>
              <w:adjustRightInd w:val="0"/>
              <w:snapToGrid w:val="0"/>
              <w:spacing w:before="25" w:beforeAutospacing="0" w:after="0" w:afterAutospacing="0"/>
              <w:ind w:left="60" w:leftChars="0" w:right="0" w:rightChars="0"/>
              <w:jc w:val="left"/>
              <w:textAlignment w:val="baseline"/>
              <w:rPr>
                <w:rFonts w:hint="default" w:ascii="Times New Roman" w:hAnsi="Times New Roman" w:eastAsia="宋体" w:cs="Times New Roman"/>
                <w:snapToGrid w:val="0"/>
                <w:color w:val="000000"/>
                <w:spacing w:val="10"/>
                <w:kern w:val="0"/>
                <w:sz w:val="20"/>
                <w:szCs w:val="20"/>
                <w:vertAlign w:val="baseline"/>
                <w:lang w:val="en-US" w:eastAsia="en-US" w:bidi="ar-SA"/>
              </w:rPr>
            </w:pPr>
          </w:p>
        </w:tc>
      </w:tr>
      <w:tr w14:paraId="4CE5F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6" w:hRule="atLeast"/>
        </w:trPr>
        <w:tc>
          <w:tcPr>
            <w:tcW w:w="674" w:type="dxa"/>
            <w:vAlign w:val="top"/>
          </w:tcPr>
          <w:p w14:paraId="17A6B0C4">
            <w:pPr>
              <w:keepNext w:val="0"/>
              <w:keepLines w:val="0"/>
              <w:widowControl/>
              <w:suppressLineNumbers w:val="0"/>
              <w:spacing w:before="57" w:beforeAutospacing="0" w:after="0" w:afterAutospacing="0" w:line="195" w:lineRule="auto"/>
              <w:ind w:left="284" w:right="0"/>
              <w:rPr>
                <w:rFonts w:hint="default" w:ascii="Times New Roman" w:hAnsi="Times New Roman" w:eastAsia="Times New Roman" w:cs="Times New Roman"/>
                <w:sz w:val="20"/>
                <w:szCs w:val="20"/>
              </w:rPr>
            </w:pPr>
          </w:p>
          <w:p w14:paraId="31336C2E">
            <w:pPr>
              <w:keepNext w:val="0"/>
              <w:keepLines w:val="0"/>
              <w:widowControl/>
              <w:suppressLineNumbers w:val="0"/>
              <w:spacing w:before="57" w:beforeAutospacing="0" w:after="0" w:afterAutospacing="0" w:line="195" w:lineRule="auto"/>
              <w:ind w:left="284"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2</w:t>
            </w:r>
          </w:p>
        </w:tc>
        <w:tc>
          <w:tcPr>
            <w:tcW w:w="1051" w:type="dxa"/>
            <w:shd w:val="clear" w:color="auto" w:fill="auto"/>
            <w:vAlign w:val="top"/>
          </w:tcPr>
          <w:p w14:paraId="7B3BAD35">
            <w:pPr>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eastAsia" w:ascii="Arial" w:hAnsi="Arial" w:eastAsia="宋体" w:cs="Arial"/>
                <w:snapToGrid w:val="0"/>
                <w:color w:val="000000"/>
                <w:kern w:val="0"/>
                <w:sz w:val="21"/>
                <w:szCs w:val="21"/>
                <w:vertAlign w:val="baseline"/>
                <w:lang w:val="en-US" w:eastAsia="zh-CN" w:bidi="ar"/>
              </w:rPr>
            </w:pPr>
          </w:p>
          <w:p w14:paraId="73325F68">
            <w:pPr>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eastAsia" w:ascii="Arial" w:hAnsi="Arial" w:eastAsia="Arial" w:cs="Arial"/>
                <w:snapToGrid w:val="0"/>
                <w:color w:val="000000"/>
                <w:kern w:val="0"/>
                <w:sz w:val="21"/>
                <w:szCs w:val="21"/>
                <w:vertAlign w:val="baseline"/>
                <w:lang w:val="en-US" w:eastAsia="en-US" w:bidi="ar-SA"/>
              </w:rPr>
            </w:pPr>
            <w:r>
              <w:rPr>
                <w:rFonts w:hint="default" w:ascii="Arial" w:hAnsi="Arial" w:eastAsia="Arial" w:cs="Arial"/>
                <w:snapToGrid w:val="0"/>
                <w:color w:val="000000"/>
                <w:kern w:val="0"/>
                <w:sz w:val="21"/>
                <w:szCs w:val="21"/>
                <w:vertAlign w:val="baseline"/>
                <w:lang w:val="en-US" w:eastAsia="zh-CN" w:bidi="ar"/>
              </w:rPr>
              <w:t>西餐制作工艺</w:t>
            </w:r>
          </w:p>
        </w:tc>
        <w:tc>
          <w:tcPr>
            <w:tcW w:w="5291" w:type="dxa"/>
            <w:shd w:val="clear" w:color="auto" w:fill="auto"/>
            <w:vAlign w:val="top"/>
          </w:tcPr>
          <w:p w14:paraId="3B3D1D67">
            <w:pPr>
              <w:keepNext w:val="0"/>
              <w:keepLines w:val="0"/>
              <w:widowControl/>
              <w:suppressLineNumbers w:val="0"/>
              <w:kinsoku w:val="0"/>
              <w:autoSpaceDE w:val="0"/>
              <w:autoSpaceDN w:val="0"/>
              <w:adjustRightInd w:val="0"/>
              <w:snapToGrid w:val="0"/>
              <w:spacing w:before="89"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0098A5D4">
            <w:pPr>
              <w:keepNext w:val="0"/>
              <w:keepLines w:val="0"/>
              <w:widowControl/>
              <w:suppressLineNumbers w:val="0"/>
              <w:kinsoku w:val="0"/>
              <w:autoSpaceDE w:val="0"/>
              <w:autoSpaceDN w:val="0"/>
              <w:adjustRightInd w:val="0"/>
              <w:snapToGrid w:val="0"/>
              <w:spacing w:before="27" w:beforeAutospacing="0" w:after="0" w:afterAutospacing="0"/>
              <w:ind w:left="62" w:right="56" w:firstLine="4"/>
              <w:jc w:val="left"/>
              <w:textAlignment w:val="baseline"/>
              <w:rPr>
                <w:rFonts w:hint="eastAsia" w:ascii="宋体" w:hAnsi="宋体" w:eastAsia="宋体" w:cs="宋体"/>
                <w:color w:val="000000"/>
                <w:kern w:val="0"/>
                <w:sz w:val="20"/>
                <w:szCs w:val="20"/>
                <w:vertAlign w:val="baseline"/>
              </w:rPr>
            </w:pPr>
            <w:r>
              <w:rPr>
                <w:rFonts w:hint="default" w:ascii="Arial" w:hAnsi="Arial" w:eastAsia="Arial" w:cs="Arial"/>
                <w:snapToGrid w:val="0"/>
                <w:color w:val="000000"/>
                <w:spacing w:val="2"/>
                <w:kern w:val="0"/>
                <w:sz w:val="20"/>
                <w:szCs w:val="20"/>
                <w:vertAlign w:val="baseline"/>
                <w:lang w:val="en-US" w:eastAsia="zh-CN" w:bidi="ar"/>
              </w:rPr>
              <w:t>具备良好的餐饮行业职业素养，精益求精的工匠精神。</w:t>
            </w:r>
          </w:p>
          <w:p w14:paraId="3EF461E5">
            <w:pPr>
              <w:keepNext w:val="0"/>
              <w:keepLines w:val="0"/>
              <w:widowControl/>
              <w:suppressLineNumbers w:val="0"/>
              <w:kinsoku w:val="0"/>
              <w:autoSpaceDE w:val="0"/>
              <w:autoSpaceDN w:val="0"/>
              <w:adjustRightInd w:val="0"/>
              <w:snapToGrid w:val="0"/>
              <w:spacing w:before="28" w:beforeAutospacing="0" w:after="0" w:afterAutospacing="0"/>
              <w:ind w:left="66"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43AB2436">
            <w:pPr>
              <w:keepNext w:val="0"/>
              <w:keepLines w:val="0"/>
              <w:widowControl/>
              <w:suppressLineNumbers w:val="0"/>
              <w:kinsoku w:val="0"/>
              <w:autoSpaceDE w:val="0"/>
              <w:autoSpaceDN w:val="0"/>
              <w:adjustRightInd w:val="0"/>
              <w:snapToGrid w:val="0"/>
              <w:spacing w:before="27" w:beforeAutospacing="0" w:after="0" w:afterAutospacing="0"/>
              <w:ind w:left="0" w:right="54" w:rightChars="0"/>
              <w:jc w:val="left"/>
              <w:textAlignment w:val="baseline"/>
              <w:rPr>
                <w:rFonts w:hint="default" w:ascii="Arial" w:hAnsi="Arial" w:cs="Arial"/>
                <w:color w:val="000000"/>
                <w:spacing w:val="8"/>
                <w:kern w:val="0"/>
                <w:sz w:val="20"/>
                <w:szCs w:val="20"/>
                <w:vertAlign w:val="baseline"/>
              </w:rPr>
            </w:pPr>
            <w:r>
              <w:rPr>
                <w:rFonts w:hint="default" w:ascii="Arial" w:hAnsi="Arial" w:eastAsia="Arial" w:cs="Arial"/>
                <w:snapToGrid w:val="0"/>
                <w:color w:val="000000"/>
                <w:spacing w:val="8"/>
                <w:kern w:val="0"/>
                <w:sz w:val="20"/>
                <w:szCs w:val="20"/>
                <w:vertAlign w:val="baseline"/>
                <w:lang w:val="en-US" w:eastAsia="zh-CN" w:bidi="ar"/>
              </w:rPr>
              <w:t>1.了解西餐菜品的风味流派，熟悉西餐的烹调方法</w:t>
            </w:r>
          </w:p>
          <w:p w14:paraId="225ECEA4">
            <w:pPr>
              <w:keepNext w:val="0"/>
              <w:keepLines w:val="0"/>
              <w:widowControl/>
              <w:suppressLineNumbers w:val="0"/>
              <w:kinsoku w:val="0"/>
              <w:autoSpaceDE w:val="0"/>
              <w:autoSpaceDN w:val="0"/>
              <w:adjustRightInd w:val="0"/>
              <w:snapToGrid w:val="0"/>
              <w:spacing w:before="27" w:beforeAutospacing="0" w:after="0" w:afterAutospacing="0"/>
              <w:ind w:left="0" w:right="54" w:rightChars="0"/>
              <w:jc w:val="left"/>
              <w:textAlignment w:val="baseline"/>
              <w:rPr>
                <w:rFonts w:hint="default" w:ascii="Times New Roman" w:hAnsi="Times New Roman" w:eastAsia="Arial" w:cs="Times New Roman"/>
                <w:color w:val="000000"/>
                <w:spacing w:val="8"/>
                <w:kern w:val="0"/>
                <w:sz w:val="20"/>
                <w:szCs w:val="20"/>
                <w:vertAlign w:val="baseline"/>
              </w:rPr>
            </w:pPr>
            <w:r>
              <w:rPr>
                <w:rFonts w:hint="default" w:ascii="Arial" w:hAnsi="Arial" w:eastAsia="Arial" w:cs="Arial"/>
                <w:snapToGrid w:val="0"/>
                <w:color w:val="000000"/>
                <w:spacing w:val="8"/>
                <w:kern w:val="0"/>
                <w:sz w:val="20"/>
                <w:szCs w:val="20"/>
                <w:vertAlign w:val="baseline"/>
                <w:lang w:val="en-US" w:eastAsia="zh-CN" w:bidi="ar"/>
              </w:rPr>
              <w:t>2.掌握常见西餐的烹饪流程。</w:t>
            </w:r>
          </w:p>
          <w:p w14:paraId="1A8706AD">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19675C16">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snapToGrid w:val="0"/>
                <w:color w:val="000000"/>
                <w:spacing w:val="8"/>
                <w:kern w:val="0"/>
                <w:sz w:val="20"/>
                <w:szCs w:val="20"/>
                <w:vertAlign w:val="baseline"/>
                <w:lang w:val="en-US" w:eastAsia="zh-CN" w:bidi="ar"/>
              </w:rPr>
              <w:t>能制作常见的西式菜品。</w:t>
            </w:r>
          </w:p>
          <w:p w14:paraId="7231A293">
            <w:pPr>
              <w:keepNext w:val="0"/>
              <w:keepLines w:val="0"/>
              <w:widowControl/>
              <w:suppressLineNumbers w:val="0"/>
              <w:kinsoku w:val="0"/>
              <w:autoSpaceDE w:val="0"/>
              <w:autoSpaceDN w:val="0"/>
              <w:adjustRightInd w:val="0"/>
              <w:snapToGrid w:val="0"/>
              <w:spacing w:before="24" w:beforeAutospacing="0" w:after="0" w:afterAutospacing="0"/>
              <w:ind w:left="62" w:leftChars="0" w:right="0" w:rightChars="0"/>
              <w:jc w:val="left"/>
              <w:textAlignment w:val="baseline"/>
              <w:rPr>
                <w:rFonts w:hint="eastAsia" w:ascii="宋体" w:hAnsi="宋体" w:eastAsia="宋体" w:cs="宋体"/>
                <w:snapToGrid w:val="0"/>
                <w:color w:val="000000"/>
                <w:kern w:val="0"/>
                <w:sz w:val="20"/>
                <w:szCs w:val="20"/>
                <w:vertAlign w:val="baseline"/>
                <w:lang w:val="en-US" w:eastAsia="zh-CN" w:bidi="ar-SA"/>
              </w:rPr>
            </w:pPr>
          </w:p>
        </w:tc>
        <w:tc>
          <w:tcPr>
            <w:tcW w:w="3340" w:type="dxa"/>
            <w:shd w:val="clear" w:color="auto" w:fill="auto"/>
            <w:vAlign w:val="top"/>
          </w:tcPr>
          <w:p w14:paraId="010164C6">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default" w:ascii="Arial" w:hAnsi="Arial" w:eastAsia="Arial" w:cs="Arial"/>
                <w:snapToGrid w:val="0"/>
                <w:color w:val="000000"/>
                <w:kern w:val="0"/>
                <w:sz w:val="21"/>
                <w:szCs w:val="21"/>
                <w:vertAlign w:val="baseline"/>
                <w:lang w:val="en-US" w:eastAsia="zh-CN" w:bidi="ar"/>
              </w:rPr>
              <w:t>1.西式菜肴基础知识；</w:t>
            </w:r>
          </w:p>
          <w:p w14:paraId="1AFD1F1E">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default" w:ascii="Arial" w:hAnsi="Arial" w:eastAsia="Arial" w:cs="Arial"/>
                <w:snapToGrid w:val="0"/>
                <w:color w:val="000000"/>
                <w:kern w:val="0"/>
                <w:sz w:val="21"/>
                <w:szCs w:val="21"/>
                <w:vertAlign w:val="baseline"/>
                <w:lang w:val="en-US" w:eastAsia="zh-CN" w:bidi="ar"/>
              </w:rPr>
              <w:t>2.西式快餐与早餐制作，西式汤菜制作，色拉与开胃菜制作，西式淀粉类菜肴制作；</w:t>
            </w:r>
          </w:p>
          <w:p w14:paraId="4479CBF0">
            <w:pPr>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default" w:ascii="Arial" w:hAnsi="Arial" w:eastAsia="Arial" w:cs="Arial"/>
                <w:snapToGrid w:val="0"/>
                <w:color w:val="000000"/>
                <w:kern w:val="0"/>
                <w:sz w:val="21"/>
                <w:szCs w:val="21"/>
                <w:vertAlign w:val="baseline"/>
                <w:lang w:val="en-US" w:eastAsia="en-US" w:bidi="ar-SA"/>
              </w:rPr>
            </w:pPr>
            <w:r>
              <w:rPr>
                <w:rFonts w:hint="default" w:ascii="Arial" w:hAnsi="Arial" w:eastAsia="Arial" w:cs="Arial"/>
                <w:snapToGrid w:val="0"/>
                <w:color w:val="000000"/>
                <w:kern w:val="0"/>
                <w:sz w:val="21"/>
                <w:szCs w:val="21"/>
                <w:vertAlign w:val="baseline"/>
                <w:lang w:val="en-US" w:eastAsia="zh-CN" w:bidi="ar"/>
              </w:rPr>
              <w:t>3.西式主菜制作。</w:t>
            </w:r>
          </w:p>
        </w:tc>
        <w:tc>
          <w:tcPr>
            <w:tcW w:w="3965" w:type="dxa"/>
            <w:shd w:val="clear" w:color="auto" w:fill="auto"/>
            <w:vAlign w:val="top"/>
          </w:tcPr>
          <w:p w14:paraId="628FE078">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4"/>
                <w:kern w:val="0"/>
                <w:sz w:val="20"/>
                <w:szCs w:val="20"/>
                <w:vertAlign w:val="baseline"/>
                <w:lang w:val="en-US" w:eastAsia="zh-CN" w:bidi="ar"/>
              </w:rPr>
              <w:t>专业核心课</w:t>
            </w:r>
            <w:r>
              <w:rPr>
                <w:rFonts w:hint="eastAsia" w:ascii="宋体" w:hAnsi="宋体" w:eastAsia="宋体" w:cs="宋体"/>
                <w:snapToGrid w:val="0"/>
                <w:color w:val="000000"/>
                <w:spacing w:val="7"/>
                <w:kern w:val="0"/>
                <w:sz w:val="20"/>
                <w:szCs w:val="20"/>
                <w:vertAlign w:val="baseline"/>
                <w:lang w:val="en-US" w:eastAsia="zh-CN" w:bidi="ar"/>
              </w:rPr>
              <w:t>。</w:t>
            </w:r>
          </w:p>
          <w:p w14:paraId="43CCF259">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spacing w:val="7"/>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7"/>
                <w:kern w:val="0"/>
                <w:sz w:val="20"/>
                <w:szCs w:val="20"/>
                <w:vertAlign w:val="baseline"/>
                <w:lang w:val="en-US" w:eastAsia="zh-CN" w:bidi="ar"/>
              </w:rPr>
              <w:t>1.结合课程特点积极挖掘思政元素，开展课程思政；2.以西餐工艺技术为主线，以相关案例为切入点开展课程思政教学设计。</w:t>
            </w:r>
          </w:p>
          <w:p w14:paraId="6F0122B9">
            <w:pPr>
              <w:keepNext w:val="0"/>
              <w:keepLines w:val="0"/>
              <w:widowControl/>
              <w:suppressLineNumbers w:val="0"/>
              <w:kinsoku w:val="0"/>
              <w:autoSpaceDE w:val="0"/>
              <w:autoSpaceDN w:val="0"/>
              <w:adjustRightInd w:val="0"/>
              <w:snapToGrid w:val="0"/>
              <w:spacing w:before="1" w:beforeAutospacing="0" w:after="0" w:afterAutospacing="0"/>
              <w:ind w:left="67" w:right="0"/>
              <w:jc w:val="left"/>
              <w:textAlignment w:val="baseline"/>
              <w:rPr>
                <w:rFonts w:hint="eastAsia" w:ascii="宋体" w:hAnsi="宋体" w:eastAsia="宋体" w:cs="宋体"/>
                <w:color w:val="000000"/>
                <w:spacing w:val="1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教学条件：</w:t>
            </w:r>
            <w:r>
              <w:rPr>
                <w:rFonts w:hint="default" w:ascii="Arial" w:hAnsi="Arial" w:eastAsia="Arial" w:cs="Arial"/>
                <w:snapToGrid w:val="0"/>
                <w:color w:val="000000"/>
                <w:spacing w:val="10"/>
                <w:kern w:val="0"/>
                <w:sz w:val="20"/>
                <w:szCs w:val="20"/>
                <w:vertAlign w:val="baseline"/>
                <w:lang w:val="en-US" w:eastAsia="zh-CN" w:bidi="ar"/>
              </w:rPr>
              <w:t>多媒体教室</w:t>
            </w:r>
            <w:r>
              <w:rPr>
                <w:rFonts w:hint="eastAsia" w:ascii="宋体" w:hAnsi="宋体" w:eastAsia="宋体" w:cs="宋体"/>
                <w:snapToGrid w:val="0"/>
                <w:color w:val="000000"/>
                <w:spacing w:val="10"/>
                <w:kern w:val="0"/>
                <w:sz w:val="20"/>
                <w:szCs w:val="20"/>
                <w:vertAlign w:val="baseline"/>
                <w:lang w:val="en-US" w:eastAsia="zh-CN" w:bidi="ar"/>
              </w:rPr>
              <w:t>、西餐实训室</w:t>
            </w:r>
          </w:p>
          <w:p w14:paraId="7EFA7259">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7"/>
                <w:kern w:val="0"/>
                <w:sz w:val="20"/>
                <w:szCs w:val="20"/>
                <w:vertAlign w:val="baseline"/>
                <w:lang w:val="en-US" w:eastAsia="zh-CN" w:bidi="ar"/>
              </w:rPr>
              <w:t>采用线上线下理实一体混合式教学模式，理论教学与实践教学相结合，采用讲授法、演示法等教学。</w:t>
            </w:r>
          </w:p>
          <w:p w14:paraId="719EA183">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r>
              <w:rPr>
                <w:rFonts w:hint="eastAsia" w:ascii="宋体" w:hAnsi="宋体" w:eastAsia="宋体" w:cs="宋体"/>
                <w:snapToGrid w:val="0"/>
                <w:color w:val="000000"/>
                <w:spacing w:val="18"/>
                <w:kern w:val="0"/>
                <w:sz w:val="20"/>
                <w:szCs w:val="20"/>
                <w:vertAlign w:val="baseline"/>
                <w:lang w:val="en-US" w:eastAsia="zh-CN" w:bidi="ar"/>
              </w:rPr>
              <w:t>考查。采用过程考核占100%得出最终的成绩。</w:t>
            </w:r>
          </w:p>
          <w:p w14:paraId="5CFFC80E">
            <w:pPr>
              <w:keepNext w:val="0"/>
              <w:keepLines w:val="0"/>
              <w:widowControl/>
              <w:suppressLineNumbers w:val="0"/>
              <w:kinsoku w:val="0"/>
              <w:autoSpaceDE w:val="0"/>
              <w:autoSpaceDN w:val="0"/>
              <w:adjustRightInd w:val="0"/>
              <w:snapToGrid w:val="0"/>
              <w:spacing w:before="6" w:beforeAutospacing="0" w:after="0" w:afterAutospacing="0" w:line="247" w:lineRule="auto"/>
              <w:ind w:left="63"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p>
        </w:tc>
      </w:tr>
      <w:tr w14:paraId="4BA49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74" w:type="dxa"/>
            <w:shd w:val="clear" w:color="auto" w:fill="9CC2E5"/>
            <w:vAlign w:val="top"/>
          </w:tcPr>
          <w:p w14:paraId="4BBC35A2">
            <w:pPr>
              <w:keepNext w:val="0"/>
              <w:keepLines w:val="0"/>
              <w:widowControl/>
              <w:suppressLineNumbers w:val="0"/>
              <w:kinsoku w:val="0"/>
              <w:autoSpaceDE w:val="0"/>
              <w:autoSpaceDN w:val="0"/>
              <w:adjustRightInd w:val="0"/>
              <w:snapToGrid w:val="0"/>
              <w:spacing w:before="179" w:beforeAutospacing="0" w:after="0" w:afterAutospacing="0" w:line="229" w:lineRule="auto"/>
              <w:ind w:left="13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051" w:type="dxa"/>
            <w:shd w:val="clear" w:color="auto" w:fill="9CC2E5"/>
            <w:vAlign w:val="top"/>
          </w:tcPr>
          <w:p w14:paraId="0A57EFAB">
            <w:pPr>
              <w:keepNext w:val="0"/>
              <w:keepLines w:val="0"/>
              <w:widowControl/>
              <w:suppressLineNumbers w:val="0"/>
              <w:kinsoku w:val="0"/>
              <w:autoSpaceDE w:val="0"/>
              <w:autoSpaceDN w:val="0"/>
              <w:adjustRightInd w:val="0"/>
              <w:snapToGrid w:val="0"/>
              <w:spacing w:before="179" w:beforeAutospacing="0" w:after="0" w:afterAutospacing="0" w:line="228" w:lineRule="auto"/>
              <w:ind w:left="10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291" w:type="dxa"/>
            <w:shd w:val="clear" w:color="auto" w:fill="9CC2E5"/>
            <w:vAlign w:val="top"/>
          </w:tcPr>
          <w:p w14:paraId="080A64C9">
            <w:pPr>
              <w:keepNext w:val="0"/>
              <w:keepLines w:val="0"/>
              <w:widowControl/>
              <w:suppressLineNumbers w:val="0"/>
              <w:kinsoku w:val="0"/>
              <w:autoSpaceDE w:val="0"/>
              <w:autoSpaceDN w:val="0"/>
              <w:adjustRightInd w:val="0"/>
              <w:snapToGrid w:val="0"/>
              <w:spacing w:before="179" w:beforeAutospacing="0" w:after="0" w:afterAutospacing="0" w:line="228" w:lineRule="auto"/>
              <w:ind w:left="222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340" w:type="dxa"/>
            <w:shd w:val="clear" w:color="auto" w:fill="9CC2E5"/>
            <w:vAlign w:val="top"/>
          </w:tcPr>
          <w:p w14:paraId="6F0D2E6D">
            <w:pPr>
              <w:keepNext w:val="0"/>
              <w:keepLines w:val="0"/>
              <w:widowControl/>
              <w:suppressLineNumbers w:val="0"/>
              <w:kinsoku w:val="0"/>
              <w:autoSpaceDE w:val="0"/>
              <w:autoSpaceDN w:val="0"/>
              <w:adjustRightInd w:val="0"/>
              <w:snapToGrid w:val="0"/>
              <w:spacing w:before="179" w:beforeAutospacing="0" w:after="0" w:afterAutospacing="0" w:line="228" w:lineRule="auto"/>
              <w:ind w:left="125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965" w:type="dxa"/>
            <w:shd w:val="clear" w:color="auto" w:fill="9CC2E5"/>
            <w:vAlign w:val="top"/>
          </w:tcPr>
          <w:p w14:paraId="2BC3DCA6">
            <w:pPr>
              <w:keepNext w:val="0"/>
              <w:keepLines w:val="0"/>
              <w:widowControl/>
              <w:suppressLineNumbers w:val="0"/>
              <w:kinsoku w:val="0"/>
              <w:autoSpaceDE w:val="0"/>
              <w:autoSpaceDN w:val="0"/>
              <w:adjustRightInd w:val="0"/>
              <w:snapToGrid w:val="0"/>
              <w:spacing w:before="179" w:beforeAutospacing="0" w:after="0" w:afterAutospacing="0" w:line="228" w:lineRule="auto"/>
              <w:ind w:left="157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432F6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0" w:hRule="atLeast"/>
        </w:trPr>
        <w:tc>
          <w:tcPr>
            <w:tcW w:w="674" w:type="dxa"/>
            <w:vAlign w:val="top"/>
          </w:tcPr>
          <w:p w14:paraId="36C5FFA9">
            <w:pPr>
              <w:keepNext w:val="0"/>
              <w:keepLines w:val="0"/>
              <w:widowControl/>
              <w:suppressLineNumbers w:val="0"/>
              <w:spacing w:before="57" w:beforeAutospacing="0" w:after="0" w:afterAutospacing="0" w:line="195" w:lineRule="auto"/>
              <w:ind w:left="288" w:right="0"/>
              <w:rPr>
                <w:rFonts w:hint="default" w:ascii="Times New Roman" w:hAnsi="Times New Roman" w:eastAsia="Times New Roman" w:cs="Times New Roman"/>
                <w:sz w:val="20"/>
                <w:szCs w:val="20"/>
              </w:rPr>
            </w:pPr>
          </w:p>
          <w:p w14:paraId="322FE371">
            <w:pPr>
              <w:keepNext w:val="0"/>
              <w:keepLines w:val="0"/>
              <w:widowControl/>
              <w:suppressLineNumbers w:val="0"/>
              <w:spacing w:before="57" w:beforeAutospacing="0" w:after="0" w:afterAutospacing="0" w:line="195" w:lineRule="auto"/>
              <w:ind w:left="288"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3</w:t>
            </w:r>
          </w:p>
        </w:tc>
        <w:tc>
          <w:tcPr>
            <w:tcW w:w="1051" w:type="dxa"/>
            <w:textDirection w:val="tbRlV"/>
            <w:vAlign w:val="top"/>
          </w:tcPr>
          <w:p w14:paraId="679D86AC">
            <w:pPr>
              <w:keepNext w:val="0"/>
              <w:keepLines w:val="0"/>
              <w:widowControl/>
              <w:suppressLineNumbers w:val="0"/>
              <w:kinsoku w:val="0"/>
              <w:autoSpaceDE w:val="0"/>
              <w:autoSpaceDN w:val="0"/>
              <w:adjustRightInd w:val="0"/>
              <w:snapToGrid w:val="0"/>
              <w:spacing w:before="67" w:beforeAutospacing="0" w:after="0" w:afterAutospacing="0" w:line="216" w:lineRule="auto"/>
              <w:ind w:left="0" w:right="0" w:firstLine="400" w:firstLineChars="200"/>
              <w:jc w:val="left"/>
              <w:textAlignment w:val="baseline"/>
              <w:rPr>
                <w:rFonts w:hint="eastAsia" w:ascii="宋体" w:hAnsi="宋体" w:eastAsia="宋体" w:cs="宋体"/>
                <w:snapToGrid w:val="0"/>
                <w:color w:val="000000"/>
                <w:kern w:val="0"/>
                <w:sz w:val="20"/>
                <w:szCs w:val="20"/>
                <w:lang w:val="en-US" w:eastAsia="en-US" w:bidi="ar-SA"/>
              </w:rPr>
            </w:pPr>
          </w:p>
          <w:p w14:paraId="230EC535">
            <w:pPr>
              <w:keepNext w:val="0"/>
              <w:keepLines w:val="0"/>
              <w:widowControl/>
              <w:suppressLineNumbers w:val="0"/>
              <w:kinsoku w:val="0"/>
              <w:autoSpaceDE w:val="0"/>
              <w:autoSpaceDN w:val="0"/>
              <w:adjustRightInd w:val="0"/>
              <w:snapToGrid w:val="0"/>
              <w:spacing w:before="67" w:beforeAutospacing="0" w:after="0" w:afterAutospacing="0" w:line="216" w:lineRule="auto"/>
              <w:ind w:left="0" w:right="0" w:firstLine="400" w:firstLineChars="20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沟通与礼仪</w:t>
            </w:r>
          </w:p>
        </w:tc>
        <w:tc>
          <w:tcPr>
            <w:tcW w:w="5291" w:type="dxa"/>
            <w:shd w:val="clear" w:color="auto" w:fill="auto"/>
            <w:vAlign w:val="top"/>
          </w:tcPr>
          <w:p w14:paraId="7BA38C11">
            <w:pPr>
              <w:pStyle w:val="19"/>
              <w:keepNext w:val="0"/>
              <w:keepLines w:val="0"/>
              <w:widowControl/>
              <w:suppressLineNumbers w:val="0"/>
              <w:spacing w:before="87" w:beforeAutospacing="0" w:after="0" w:afterAutospacing="0" w:line="228" w:lineRule="auto"/>
              <w:ind w:left="63" w:right="0"/>
              <w:rPr>
                <w:rFonts w:hint="default"/>
              </w:rPr>
            </w:pPr>
            <w:r>
              <w:rPr>
                <w:rFonts w:hint="default"/>
                <w:b/>
                <w:bCs/>
                <w:spacing w:val="4"/>
              </w:rPr>
              <w:t>素质目标：</w:t>
            </w:r>
          </w:p>
          <w:p w14:paraId="29C4164E">
            <w:pPr>
              <w:pStyle w:val="19"/>
              <w:keepNext w:val="0"/>
              <w:keepLines w:val="0"/>
              <w:widowControl/>
              <w:suppressLineNumbers w:val="0"/>
              <w:spacing w:before="25" w:beforeAutospacing="0" w:after="0" w:afterAutospacing="0"/>
              <w:ind w:left="62" w:right="55" w:firstLine="15"/>
              <w:rPr>
                <w:rFonts w:hint="default"/>
              </w:rPr>
            </w:pPr>
            <w:r>
              <w:rPr>
                <w:rFonts w:hint="default" w:ascii="Times New Roman" w:hAnsi="Times New Roman" w:eastAsia="Times New Roman" w:cs="Times New Roman"/>
                <w:spacing w:val="8"/>
              </w:rPr>
              <w:t>1.</w:t>
            </w:r>
            <w:r>
              <w:rPr>
                <w:rFonts w:hint="default"/>
                <w:spacing w:val="8"/>
              </w:rPr>
              <w:t>具备丰富的艺术修养，健康的审美能力，优雅</w:t>
            </w:r>
            <w:r>
              <w:rPr>
                <w:rFonts w:hint="default"/>
                <w:spacing w:val="7"/>
              </w:rPr>
              <w:t>的形体</w:t>
            </w:r>
            <w:r>
              <w:rPr>
                <w:rFonts w:hint="default"/>
                <w:spacing w:val="2"/>
              </w:rPr>
              <w:t>气质；</w:t>
            </w:r>
          </w:p>
          <w:p w14:paraId="4173474D">
            <w:pPr>
              <w:pStyle w:val="19"/>
              <w:keepNext w:val="0"/>
              <w:keepLines w:val="0"/>
              <w:widowControl/>
              <w:suppressLineNumbers w:val="0"/>
              <w:spacing w:before="26" w:beforeAutospacing="0" w:after="0" w:afterAutospacing="0" w:line="239" w:lineRule="auto"/>
              <w:ind w:left="61" w:right="55" w:hanging="4"/>
              <w:rPr>
                <w:rFonts w:hint="default"/>
              </w:rPr>
            </w:pPr>
            <w:r>
              <w:rPr>
                <w:rFonts w:hint="default" w:ascii="Times New Roman" w:hAnsi="Times New Roman" w:eastAsia="Times New Roman" w:cs="Times New Roman"/>
                <w:spacing w:val="8"/>
              </w:rPr>
              <w:t>2.</w:t>
            </w:r>
            <w:r>
              <w:rPr>
                <w:rFonts w:hint="default"/>
                <w:spacing w:val="8"/>
              </w:rPr>
              <w:t>具备健康的思想作风，认真的学习态度，以及团队合</w:t>
            </w:r>
            <w:r>
              <w:rPr>
                <w:rFonts w:hint="default"/>
                <w:spacing w:val="4"/>
              </w:rPr>
              <w:t>作意识；</w:t>
            </w:r>
          </w:p>
          <w:p w14:paraId="1B15CB6A">
            <w:pPr>
              <w:pStyle w:val="19"/>
              <w:keepNext w:val="0"/>
              <w:keepLines w:val="0"/>
              <w:widowControl/>
              <w:suppressLineNumbers w:val="0"/>
              <w:spacing w:before="24" w:beforeAutospacing="0" w:after="0" w:afterAutospacing="0"/>
              <w:ind w:left="61" w:right="94"/>
              <w:rPr>
                <w:rFonts w:hint="default"/>
              </w:rPr>
            </w:pPr>
            <w:r>
              <w:rPr>
                <w:rFonts w:hint="default" w:ascii="Times New Roman" w:hAnsi="Times New Roman" w:eastAsia="Times New Roman" w:cs="Times New Roman"/>
                <w:spacing w:val="7"/>
              </w:rPr>
              <w:t>3.</w:t>
            </w:r>
            <w:r>
              <w:rPr>
                <w:rFonts w:hint="default"/>
                <w:spacing w:val="7"/>
              </w:rPr>
              <w:t>具备健康优雅的艺术氛围，推进校园艺术文化建设，</w:t>
            </w:r>
            <w:r>
              <w:rPr>
                <w:rFonts w:hint="default"/>
                <w:spacing w:val="8"/>
              </w:rPr>
              <w:t>提高学生艺术文化素质；</w:t>
            </w:r>
          </w:p>
          <w:p w14:paraId="5EB6D0FC">
            <w:pPr>
              <w:pStyle w:val="19"/>
              <w:keepNext w:val="0"/>
              <w:keepLines w:val="0"/>
              <w:widowControl/>
              <w:suppressLineNumbers w:val="0"/>
              <w:spacing w:before="24" w:beforeAutospacing="0" w:after="0" w:afterAutospacing="0"/>
              <w:ind w:left="59" w:right="55" w:hanging="3"/>
              <w:rPr>
                <w:rFonts w:hint="default"/>
              </w:rPr>
            </w:pPr>
            <w:r>
              <w:rPr>
                <w:rFonts w:hint="default" w:ascii="Times New Roman" w:hAnsi="Times New Roman" w:eastAsia="Times New Roman" w:cs="Times New Roman"/>
                <w:spacing w:val="8"/>
              </w:rPr>
              <w:t>4.</w:t>
            </w:r>
            <w:r>
              <w:rPr>
                <w:rFonts w:hint="default"/>
                <w:spacing w:val="8"/>
              </w:rPr>
              <w:t>具备心灵美与动作美的统一，培养学生认真学习的态度、不怕吃苦的精神和探索新知识的兴趣；</w:t>
            </w:r>
          </w:p>
          <w:p w14:paraId="7A9F9410">
            <w:pPr>
              <w:pStyle w:val="19"/>
              <w:keepNext w:val="0"/>
              <w:keepLines w:val="0"/>
              <w:widowControl/>
              <w:suppressLineNumbers w:val="0"/>
              <w:spacing w:before="25" w:beforeAutospacing="0" w:after="0" w:afterAutospacing="0" w:line="228" w:lineRule="auto"/>
              <w:ind w:left="63" w:right="0"/>
              <w:rPr>
                <w:rFonts w:hint="default"/>
              </w:rPr>
            </w:pPr>
            <w:r>
              <w:rPr>
                <w:rFonts w:hint="default" w:ascii="Times New Roman" w:hAnsi="Times New Roman" w:eastAsia="Times New Roman" w:cs="Times New Roman"/>
                <w:spacing w:val="7"/>
              </w:rPr>
              <w:t>5.</w:t>
            </w:r>
            <w:r>
              <w:rPr>
                <w:rFonts w:hint="default"/>
                <w:spacing w:val="7"/>
              </w:rPr>
              <w:t>具备与众不同的个性气质。</w:t>
            </w:r>
          </w:p>
          <w:p w14:paraId="3A4B4121">
            <w:pPr>
              <w:pStyle w:val="19"/>
              <w:keepNext w:val="0"/>
              <w:keepLines w:val="0"/>
              <w:widowControl/>
              <w:suppressLineNumbers w:val="0"/>
              <w:spacing w:before="27" w:beforeAutospacing="0" w:after="0" w:afterAutospacing="0" w:line="228" w:lineRule="auto"/>
              <w:ind w:left="65" w:right="0"/>
              <w:rPr>
                <w:rFonts w:hint="default"/>
              </w:rPr>
            </w:pPr>
            <w:r>
              <w:rPr>
                <w:rFonts w:hint="default"/>
                <w:b/>
                <w:bCs/>
                <w:spacing w:val="3"/>
              </w:rPr>
              <w:t>知识目标：</w:t>
            </w:r>
          </w:p>
          <w:p w14:paraId="66D295E9">
            <w:pPr>
              <w:pStyle w:val="19"/>
              <w:keepNext w:val="0"/>
              <w:keepLines w:val="0"/>
              <w:widowControl/>
              <w:suppressLineNumbers w:val="0"/>
              <w:spacing w:before="24" w:beforeAutospacing="0" w:after="0" w:afterAutospacing="0" w:line="228" w:lineRule="auto"/>
              <w:ind w:left="77" w:leftChars="0" w:right="0"/>
              <w:rPr>
                <w:rFonts w:hint="default" w:ascii="宋体" w:hAnsi="宋体" w:eastAsia="宋体" w:cs="宋体"/>
                <w:snapToGrid w:val="0"/>
                <w:color w:val="000000"/>
                <w:kern w:val="0"/>
                <w:sz w:val="22"/>
                <w:szCs w:val="22"/>
                <w:lang w:val="en-US" w:eastAsia="en-US" w:bidi="ar-SA"/>
              </w:rPr>
            </w:pPr>
            <w:r>
              <w:rPr>
                <w:rFonts w:hint="default" w:ascii="Times New Roman" w:hAnsi="Times New Roman" w:eastAsia="Times New Roman" w:cs="Times New Roman"/>
                <w:spacing w:val="8"/>
              </w:rPr>
              <w:t>1.</w:t>
            </w:r>
            <w:r>
              <w:rPr>
                <w:rFonts w:hint="default"/>
                <w:spacing w:val="8"/>
              </w:rPr>
              <w:t>掌握一定的舞蹈理论知识，了解舞蹈形体的起</w:t>
            </w:r>
            <w:r>
              <w:rPr>
                <w:rFonts w:hint="default"/>
                <w:spacing w:val="7"/>
              </w:rPr>
              <w:t>源和发</w:t>
            </w:r>
          </w:p>
        </w:tc>
        <w:tc>
          <w:tcPr>
            <w:tcW w:w="3340" w:type="dxa"/>
            <w:shd w:val="clear" w:color="auto" w:fill="auto"/>
            <w:vAlign w:val="top"/>
          </w:tcPr>
          <w:p w14:paraId="6611EE88">
            <w:pPr>
              <w:pStyle w:val="19"/>
              <w:keepNext w:val="0"/>
              <w:keepLines w:val="0"/>
              <w:widowControl/>
              <w:suppressLineNumbers w:val="0"/>
              <w:spacing w:before="87" w:beforeAutospacing="0" w:after="0" w:afterAutospacing="0"/>
              <w:ind w:left="63" w:right="55" w:firstLine="15"/>
              <w:rPr>
                <w:rFonts w:hint="default"/>
              </w:rPr>
            </w:pPr>
            <w:r>
              <w:rPr>
                <w:rFonts w:hint="default" w:ascii="Times New Roman" w:hAnsi="Times New Roman" w:eastAsia="Times New Roman" w:cs="Times New Roman"/>
                <w:spacing w:val="13"/>
              </w:rPr>
              <w:t>1.</w:t>
            </w:r>
            <w:r>
              <w:rPr>
                <w:rFonts w:hint="default"/>
                <w:spacing w:val="13"/>
              </w:rPr>
              <w:t>形体训练及其目的、任务</w:t>
            </w:r>
            <w:r>
              <w:rPr>
                <w:rFonts w:hint="default"/>
                <w:spacing w:val="4"/>
              </w:rPr>
              <w:t>和要求；</w:t>
            </w:r>
          </w:p>
          <w:p w14:paraId="4618735B">
            <w:pPr>
              <w:pStyle w:val="19"/>
              <w:keepNext w:val="0"/>
              <w:keepLines w:val="0"/>
              <w:widowControl/>
              <w:suppressLineNumbers w:val="0"/>
              <w:spacing w:before="25" w:beforeAutospacing="0" w:after="0" w:afterAutospacing="0" w:line="228" w:lineRule="auto"/>
              <w:ind w:left="58" w:right="0"/>
              <w:rPr>
                <w:rFonts w:hint="default"/>
              </w:rPr>
            </w:pPr>
            <w:r>
              <w:rPr>
                <w:rFonts w:hint="default" w:ascii="Times New Roman" w:hAnsi="Times New Roman" w:eastAsia="Times New Roman" w:cs="Times New Roman"/>
                <w:spacing w:val="7"/>
              </w:rPr>
              <w:t>2.</w:t>
            </w:r>
            <w:r>
              <w:rPr>
                <w:rFonts w:hint="default"/>
                <w:spacing w:val="7"/>
              </w:rPr>
              <w:t>瑜伽体位法训练概述；</w:t>
            </w:r>
          </w:p>
          <w:p w14:paraId="5A31F74D">
            <w:pPr>
              <w:pStyle w:val="19"/>
              <w:keepNext w:val="0"/>
              <w:keepLines w:val="0"/>
              <w:widowControl/>
              <w:suppressLineNumbers w:val="0"/>
              <w:spacing w:before="26" w:beforeAutospacing="0" w:after="0" w:afterAutospacing="0" w:line="239" w:lineRule="auto"/>
              <w:ind w:left="62" w:right="55"/>
              <w:rPr>
                <w:rFonts w:hint="default"/>
              </w:rPr>
            </w:pPr>
            <w:r>
              <w:rPr>
                <w:rFonts w:hint="default" w:ascii="Times New Roman" w:hAnsi="Times New Roman" w:eastAsia="Times New Roman" w:cs="Times New Roman"/>
                <w:spacing w:val="14"/>
              </w:rPr>
              <w:t>3.</w:t>
            </w:r>
            <w:r>
              <w:rPr>
                <w:rFonts w:hint="default"/>
                <w:spacing w:val="14"/>
              </w:rPr>
              <w:t>基本姿态练习：站姿、坐</w:t>
            </w:r>
            <w:r>
              <w:rPr>
                <w:rFonts w:hint="default"/>
                <w:spacing w:val="7"/>
              </w:rPr>
              <w:t>姿、走姿、蹲姿练习；</w:t>
            </w:r>
          </w:p>
          <w:p w14:paraId="50BF0C50">
            <w:pPr>
              <w:pStyle w:val="19"/>
              <w:keepNext w:val="0"/>
              <w:keepLines w:val="0"/>
              <w:widowControl/>
              <w:suppressLineNumbers w:val="0"/>
              <w:spacing w:before="24" w:beforeAutospacing="0" w:after="0" w:afterAutospacing="0" w:line="241" w:lineRule="auto"/>
              <w:ind w:left="61" w:right="55" w:hanging="4"/>
              <w:rPr>
                <w:rFonts w:hint="default"/>
              </w:rPr>
            </w:pPr>
            <w:r>
              <w:rPr>
                <w:rFonts w:hint="default" w:ascii="Times New Roman" w:hAnsi="Times New Roman" w:eastAsia="Times New Roman" w:cs="Times New Roman"/>
                <w:spacing w:val="15"/>
              </w:rPr>
              <w:t>4.</w:t>
            </w:r>
            <w:r>
              <w:rPr>
                <w:rFonts w:hint="default"/>
                <w:spacing w:val="15"/>
              </w:rPr>
              <w:t>把杆练习：芭蕾手位、脚</w:t>
            </w:r>
            <w:r>
              <w:rPr>
                <w:rFonts w:hint="default"/>
                <w:spacing w:val="5"/>
              </w:rPr>
              <w:t>位练习；</w:t>
            </w:r>
          </w:p>
          <w:p w14:paraId="677C7359">
            <w:pPr>
              <w:pStyle w:val="19"/>
              <w:keepNext w:val="0"/>
              <w:keepLines w:val="0"/>
              <w:widowControl/>
              <w:suppressLineNumbers w:val="0"/>
              <w:spacing w:before="22" w:beforeAutospacing="0" w:after="0" w:afterAutospacing="0" w:line="244" w:lineRule="auto"/>
              <w:ind w:left="64" w:right="55"/>
              <w:rPr>
                <w:rFonts w:hint="default"/>
              </w:rPr>
            </w:pPr>
            <w:r>
              <w:rPr>
                <w:rFonts w:hint="default" w:ascii="Times New Roman" w:hAnsi="Times New Roman" w:eastAsia="Times New Roman" w:cs="Times New Roman"/>
                <w:spacing w:val="14"/>
              </w:rPr>
              <w:t>5.</w:t>
            </w:r>
            <w:r>
              <w:rPr>
                <w:rFonts w:hint="default"/>
                <w:spacing w:val="14"/>
              </w:rPr>
              <w:t>基本步伐练习：柔软步、</w:t>
            </w:r>
            <w:r>
              <w:rPr>
                <w:rFonts w:hint="default"/>
                <w:spacing w:val="11"/>
              </w:rPr>
              <w:t>足尖步、滚动步、变换步及</w:t>
            </w:r>
            <w:r>
              <w:rPr>
                <w:rFonts w:hint="default"/>
                <w:spacing w:val="5"/>
              </w:rPr>
              <w:t>成套动作；</w:t>
            </w:r>
          </w:p>
          <w:p w14:paraId="6B024086">
            <w:pPr>
              <w:pStyle w:val="19"/>
              <w:keepNext w:val="0"/>
              <w:keepLines w:val="0"/>
              <w:widowControl/>
              <w:suppressLineNumbers w:val="0"/>
              <w:spacing w:before="26" w:beforeAutospacing="0" w:after="0" w:afterAutospacing="0" w:line="239" w:lineRule="auto"/>
              <w:ind w:left="62" w:leftChars="0" w:right="55" w:rightChars="0"/>
              <w:rPr>
                <w:rFonts w:hint="default" w:ascii="宋体" w:hAnsi="宋体" w:eastAsia="宋体" w:cs="宋体"/>
                <w:snapToGrid w:val="0"/>
                <w:color w:val="000000"/>
                <w:kern w:val="0"/>
                <w:sz w:val="22"/>
                <w:szCs w:val="22"/>
                <w:lang w:val="en-US" w:eastAsia="en-US" w:bidi="ar-SA"/>
              </w:rPr>
            </w:pPr>
            <w:r>
              <w:rPr>
                <w:rFonts w:hint="default" w:ascii="Times New Roman" w:hAnsi="Times New Roman" w:eastAsia="Times New Roman" w:cs="Times New Roman"/>
                <w:spacing w:val="14"/>
              </w:rPr>
              <w:t>6.</w:t>
            </w:r>
            <w:r>
              <w:rPr>
                <w:rFonts w:hint="default"/>
                <w:spacing w:val="14"/>
              </w:rPr>
              <w:t>颈部训练、肩部训练、腰</w:t>
            </w:r>
            <w:r>
              <w:rPr>
                <w:rFonts w:hint="default"/>
                <w:spacing w:val="7"/>
              </w:rPr>
              <w:t>胯运动、完美体态；</w:t>
            </w:r>
          </w:p>
        </w:tc>
        <w:tc>
          <w:tcPr>
            <w:tcW w:w="3965" w:type="dxa"/>
            <w:shd w:val="clear" w:color="auto" w:fill="auto"/>
            <w:vAlign w:val="top"/>
          </w:tcPr>
          <w:p w14:paraId="2B6C17BB">
            <w:pPr>
              <w:pStyle w:val="19"/>
              <w:keepNext w:val="0"/>
              <w:keepLines w:val="0"/>
              <w:widowControl/>
              <w:suppressLineNumbers w:val="0"/>
              <w:spacing w:before="87" w:beforeAutospacing="0" w:after="0" w:afterAutospacing="0" w:line="228" w:lineRule="auto"/>
              <w:ind w:left="64" w:right="0"/>
              <w:rPr>
                <w:rFonts w:hint="default"/>
              </w:rPr>
            </w:pPr>
            <w:r>
              <w:rPr>
                <w:rFonts w:hint="default"/>
                <w:b/>
                <w:bCs/>
                <w:spacing w:val="8"/>
              </w:rPr>
              <w:t>课程性质：</w:t>
            </w:r>
            <w:r>
              <w:rPr>
                <w:rFonts w:hint="default"/>
                <w:spacing w:val="8"/>
              </w:rPr>
              <w:t>公共基础任选课。</w:t>
            </w:r>
          </w:p>
          <w:p w14:paraId="48BBE508">
            <w:pPr>
              <w:pStyle w:val="19"/>
              <w:keepNext w:val="0"/>
              <w:keepLines w:val="0"/>
              <w:widowControl/>
              <w:suppressLineNumbers w:val="0"/>
              <w:spacing w:before="22" w:beforeAutospacing="0" w:after="0" w:afterAutospacing="0" w:line="252" w:lineRule="auto"/>
              <w:ind w:left="64" w:right="55"/>
              <w:rPr>
                <w:rFonts w:hint="default"/>
              </w:rPr>
            </w:pPr>
            <w:r>
              <w:rPr>
                <w:rFonts w:hint="default"/>
                <w:b/>
                <w:bCs/>
                <w:spacing w:val="4"/>
              </w:rPr>
              <w:t>课程思政：</w:t>
            </w:r>
            <w:r>
              <w:rPr>
                <w:rFonts w:hint="default"/>
                <w:spacing w:val="4"/>
              </w:rPr>
              <w:t>通过礼仪的学习，引导学生</w:t>
            </w:r>
            <w:r>
              <w:rPr>
                <w:rFonts w:hint="default"/>
                <w:spacing w:val="5"/>
              </w:rPr>
              <w:t>树立坚定的文化自信；激活学生不负韶</w:t>
            </w:r>
            <w:r>
              <w:rPr>
                <w:rFonts w:hint="default"/>
                <w:spacing w:val="-7"/>
              </w:rPr>
              <w:t>华、激扬自我的自信心，切实提高对“健</w:t>
            </w:r>
            <w:r>
              <w:rPr>
                <w:rFonts w:hint="default"/>
                <w:spacing w:val="3"/>
              </w:rPr>
              <w:t>康中国”文化内涵的认知水平和践行能</w:t>
            </w:r>
            <w:r>
              <w:rPr>
                <w:rFonts w:hint="default"/>
              </w:rPr>
              <w:t>力。</w:t>
            </w:r>
          </w:p>
          <w:p w14:paraId="18E25958">
            <w:pPr>
              <w:pStyle w:val="19"/>
              <w:keepNext w:val="0"/>
              <w:keepLines w:val="0"/>
              <w:widowControl/>
              <w:suppressLineNumbers w:val="0"/>
              <w:spacing w:before="0" w:beforeAutospacing="0" w:after="0" w:afterAutospacing="0" w:line="226" w:lineRule="auto"/>
              <w:ind w:left="0" w:right="0"/>
              <w:jc w:val="right"/>
              <w:rPr>
                <w:rFonts w:hint="default"/>
              </w:rPr>
            </w:pPr>
            <w:r>
              <w:rPr>
                <w:rFonts w:hint="default"/>
                <w:b/>
                <w:bCs/>
                <w:spacing w:val="6"/>
              </w:rPr>
              <w:t>教学场地：</w:t>
            </w:r>
            <w:r>
              <w:rPr>
                <w:rFonts w:hint="default"/>
                <w:spacing w:val="6"/>
              </w:rPr>
              <w:t>多媒体教室、形体实训室。</w:t>
            </w:r>
          </w:p>
          <w:p w14:paraId="402631BF">
            <w:pPr>
              <w:pStyle w:val="19"/>
              <w:keepNext w:val="0"/>
              <w:keepLines w:val="0"/>
              <w:widowControl/>
              <w:suppressLineNumbers w:val="0"/>
              <w:spacing w:before="26" w:beforeAutospacing="0" w:after="0" w:afterAutospacing="0" w:line="251" w:lineRule="auto"/>
              <w:ind w:left="98" w:right="0" w:hanging="31"/>
              <w:rPr>
                <w:rFonts w:hint="default"/>
              </w:rPr>
            </w:pPr>
            <w:r>
              <w:rPr>
                <w:rFonts w:hint="default"/>
                <w:spacing w:val="-4"/>
              </w:rPr>
              <w:t>教学方法：多媒体教学法、学生互导法、</w:t>
            </w:r>
            <w:r>
              <w:rPr>
                <w:rFonts w:hint="default"/>
                <w:spacing w:val="1"/>
              </w:rPr>
              <w:t>自主作业法等。</w:t>
            </w:r>
          </w:p>
          <w:p w14:paraId="2B1B1F84">
            <w:pPr>
              <w:pStyle w:val="19"/>
              <w:keepNext w:val="0"/>
              <w:keepLines w:val="0"/>
              <w:widowControl/>
              <w:suppressLineNumbers w:val="0"/>
              <w:spacing w:before="3" w:beforeAutospacing="0" w:after="0" w:afterAutospacing="0" w:line="251" w:lineRule="auto"/>
              <w:ind w:left="64" w:leftChars="0" w:right="55" w:rightChars="0"/>
              <w:rPr>
                <w:rFonts w:hint="default" w:ascii="宋体" w:hAnsi="宋体" w:eastAsia="宋体" w:cs="宋体"/>
                <w:snapToGrid w:val="0"/>
                <w:color w:val="000000"/>
                <w:kern w:val="0"/>
                <w:sz w:val="22"/>
                <w:szCs w:val="22"/>
                <w:lang w:val="en-US" w:eastAsia="en-US" w:bidi="ar-SA"/>
              </w:rPr>
            </w:pPr>
            <w:r>
              <w:rPr>
                <w:rFonts w:hint="default"/>
                <w:b/>
                <w:bCs/>
                <w:spacing w:val="4"/>
              </w:rPr>
              <w:t>考核评价：</w:t>
            </w:r>
            <w:r>
              <w:rPr>
                <w:rFonts w:hint="default"/>
                <w:spacing w:val="4"/>
              </w:rPr>
              <w:t>过采取过程性评价和终结性</w:t>
            </w:r>
            <w:r>
              <w:rPr>
                <w:rFonts w:hint="default"/>
                <w:spacing w:val="5"/>
              </w:rPr>
              <w:t>评价相结合的方式，其中，过程考核为</w:t>
            </w:r>
            <w:r>
              <w:rPr>
                <w:rFonts w:hint="default" w:ascii="Times New Roman" w:hAnsi="Times New Roman" w:eastAsia="Times New Roman" w:cs="Times New Roman"/>
                <w:spacing w:val="5"/>
              </w:rPr>
              <w:t>70%</w:t>
            </w:r>
            <w:r>
              <w:rPr>
                <w:rFonts w:hint="default"/>
                <w:spacing w:val="5"/>
              </w:rPr>
              <w:t>，终结性考核为</w:t>
            </w:r>
            <w:r>
              <w:rPr>
                <w:rFonts w:hint="default" w:ascii="Times New Roman" w:hAnsi="Times New Roman" w:eastAsia="Times New Roman" w:cs="Times New Roman"/>
                <w:spacing w:val="5"/>
              </w:rPr>
              <w:t>20%</w:t>
            </w:r>
            <w:r>
              <w:rPr>
                <w:rFonts w:hint="default"/>
                <w:spacing w:val="5"/>
              </w:rPr>
              <w:t>、增值评价为</w:t>
            </w:r>
          </w:p>
        </w:tc>
      </w:tr>
      <w:tr w14:paraId="2DF6D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674" w:type="dxa"/>
            <w:vAlign w:val="top"/>
          </w:tcPr>
          <w:p w14:paraId="392FB3E0">
            <w:pPr>
              <w:keepNext w:val="0"/>
              <w:keepLines w:val="0"/>
              <w:widowControl/>
              <w:suppressLineNumbers w:val="0"/>
              <w:spacing w:before="219" w:beforeAutospacing="0" w:after="0" w:afterAutospacing="0" w:line="195" w:lineRule="auto"/>
              <w:ind w:left="283" w:right="0"/>
              <w:rPr>
                <w:rFonts w:hint="eastAsia" w:ascii="Times New Roman" w:hAnsi="Times New Roman" w:eastAsia="宋体" w:cs="Times New Roman"/>
                <w:spacing w:val="1"/>
                <w:sz w:val="20"/>
                <w:szCs w:val="20"/>
                <w:lang w:eastAsia="zh-CN"/>
              </w:rPr>
            </w:pPr>
          </w:p>
          <w:p w14:paraId="5FEA7765">
            <w:pPr>
              <w:keepNext w:val="0"/>
              <w:keepLines w:val="0"/>
              <w:widowControl/>
              <w:suppressLineNumbers w:val="0"/>
              <w:spacing w:before="219" w:beforeAutospacing="0" w:after="0" w:afterAutospacing="0" w:line="195" w:lineRule="auto"/>
              <w:ind w:left="283" w:right="0"/>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4</w:t>
            </w:r>
          </w:p>
        </w:tc>
        <w:tc>
          <w:tcPr>
            <w:tcW w:w="1051" w:type="dxa"/>
            <w:vAlign w:val="top"/>
          </w:tcPr>
          <w:p w14:paraId="7C22526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1"/>
                <w:szCs w:val="21"/>
                <w:lang w:val="en-US" w:eastAsia="zh-CN" w:bidi="ar"/>
              </w:rPr>
              <w:t>食品雕塑与菜品装饰</w:t>
            </w:r>
          </w:p>
        </w:tc>
        <w:tc>
          <w:tcPr>
            <w:tcW w:w="5291" w:type="dxa"/>
            <w:shd w:val="clear" w:color="auto" w:fill="auto"/>
            <w:vAlign w:val="top"/>
          </w:tcPr>
          <w:p w14:paraId="2862EB92">
            <w:pPr>
              <w:pStyle w:val="19"/>
              <w:keepNext w:val="0"/>
              <w:keepLines w:val="0"/>
              <w:widowControl/>
              <w:suppressLineNumbers w:val="0"/>
              <w:spacing w:before="250" w:beforeAutospacing="0" w:after="0" w:afterAutospacing="0" w:line="222" w:lineRule="auto"/>
              <w:ind w:left="108" w:right="79" w:firstLine="369"/>
              <w:rPr>
                <w:rFonts w:hint="default"/>
                <w:sz w:val="20"/>
                <w:szCs w:val="20"/>
              </w:rPr>
            </w:pPr>
            <w:r>
              <w:rPr>
                <w:rFonts w:hint="default"/>
                <w:b/>
                <w:bCs/>
                <w:spacing w:val="2"/>
                <w:sz w:val="20"/>
                <w:szCs w:val="20"/>
              </w:rPr>
              <w:t>素质目标：</w:t>
            </w:r>
            <w:r>
              <w:rPr>
                <w:rFonts w:hint="default"/>
                <w:spacing w:val="2"/>
                <w:sz w:val="20"/>
                <w:szCs w:val="20"/>
              </w:rPr>
              <w:t>具备良好的心理素质和吃苦耐劳</w:t>
            </w:r>
            <w:r>
              <w:rPr>
                <w:rFonts w:hint="default"/>
                <w:spacing w:val="-1"/>
                <w:sz w:val="20"/>
                <w:szCs w:val="20"/>
              </w:rPr>
              <w:t>的精神，有较强的职业适应能力。</w:t>
            </w:r>
          </w:p>
          <w:p w14:paraId="19D4A599">
            <w:pPr>
              <w:pStyle w:val="19"/>
              <w:keepNext w:val="0"/>
              <w:keepLines w:val="0"/>
              <w:widowControl/>
              <w:suppressLineNumbers w:val="0"/>
              <w:spacing w:before="1" w:beforeAutospacing="0" w:after="0" w:afterAutospacing="0" w:line="221" w:lineRule="auto"/>
              <w:ind w:left="91" w:right="79" w:firstLine="388"/>
              <w:jc w:val="both"/>
              <w:rPr>
                <w:rFonts w:hint="default"/>
                <w:sz w:val="20"/>
                <w:szCs w:val="20"/>
              </w:rPr>
            </w:pPr>
            <w:r>
              <w:rPr>
                <w:rFonts w:hint="default"/>
                <w:b/>
                <w:bCs/>
                <w:spacing w:val="11"/>
                <w:sz w:val="20"/>
                <w:szCs w:val="20"/>
              </w:rPr>
              <w:t>知识目标：</w:t>
            </w:r>
            <w:r>
              <w:rPr>
                <w:rFonts w:hint="default"/>
                <w:spacing w:val="11"/>
                <w:sz w:val="20"/>
                <w:szCs w:val="20"/>
              </w:rPr>
              <w:t>了解食品雕刻与盘饰的理论知</w:t>
            </w:r>
            <w:r>
              <w:rPr>
                <w:rFonts w:hint="default"/>
                <w:spacing w:val="2"/>
                <w:sz w:val="20"/>
                <w:szCs w:val="20"/>
              </w:rPr>
              <w:t>识；熟悉食品雕刻色彩搭配及造型设计能力；掌</w:t>
            </w:r>
            <w:r>
              <w:rPr>
                <w:rFonts w:hint="default"/>
                <w:sz w:val="20"/>
                <w:szCs w:val="20"/>
              </w:rPr>
              <w:t>握食品雕刻在菜肴盘饰中的应用。</w:t>
            </w:r>
          </w:p>
          <w:p w14:paraId="2CF8330B">
            <w:pPr>
              <w:pStyle w:val="19"/>
              <w:keepNext w:val="0"/>
              <w:keepLines w:val="0"/>
              <w:widowControl/>
              <w:suppressLineNumbers w:val="0"/>
              <w:spacing w:before="2" w:beforeAutospacing="0" w:after="0" w:afterAutospacing="0" w:line="223" w:lineRule="auto"/>
              <w:ind w:left="92" w:leftChars="0" w:right="79" w:rightChars="0" w:firstLine="391" w:firstLineChars="0"/>
              <w:jc w:val="both"/>
              <w:rPr>
                <w:rFonts w:hint="default" w:ascii="宋体" w:hAnsi="宋体" w:eastAsia="宋体" w:cs="宋体"/>
                <w:snapToGrid w:val="0"/>
                <w:color w:val="000000"/>
                <w:kern w:val="0"/>
                <w:sz w:val="20"/>
                <w:szCs w:val="20"/>
                <w:lang w:val="en-US" w:eastAsia="en-US" w:bidi="ar-SA"/>
              </w:rPr>
            </w:pPr>
            <w:r>
              <w:rPr>
                <w:rFonts w:hint="default"/>
                <w:b/>
                <w:bCs/>
                <w:spacing w:val="2"/>
                <w:sz w:val="20"/>
                <w:szCs w:val="20"/>
              </w:rPr>
              <w:t>能力目标：</w:t>
            </w:r>
            <w:r>
              <w:rPr>
                <w:rFonts w:hint="default"/>
                <w:spacing w:val="2"/>
                <w:sz w:val="20"/>
                <w:szCs w:val="20"/>
              </w:rPr>
              <w:t>具备食品雕刻工具的使用及保养能力；食品雕刻（景物类、花卉类、水产类）等</w:t>
            </w:r>
            <w:r>
              <w:rPr>
                <w:rFonts w:hint="default"/>
                <w:sz w:val="20"/>
                <w:szCs w:val="20"/>
              </w:rPr>
              <w:t>作品的雕刻能力。</w:t>
            </w:r>
          </w:p>
        </w:tc>
        <w:tc>
          <w:tcPr>
            <w:tcW w:w="3340" w:type="dxa"/>
            <w:shd w:val="clear" w:color="auto" w:fill="auto"/>
            <w:vAlign w:val="top"/>
          </w:tcPr>
          <w:p w14:paraId="5C329492">
            <w:pPr>
              <w:pStyle w:val="19"/>
              <w:keepNext w:val="0"/>
              <w:keepLines w:val="0"/>
              <w:widowControl/>
              <w:suppressLineNumbers w:val="0"/>
              <w:spacing w:before="65" w:beforeAutospacing="0" w:after="0" w:afterAutospacing="0" w:line="224" w:lineRule="auto"/>
              <w:ind w:left="111" w:leftChars="0" w:right="76" w:rightChars="0" w:firstLine="368" w:firstLineChars="0"/>
              <w:jc w:val="both"/>
              <w:rPr>
                <w:rFonts w:hint="default"/>
                <w:spacing w:val="3"/>
                <w:sz w:val="20"/>
                <w:szCs w:val="20"/>
              </w:rPr>
            </w:pPr>
          </w:p>
          <w:p w14:paraId="0F844662">
            <w:pPr>
              <w:pStyle w:val="19"/>
              <w:keepNext w:val="0"/>
              <w:keepLines w:val="0"/>
              <w:widowControl/>
              <w:suppressLineNumbers w:val="0"/>
              <w:spacing w:before="65" w:beforeAutospacing="0" w:after="0" w:afterAutospacing="0" w:line="224" w:lineRule="auto"/>
              <w:ind w:left="111" w:leftChars="0" w:right="76" w:rightChars="0" w:firstLine="368" w:firstLineChars="0"/>
              <w:jc w:val="both"/>
              <w:rPr>
                <w:rFonts w:hint="default" w:ascii="宋体" w:hAnsi="宋体" w:eastAsia="宋体" w:cs="宋体"/>
                <w:snapToGrid w:val="0"/>
                <w:color w:val="000000"/>
                <w:kern w:val="0"/>
                <w:sz w:val="20"/>
                <w:szCs w:val="20"/>
                <w:lang w:val="en-US" w:eastAsia="en-US" w:bidi="ar-SA"/>
              </w:rPr>
            </w:pPr>
            <w:r>
              <w:rPr>
                <w:rFonts w:hint="default"/>
                <w:spacing w:val="3"/>
                <w:sz w:val="20"/>
                <w:szCs w:val="20"/>
              </w:rPr>
              <w:t>主要学习内容为食品雕刻原料选择；工用具</w:t>
            </w:r>
            <w:r>
              <w:rPr>
                <w:rFonts w:hint="default"/>
                <w:spacing w:val="2"/>
                <w:sz w:val="20"/>
                <w:szCs w:val="20"/>
              </w:rPr>
              <w:t>的使用及保养</w:t>
            </w:r>
            <w:r>
              <w:rPr>
                <w:rFonts w:hint="default"/>
                <w:spacing w:val="-5"/>
                <w:sz w:val="20"/>
                <w:szCs w:val="20"/>
              </w:rPr>
              <w:t>；（</w:t>
            </w:r>
            <w:r>
              <w:rPr>
                <w:rFonts w:hint="default"/>
                <w:spacing w:val="2"/>
                <w:sz w:val="20"/>
                <w:szCs w:val="20"/>
              </w:rPr>
              <w:t>景物类、花卉类、水产类）等</w:t>
            </w:r>
            <w:r>
              <w:rPr>
                <w:rFonts w:hint="default"/>
                <w:spacing w:val="-1"/>
                <w:sz w:val="20"/>
                <w:szCs w:val="20"/>
              </w:rPr>
              <w:t>的雕刻与对应盘饰制作与应用。</w:t>
            </w:r>
          </w:p>
        </w:tc>
        <w:tc>
          <w:tcPr>
            <w:tcW w:w="3965" w:type="dxa"/>
            <w:shd w:val="clear" w:color="auto" w:fill="auto"/>
            <w:vAlign w:val="top"/>
          </w:tcPr>
          <w:p w14:paraId="76733E6E">
            <w:pPr>
              <w:pStyle w:val="19"/>
              <w:keepNext w:val="0"/>
              <w:keepLines w:val="0"/>
              <w:widowControl/>
              <w:suppressLineNumbers w:val="0"/>
              <w:spacing w:before="10" w:beforeAutospacing="0" w:after="0" w:afterAutospacing="0" w:line="222" w:lineRule="auto"/>
              <w:ind w:left="480" w:right="0"/>
              <w:rPr>
                <w:rFonts w:hint="default"/>
                <w:sz w:val="20"/>
                <w:szCs w:val="20"/>
              </w:rPr>
            </w:pPr>
            <w:r>
              <w:rPr>
                <w:rFonts w:hint="default"/>
                <w:b/>
                <w:bCs/>
                <w:sz w:val="20"/>
                <w:szCs w:val="20"/>
              </w:rPr>
              <w:t>课程性质：</w:t>
            </w:r>
            <w:r>
              <w:rPr>
                <w:rFonts w:hint="default"/>
                <w:sz w:val="20"/>
                <w:szCs w:val="20"/>
              </w:rPr>
              <w:t>专业拓展课。</w:t>
            </w:r>
          </w:p>
          <w:p w14:paraId="50690C72">
            <w:pPr>
              <w:pStyle w:val="19"/>
              <w:keepNext w:val="0"/>
              <w:keepLines w:val="0"/>
              <w:widowControl/>
              <w:suppressLineNumbers w:val="0"/>
              <w:spacing w:before="1" w:beforeAutospacing="0" w:after="0" w:afterAutospacing="0" w:line="221" w:lineRule="auto"/>
              <w:ind w:left="96" w:right="79" w:firstLine="383"/>
              <w:jc w:val="both"/>
              <w:rPr>
                <w:rFonts w:hint="default"/>
                <w:sz w:val="20"/>
                <w:szCs w:val="20"/>
              </w:rPr>
            </w:pPr>
            <w:r>
              <w:rPr>
                <w:rFonts w:hint="default"/>
                <w:b/>
                <w:bCs/>
                <w:spacing w:val="10"/>
                <w:sz w:val="20"/>
                <w:szCs w:val="20"/>
              </w:rPr>
              <w:t>课程思政：</w:t>
            </w:r>
            <w:r>
              <w:rPr>
                <w:rFonts w:hint="default"/>
                <w:spacing w:val="10"/>
                <w:sz w:val="20"/>
                <w:szCs w:val="20"/>
              </w:rPr>
              <w:t>融入中餐传统文化，培养</w:t>
            </w:r>
            <w:r>
              <w:rPr>
                <w:rFonts w:hint="default"/>
                <w:spacing w:val="8"/>
                <w:sz w:val="20"/>
                <w:szCs w:val="20"/>
              </w:rPr>
              <w:t>学生对中餐传统雕刻技艺精益求精的工作</w:t>
            </w:r>
            <w:r>
              <w:rPr>
                <w:rFonts w:hint="default"/>
                <w:sz w:val="20"/>
                <w:szCs w:val="20"/>
              </w:rPr>
              <w:t>态度。</w:t>
            </w:r>
          </w:p>
          <w:p w14:paraId="2ECF9522">
            <w:pPr>
              <w:pStyle w:val="19"/>
              <w:keepNext w:val="0"/>
              <w:keepLines w:val="0"/>
              <w:widowControl/>
              <w:suppressLineNumbers w:val="0"/>
              <w:spacing w:before="0" w:beforeAutospacing="0" w:after="0" w:afterAutospacing="0" w:line="221" w:lineRule="auto"/>
              <w:ind w:left="483" w:right="0"/>
              <w:rPr>
                <w:rFonts w:hint="default"/>
                <w:sz w:val="20"/>
                <w:szCs w:val="20"/>
              </w:rPr>
            </w:pPr>
            <w:r>
              <w:rPr>
                <w:rFonts w:hint="default"/>
                <w:b/>
                <w:bCs/>
                <w:sz w:val="20"/>
                <w:szCs w:val="20"/>
              </w:rPr>
              <w:t>教学场地：</w:t>
            </w:r>
            <w:r>
              <w:rPr>
                <w:rFonts w:hint="default"/>
                <w:sz w:val="20"/>
                <w:szCs w:val="20"/>
              </w:rPr>
              <w:t>中餐冷雕实训室。</w:t>
            </w:r>
          </w:p>
          <w:p w14:paraId="6D38251E">
            <w:pPr>
              <w:pStyle w:val="19"/>
              <w:keepNext w:val="0"/>
              <w:keepLines w:val="0"/>
              <w:widowControl/>
              <w:suppressLineNumbers w:val="0"/>
              <w:spacing w:before="1" w:beforeAutospacing="0" w:after="0" w:afterAutospacing="0" w:line="221" w:lineRule="auto"/>
              <w:ind w:left="97" w:right="81" w:firstLine="385"/>
              <w:rPr>
                <w:rFonts w:hint="default"/>
                <w:sz w:val="20"/>
                <w:szCs w:val="20"/>
              </w:rPr>
            </w:pPr>
            <w:r>
              <w:rPr>
                <w:rFonts w:hint="default"/>
                <w:b/>
                <w:bCs/>
                <w:spacing w:val="9"/>
                <w:sz w:val="20"/>
                <w:szCs w:val="20"/>
              </w:rPr>
              <w:t>教学方法：</w:t>
            </w:r>
            <w:r>
              <w:rPr>
                <w:rFonts w:hint="default"/>
                <w:spacing w:val="9"/>
                <w:sz w:val="20"/>
                <w:szCs w:val="20"/>
              </w:rPr>
              <w:t>探究式教学法、情境教学</w:t>
            </w:r>
            <w:r>
              <w:rPr>
                <w:rFonts w:hint="default"/>
                <w:sz w:val="20"/>
                <w:szCs w:val="20"/>
              </w:rPr>
              <w:t>法、案例教学法、任务驱动教学等方法。</w:t>
            </w:r>
          </w:p>
          <w:p w14:paraId="320A4119">
            <w:pPr>
              <w:pStyle w:val="19"/>
              <w:keepNext w:val="0"/>
              <w:keepLines w:val="0"/>
              <w:widowControl/>
              <w:suppressLineNumbers w:val="0"/>
              <w:spacing w:before="1" w:beforeAutospacing="0" w:after="0" w:afterAutospacing="0" w:line="217" w:lineRule="auto"/>
              <w:ind w:left="96" w:leftChars="0" w:right="79" w:rightChars="0" w:firstLine="384" w:firstLineChars="0"/>
              <w:rPr>
                <w:rFonts w:hint="default" w:ascii="宋体" w:hAnsi="宋体" w:eastAsia="宋体" w:cs="宋体"/>
                <w:snapToGrid w:val="0"/>
                <w:color w:val="000000"/>
                <w:kern w:val="0"/>
                <w:sz w:val="20"/>
                <w:szCs w:val="20"/>
                <w:lang w:val="en-US" w:eastAsia="en-US" w:bidi="ar-SA"/>
              </w:rPr>
            </w:pPr>
            <w:r>
              <w:rPr>
                <w:rFonts w:hint="default"/>
                <w:b/>
                <w:bCs/>
                <w:spacing w:val="10"/>
                <w:sz w:val="20"/>
                <w:szCs w:val="20"/>
              </w:rPr>
              <w:t>考核评价：采</w:t>
            </w:r>
            <w:r>
              <w:rPr>
                <w:rFonts w:hint="default"/>
                <w:spacing w:val="10"/>
                <w:sz w:val="20"/>
                <w:szCs w:val="20"/>
              </w:rPr>
              <w:t>取过程性评价和终结性</w:t>
            </w:r>
            <w:r>
              <w:rPr>
                <w:rFonts w:hint="default"/>
                <w:spacing w:val="21"/>
                <w:sz w:val="20"/>
                <w:szCs w:val="20"/>
              </w:rPr>
              <w:t>评价相结合的方式，其中过程性考核占</w:t>
            </w:r>
            <w:r>
              <w:rPr>
                <w:rFonts w:hint="default"/>
                <w:spacing w:val="2"/>
                <w:sz w:val="20"/>
                <w:szCs w:val="20"/>
              </w:rPr>
              <w:t>50</w:t>
            </w:r>
            <w:r>
              <w:rPr>
                <w:rFonts w:hint="default"/>
                <w:spacing w:val="-11"/>
                <w:sz w:val="20"/>
                <w:szCs w:val="20"/>
              </w:rPr>
              <w:t>％（</w:t>
            </w:r>
            <w:r>
              <w:rPr>
                <w:rFonts w:hint="default"/>
                <w:spacing w:val="2"/>
                <w:sz w:val="20"/>
                <w:szCs w:val="20"/>
              </w:rPr>
              <w:t>平时考勤10%+项目完成态度10%</w:t>
            </w:r>
            <w:r>
              <w:rPr>
                <w:rFonts w:hint="default"/>
                <w:spacing w:val="1"/>
                <w:sz w:val="20"/>
                <w:szCs w:val="20"/>
              </w:rPr>
              <w:t>+项目成果30%</w:t>
            </w:r>
            <w:r>
              <w:rPr>
                <w:rFonts w:hint="default"/>
                <w:spacing w:val="6"/>
                <w:sz w:val="20"/>
                <w:szCs w:val="20"/>
              </w:rPr>
              <w:t>），</w:t>
            </w:r>
            <w:r>
              <w:rPr>
                <w:rFonts w:hint="default"/>
                <w:spacing w:val="1"/>
                <w:sz w:val="20"/>
                <w:szCs w:val="20"/>
              </w:rPr>
              <w:t>终结性考核占50％。</w:t>
            </w:r>
          </w:p>
        </w:tc>
      </w:tr>
    </w:tbl>
    <w:p w14:paraId="05734A8F">
      <w:pPr>
        <w:rPr>
          <w:rFonts w:ascii="Arial"/>
          <w:sz w:val="21"/>
        </w:rPr>
      </w:pPr>
    </w:p>
    <w:p w14:paraId="5E108CD4">
      <w:pPr>
        <w:rPr>
          <w:rFonts w:ascii="Arial" w:hAnsi="Arial" w:eastAsia="Arial" w:cs="Arial"/>
          <w:sz w:val="21"/>
          <w:szCs w:val="21"/>
        </w:rPr>
        <w:sectPr>
          <w:headerReference r:id="rId25" w:type="default"/>
          <w:footerReference r:id="rId26" w:type="default"/>
          <w:pgSz w:w="16839" w:h="11905"/>
          <w:pgMar w:top="1429" w:right="981" w:bottom="1178" w:left="1529" w:header="991" w:footer="957" w:gutter="0"/>
          <w:pgNumType w:fmt="decimal"/>
          <w:cols w:space="720" w:num="1"/>
        </w:sectPr>
      </w:pPr>
    </w:p>
    <w:p w14:paraId="3DFB4666">
      <w:pPr>
        <w:spacing w:before="50"/>
      </w:pPr>
      <w:r>
        <mc:AlternateContent>
          <mc:Choice Requires="wps">
            <w:drawing>
              <wp:anchor distT="0" distB="0" distL="114300" distR="114300" simplePos="0" relativeHeight="251665408" behindDoc="0" locked="0" layoutInCell="1" allowOverlap="1">
                <wp:simplePos x="0" y="0"/>
                <wp:positionH relativeFrom="column">
                  <wp:posOffset>36195</wp:posOffset>
                </wp:positionH>
                <wp:positionV relativeFrom="paragraph">
                  <wp:posOffset>271780</wp:posOffset>
                </wp:positionV>
                <wp:extent cx="8677275" cy="6350"/>
                <wp:effectExtent l="0" t="0" r="0" b="0"/>
                <wp:wrapNone/>
                <wp:docPr id="6" name="任意多边形 6"/>
                <wp:cNvGraphicFramePr/>
                <a:graphic xmlns:a="http://schemas.openxmlformats.org/drawingml/2006/main">
                  <a:graphicData uri="http://schemas.microsoft.com/office/word/2010/wordprocessingShape">
                    <wps:wsp>
                      <wps:cNvSpPr/>
                      <wps:spPr>
                        <a:xfrm>
                          <a:off x="0" y="0"/>
                          <a:ext cx="8677275" cy="6350"/>
                        </a:xfrm>
                        <a:custGeom>
                          <a:avLst/>
                          <a:gdLst/>
                          <a:ahLst/>
                          <a:cxnLst/>
                          <a:pathLst>
                            <a:path w="13665" h="10">
                              <a:moveTo>
                                <a:pt x="0" y="0"/>
                              </a:moveTo>
                              <a:lnTo>
                                <a:pt x="13664" y="0"/>
                              </a:lnTo>
                              <a:lnTo>
                                <a:pt x="1366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5pt;margin-top:21.4pt;height:0.5pt;width:683.25pt;z-index:251665408;mso-width-relative:page;mso-height-relative:page;" fillcolor="#000000" filled="t" stroked="f" coordsize="13665,10" o:gfxdata="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WyAV1wAAAAgBAAAPAAAAAAAAAAEA&#10;IAAAACIAAABkcnMvZG93bnJldi54bWxQSwECFAAUAAAACACHTuJA6LrzQxACAAB8BAAADgAAAAAA&#10;AAABACAAAAAmAQAAZHJzL2Uyb0RvYy54bWxQSwUGAAAAAAYABgBZAQAAqAUAAAAA&#10;" path="m0,0l13664,0,13664,9,0,9,0,0xe">
                <v:fill on="t" focussize="0,0"/>
                <v:stroke on="f"/>
                <v:imagedata o:title=""/>
                <o:lock v:ext="edit" aspectratio="f"/>
              </v:shape>
            </w:pict>
          </mc:Fallback>
        </mc:AlternateContent>
      </w:r>
    </w:p>
    <w:p w14:paraId="147BE99D">
      <w:pPr>
        <w:pStyle w:val="2"/>
        <w:rPr>
          <w:position w:val="-8"/>
        </w:rPr>
      </w:pPr>
      <w:r>
        <w:rPr>
          <w:position w:val="-8"/>
        </w:rPr>
        <w:drawing>
          <wp:inline distT="0" distB="0" distL="0" distR="0">
            <wp:extent cx="1878965" cy="264160"/>
            <wp:effectExtent l="0" t="0" r="635" b="254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5"/>
                    <a:stretch>
                      <a:fillRect/>
                    </a:stretch>
                  </pic:blipFill>
                  <pic:spPr>
                    <a:xfrm>
                      <a:off x="0" y="0"/>
                      <a:ext cx="1879091" cy="264668"/>
                    </a:xfrm>
                    <a:prstGeom prst="rect">
                      <a:avLst/>
                    </a:prstGeom>
                  </pic:spPr>
                </pic:pic>
              </a:graphicData>
            </a:graphic>
          </wp:inline>
        </w:drawing>
      </w:r>
    </w:p>
    <w:p w14:paraId="5BD5DE0E">
      <w:pPr>
        <w:rPr>
          <w:rFonts w:hint="eastAsia"/>
          <w:lang w:eastAsia="zh-CN"/>
        </w:rPr>
      </w:pPr>
    </w:p>
    <w:tbl>
      <w:tblPr>
        <w:tblStyle w:val="18"/>
        <w:tblW w:w="143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051"/>
        <w:gridCol w:w="5291"/>
        <w:gridCol w:w="3340"/>
        <w:gridCol w:w="3965"/>
      </w:tblGrid>
      <w:tr w14:paraId="343C4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674" w:type="dxa"/>
            <w:shd w:val="clear" w:color="auto" w:fill="9CC2E5"/>
            <w:vAlign w:val="top"/>
          </w:tcPr>
          <w:p w14:paraId="1370AA34">
            <w:pPr>
              <w:keepNext w:val="0"/>
              <w:keepLines w:val="0"/>
              <w:widowControl/>
              <w:suppressLineNumbers w:val="0"/>
              <w:kinsoku w:val="0"/>
              <w:autoSpaceDE w:val="0"/>
              <w:autoSpaceDN w:val="0"/>
              <w:adjustRightInd w:val="0"/>
              <w:snapToGrid w:val="0"/>
              <w:spacing w:before="179" w:beforeAutospacing="0" w:after="0" w:afterAutospacing="0" w:line="229" w:lineRule="auto"/>
              <w:ind w:left="131"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5"/>
                <w:kern w:val="0"/>
                <w:sz w:val="20"/>
                <w:szCs w:val="20"/>
                <w:lang w:val="en-US" w:eastAsia="en-US" w:bidi="ar-SA"/>
              </w:rPr>
              <w:t>序号</w:t>
            </w:r>
          </w:p>
        </w:tc>
        <w:tc>
          <w:tcPr>
            <w:tcW w:w="1051" w:type="dxa"/>
            <w:shd w:val="clear" w:color="auto" w:fill="9CC2E5"/>
            <w:vAlign w:val="top"/>
          </w:tcPr>
          <w:p w14:paraId="31927E08">
            <w:pPr>
              <w:keepNext w:val="0"/>
              <w:keepLines w:val="0"/>
              <w:widowControl/>
              <w:suppressLineNumbers w:val="0"/>
              <w:kinsoku w:val="0"/>
              <w:autoSpaceDE w:val="0"/>
              <w:autoSpaceDN w:val="0"/>
              <w:adjustRightInd w:val="0"/>
              <w:snapToGrid w:val="0"/>
              <w:spacing w:before="179" w:beforeAutospacing="0" w:after="0" w:afterAutospacing="0" w:line="228" w:lineRule="auto"/>
              <w:ind w:left="10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课程名称</w:t>
            </w:r>
          </w:p>
        </w:tc>
        <w:tc>
          <w:tcPr>
            <w:tcW w:w="5291" w:type="dxa"/>
            <w:shd w:val="clear" w:color="auto" w:fill="9CC2E5"/>
            <w:vAlign w:val="top"/>
          </w:tcPr>
          <w:p w14:paraId="71D8422E">
            <w:pPr>
              <w:keepNext w:val="0"/>
              <w:keepLines w:val="0"/>
              <w:widowControl/>
              <w:suppressLineNumbers w:val="0"/>
              <w:kinsoku w:val="0"/>
              <w:autoSpaceDE w:val="0"/>
              <w:autoSpaceDN w:val="0"/>
              <w:adjustRightInd w:val="0"/>
              <w:snapToGrid w:val="0"/>
              <w:spacing w:before="179" w:beforeAutospacing="0" w:after="0" w:afterAutospacing="0" w:line="228" w:lineRule="auto"/>
              <w:ind w:left="2229"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7"/>
                <w:kern w:val="0"/>
                <w:sz w:val="20"/>
                <w:szCs w:val="20"/>
                <w:lang w:val="en-US" w:eastAsia="en-US" w:bidi="ar-SA"/>
              </w:rPr>
              <w:t>课程目标</w:t>
            </w:r>
          </w:p>
        </w:tc>
        <w:tc>
          <w:tcPr>
            <w:tcW w:w="3340" w:type="dxa"/>
            <w:shd w:val="clear" w:color="auto" w:fill="9CC2E5"/>
            <w:vAlign w:val="top"/>
          </w:tcPr>
          <w:p w14:paraId="3F99BDB6">
            <w:pPr>
              <w:keepNext w:val="0"/>
              <w:keepLines w:val="0"/>
              <w:widowControl/>
              <w:suppressLineNumbers w:val="0"/>
              <w:kinsoku w:val="0"/>
              <w:autoSpaceDE w:val="0"/>
              <w:autoSpaceDN w:val="0"/>
              <w:adjustRightInd w:val="0"/>
              <w:snapToGrid w:val="0"/>
              <w:spacing w:before="179" w:beforeAutospacing="0" w:after="0" w:afterAutospacing="0" w:line="228" w:lineRule="auto"/>
              <w:ind w:left="1258"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主要内容</w:t>
            </w:r>
          </w:p>
        </w:tc>
        <w:tc>
          <w:tcPr>
            <w:tcW w:w="3965" w:type="dxa"/>
            <w:shd w:val="clear" w:color="auto" w:fill="9CC2E5"/>
            <w:vAlign w:val="top"/>
          </w:tcPr>
          <w:p w14:paraId="2F1E1AD2">
            <w:pPr>
              <w:keepNext w:val="0"/>
              <w:keepLines w:val="0"/>
              <w:widowControl/>
              <w:suppressLineNumbers w:val="0"/>
              <w:kinsoku w:val="0"/>
              <w:autoSpaceDE w:val="0"/>
              <w:autoSpaceDN w:val="0"/>
              <w:adjustRightInd w:val="0"/>
              <w:snapToGrid w:val="0"/>
              <w:spacing w:before="179" w:beforeAutospacing="0" w:after="0" w:afterAutospacing="0" w:line="228" w:lineRule="auto"/>
              <w:ind w:left="1572"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spacing w:val="6"/>
                <w:kern w:val="0"/>
                <w:sz w:val="20"/>
                <w:szCs w:val="20"/>
                <w:lang w:val="en-US" w:eastAsia="en-US" w:bidi="ar-SA"/>
              </w:rPr>
              <w:t>教学要求</w:t>
            </w:r>
          </w:p>
        </w:tc>
      </w:tr>
      <w:tr w14:paraId="16C8B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8" w:hRule="atLeast"/>
        </w:trPr>
        <w:tc>
          <w:tcPr>
            <w:tcW w:w="674" w:type="dxa"/>
            <w:vAlign w:val="top"/>
          </w:tcPr>
          <w:p w14:paraId="1B18EF19">
            <w:pPr>
              <w:keepNext w:val="0"/>
              <w:keepLines w:val="0"/>
              <w:widowControl/>
              <w:suppressLineNumbers w:val="0"/>
              <w:spacing w:before="58" w:beforeAutospacing="0" w:after="0" w:afterAutospacing="0" w:line="192" w:lineRule="auto"/>
              <w:ind w:left="289" w:right="0"/>
              <w:rPr>
                <w:rFonts w:hint="default" w:ascii="Times New Roman" w:hAnsi="Times New Roman" w:eastAsia="Times New Roman" w:cs="Times New Roman"/>
                <w:sz w:val="20"/>
                <w:szCs w:val="20"/>
              </w:rPr>
            </w:pPr>
          </w:p>
          <w:p w14:paraId="78F5455B">
            <w:pPr>
              <w:keepNext w:val="0"/>
              <w:keepLines w:val="0"/>
              <w:widowControl/>
              <w:suppressLineNumbers w:val="0"/>
              <w:spacing w:before="58" w:beforeAutospacing="0" w:after="0" w:afterAutospacing="0" w:line="192" w:lineRule="auto"/>
              <w:ind w:left="289"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5</w:t>
            </w:r>
          </w:p>
        </w:tc>
        <w:tc>
          <w:tcPr>
            <w:tcW w:w="1051" w:type="dxa"/>
            <w:shd w:val="clear" w:color="auto" w:fill="auto"/>
            <w:vAlign w:val="top"/>
          </w:tcPr>
          <w:p w14:paraId="39743928">
            <w:pPr>
              <w:keepNext w:val="0"/>
              <w:keepLines w:val="0"/>
              <w:widowControl/>
              <w:suppressLineNumbers w:val="0"/>
              <w:kinsoku w:val="0"/>
              <w:autoSpaceDE w:val="0"/>
              <w:autoSpaceDN w:val="0"/>
              <w:adjustRightInd w:val="0"/>
              <w:snapToGrid w:val="0"/>
              <w:spacing w:before="180" w:beforeAutospacing="0" w:after="0" w:afterAutospacing="0"/>
              <w:ind w:left="0" w:leftChars="0" w:right="0" w:rightChars="0"/>
              <w:jc w:val="left"/>
              <w:textAlignment w:val="baseline"/>
              <w:rPr>
                <w:rFonts w:hint="eastAsia" w:ascii="宋体" w:hAnsi="宋体" w:eastAsia="宋体" w:cs="宋体"/>
                <w:snapToGrid w:val="0"/>
                <w:color w:val="000000"/>
                <w:spacing w:val="8"/>
                <w:kern w:val="0"/>
                <w:sz w:val="20"/>
                <w:szCs w:val="20"/>
                <w:vertAlign w:val="baseline"/>
                <w:lang w:val="en-US" w:eastAsia="zh-CN" w:bidi="ar"/>
              </w:rPr>
            </w:pPr>
          </w:p>
          <w:p w14:paraId="2268AB71">
            <w:pPr>
              <w:keepNext w:val="0"/>
              <w:keepLines w:val="0"/>
              <w:widowControl/>
              <w:suppressLineNumbers w:val="0"/>
              <w:kinsoku w:val="0"/>
              <w:autoSpaceDE w:val="0"/>
              <w:autoSpaceDN w:val="0"/>
              <w:adjustRightInd w:val="0"/>
              <w:snapToGrid w:val="0"/>
              <w:spacing w:before="180" w:beforeAutospacing="0" w:after="0" w:afterAutospacing="0"/>
              <w:ind w:left="0"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r>
              <w:rPr>
                <w:rFonts w:hint="eastAsia" w:ascii="宋体" w:hAnsi="宋体" w:eastAsia="宋体" w:cs="宋体"/>
                <w:snapToGrid w:val="0"/>
                <w:color w:val="000000"/>
                <w:spacing w:val="8"/>
                <w:kern w:val="0"/>
                <w:sz w:val="20"/>
                <w:szCs w:val="20"/>
                <w:vertAlign w:val="baseline"/>
                <w:lang w:val="en-US" w:eastAsia="zh-CN" w:bidi="ar"/>
              </w:rPr>
              <w:t>饮品制作与品鉴</w:t>
            </w:r>
          </w:p>
        </w:tc>
        <w:tc>
          <w:tcPr>
            <w:tcW w:w="5291" w:type="dxa"/>
            <w:shd w:val="clear" w:color="auto" w:fill="auto"/>
            <w:vAlign w:val="top"/>
          </w:tcPr>
          <w:p w14:paraId="140B396A">
            <w:pPr>
              <w:keepNext w:val="0"/>
              <w:keepLines w:val="0"/>
              <w:widowControl/>
              <w:suppressLineNumbers w:val="0"/>
              <w:kinsoku w:val="0"/>
              <w:autoSpaceDE w:val="0"/>
              <w:autoSpaceDN w:val="0"/>
              <w:adjustRightInd w:val="0"/>
              <w:snapToGrid w:val="0"/>
              <w:spacing w:before="65" w:beforeAutospacing="0" w:after="0" w:afterAutospacing="0"/>
              <w:ind w:left="63" w:right="0"/>
              <w:jc w:val="left"/>
              <w:textAlignment w:val="baseline"/>
              <w:rPr>
                <w:rFonts w:hint="default" w:ascii="Times New Roman" w:hAnsi="Times New Roman" w:eastAsia="Arial" w:cs="Times New Roman"/>
                <w:color w:val="000000"/>
                <w:kern w:val="0"/>
                <w:sz w:val="20"/>
                <w:szCs w:val="20"/>
                <w:vertAlign w:val="baseline"/>
              </w:rPr>
            </w:pPr>
            <w:r>
              <w:rPr>
                <w:rFonts w:hint="eastAsia" w:ascii="宋体" w:hAnsi="宋体" w:eastAsia="宋体" w:cs="宋体"/>
                <w:b/>
                <w:bCs/>
                <w:snapToGrid w:val="0"/>
                <w:color w:val="000000"/>
                <w:spacing w:val="5"/>
                <w:kern w:val="0"/>
                <w:sz w:val="20"/>
                <w:szCs w:val="20"/>
                <w:vertAlign w:val="baseline"/>
                <w:lang w:val="en-US" w:eastAsia="zh-CN" w:bidi="ar"/>
              </w:rPr>
              <w:t>素质目标</w:t>
            </w:r>
            <w:r>
              <w:rPr>
                <w:rFonts w:hint="default" w:ascii="Times New Roman" w:hAnsi="Times New Roman" w:eastAsia="Arial" w:cs="Times New Roman"/>
                <w:b/>
                <w:bCs/>
                <w:snapToGrid w:val="0"/>
                <w:color w:val="000000"/>
                <w:spacing w:val="5"/>
                <w:kern w:val="0"/>
                <w:sz w:val="20"/>
                <w:szCs w:val="20"/>
                <w:vertAlign w:val="baseline"/>
                <w:lang w:val="en-US" w:eastAsia="zh-CN" w:bidi="ar"/>
              </w:rPr>
              <w:t>:</w:t>
            </w:r>
          </w:p>
          <w:p w14:paraId="38EEEACA">
            <w:pPr>
              <w:keepNext w:val="0"/>
              <w:keepLines w:val="0"/>
              <w:widowControl/>
              <w:suppressLineNumbers w:val="0"/>
              <w:kinsoku w:val="0"/>
              <w:autoSpaceDE w:val="0"/>
              <w:autoSpaceDN w:val="0"/>
              <w:adjustRightInd w:val="0"/>
              <w:snapToGrid w:val="0"/>
              <w:spacing w:before="25" w:beforeAutospacing="0" w:after="0" w:afterAutospacing="0"/>
              <w:ind w:left="63" w:right="1350" w:hanging="3"/>
              <w:jc w:val="left"/>
              <w:textAlignment w:val="baseline"/>
              <w:rPr>
                <w:rFonts w:hint="default" w:ascii="Times New Roman" w:hAnsi="Times New Roman" w:eastAsia="Arial" w:cs="Times New Roman"/>
                <w:color w:val="000000"/>
                <w:spacing w:val="8"/>
                <w:kern w:val="0"/>
                <w:sz w:val="20"/>
                <w:szCs w:val="20"/>
                <w:vertAlign w:val="baseline"/>
              </w:rPr>
            </w:pPr>
            <w:r>
              <w:rPr>
                <w:rFonts w:hint="default" w:ascii="Arial" w:hAnsi="Arial" w:eastAsia="Arial" w:cs="Arial"/>
                <w:snapToGrid w:val="0"/>
                <w:color w:val="000000"/>
                <w:spacing w:val="8"/>
                <w:kern w:val="0"/>
                <w:sz w:val="20"/>
                <w:szCs w:val="20"/>
                <w:vertAlign w:val="baseline"/>
                <w:lang w:val="en-US" w:eastAsia="zh-CN" w:bidi="ar"/>
              </w:rPr>
              <w:t>具有爱岗敬业、严谨、独立思考的能。</w:t>
            </w:r>
          </w:p>
          <w:p w14:paraId="1910D503">
            <w:pPr>
              <w:keepNext w:val="0"/>
              <w:keepLines w:val="0"/>
              <w:widowControl/>
              <w:suppressLineNumbers w:val="0"/>
              <w:kinsoku w:val="0"/>
              <w:autoSpaceDE w:val="0"/>
              <w:autoSpaceDN w:val="0"/>
              <w:adjustRightInd w:val="0"/>
              <w:snapToGrid w:val="0"/>
              <w:spacing w:before="25" w:beforeAutospacing="0" w:after="0" w:afterAutospacing="0"/>
              <w:ind w:left="63" w:right="1350" w:hanging="3"/>
              <w:jc w:val="left"/>
              <w:textAlignment w:val="baseline"/>
              <w:rPr>
                <w:rFonts w:hint="default" w:ascii="Times New Roman" w:hAnsi="Times New Roman" w:eastAsia="Arial" w:cs="Times New Roman"/>
                <w:color w:val="000000"/>
                <w:kern w:val="0"/>
                <w:sz w:val="20"/>
                <w:szCs w:val="20"/>
                <w:vertAlign w:val="baseline"/>
              </w:rPr>
            </w:pPr>
            <w:r>
              <w:rPr>
                <w:rFonts w:hint="eastAsia" w:ascii="宋体" w:hAnsi="宋体" w:eastAsia="宋体" w:cs="宋体"/>
                <w:b/>
                <w:bCs/>
                <w:snapToGrid w:val="0"/>
                <w:color w:val="000000"/>
                <w:spacing w:val="5"/>
                <w:kern w:val="0"/>
                <w:sz w:val="20"/>
                <w:szCs w:val="20"/>
                <w:vertAlign w:val="baseline"/>
                <w:lang w:val="en-US" w:eastAsia="zh-CN" w:bidi="ar"/>
              </w:rPr>
              <w:t>知识目标</w:t>
            </w:r>
            <w:r>
              <w:rPr>
                <w:rFonts w:hint="default" w:ascii="Times New Roman" w:hAnsi="Times New Roman" w:eastAsia="Arial" w:cs="Times New Roman"/>
                <w:b/>
                <w:bCs/>
                <w:snapToGrid w:val="0"/>
                <w:color w:val="000000"/>
                <w:spacing w:val="5"/>
                <w:kern w:val="0"/>
                <w:sz w:val="20"/>
                <w:szCs w:val="20"/>
                <w:vertAlign w:val="baseline"/>
                <w:lang w:val="en-US" w:eastAsia="zh-CN" w:bidi="ar"/>
              </w:rPr>
              <w:t>:</w:t>
            </w:r>
          </w:p>
          <w:p w14:paraId="6DBE1761">
            <w:pPr>
              <w:keepNext w:val="0"/>
              <w:keepLines w:val="0"/>
              <w:widowControl/>
              <w:suppressLineNumbers w:val="0"/>
              <w:kinsoku w:val="0"/>
              <w:autoSpaceDE w:val="0"/>
              <w:autoSpaceDN w:val="0"/>
              <w:adjustRightInd w:val="0"/>
              <w:snapToGrid w:val="0"/>
              <w:spacing w:before="25" w:beforeAutospacing="0" w:after="0" w:afterAutospacing="0"/>
              <w:ind w:left="67" w:right="56" w:hanging="7"/>
              <w:jc w:val="left"/>
              <w:textAlignment w:val="baseline"/>
              <w:rPr>
                <w:rFonts w:hint="default" w:ascii="Times New Roman" w:hAnsi="Times New Roman" w:eastAsia="Arial" w:cs="Times New Roman"/>
                <w:color w:val="000000"/>
                <w:spacing w:val="6"/>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1.</w:t>
            </w:r>
            <w:r>
              <w:rPr>
                <w:rFonts w:hint="default" w:ascii="Arial" w:hAnsi="Arial" w:eastAsia="Arial" w:cs="Arial"/>
                <w:snapToGrid w:val="0"/>
                <w:color w:val="000000"/>
                <w:spacing w:val="6"/>
                <w:kern w:val="0"/>
                <w:sz w:val="20"/>
                <w:szCs w:val="20"/>
                <w:vertAlign w:val="baseline"/>
                <w:lang w:val="en-US" w:eastAsia="zh-CN" w:bidi="ar"/>
              </w:rPr>
              <w:t>了解饮品的发展概况；</w:t>
            </w:r>
          </w:p>
          <w:p w14:paraId="161DF1E5">
            <w:pPr>
              <w:keepNext w:val="0"/>
              <w:keepLines w:val="0"/>
              <w:widowControl/>
              <w:suppressLineNumbers w:val="0"/>
              <w:kinsoku w:val="0"/>
              <w:autoSpaceDE w:val="0"/>
              <w:autoSpaceDN w:val="0"/>
              <w:adjustRightInd w:val="0"/>
              <w:snapToGrid w:val="0"/>
              <w:spacing w:before="25" w:beforeAutospacing="0" w:after="0" w:afterAutospacing="0"/>
              <w:ind w:left="67" w:right="56" w:hanging="7"/>
              <w:jc w:val="left"/>
              <w:textAlignment w:val="baseline"/>
              <w:rPr>
                <w:rFonts w:hint="default" w:ascii="Times New Roman" w:hAnsi="Times New Roman" w:eastAsia="Arial" w:cs="Times New Roman"/>
                <w:color w:val="000000"/>
                <w:spacing w:val="6"/>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default" w:ascii="Arial" w:hAnsi="Arial" w:eastAsia="Arial" w:cs="Arial"/>
                <w:snapToGrid w:val="0"/>
                <w:color w:val="000000"/>
                <w:spacing w:val="6"/>
                <w:kern w:val="0"/>
                <w:sz w:val="20"/>
                <w:szCs w:val="20"/>
                <w:vertAlign w:val="baseline"/>
                <w:lang w:val="en-US" w:eastAsia="zh-CN" w:bidi="ar"/>
              </w:rPr>
              <w:t>了解各类饮品的基础知识；</w:t>
            </w:r>
          </w:p>
          <w:p w14:paraId="53E2F983">
            <w:pPr>
              <w:keepNext w:val="0"/>
              <w:keepLines w:val="0"/>
              <w:widowControl/>
              <w:suppressLineNumbers w:val="0"/>
              <w:kinsoku w:val="0"/>
              <w:autoSpaceDE w:val="0"/>
              <w:autoSpaceDN w:val="0"/>
              <w:adjustRightInd w:val="0"/>
              <w:snapToGrid w:val="0"/>
              <w:spacing w:before="25" w:beforeAutospacing="0" w:after="0" w:afterAutospacing="0"/>
              <w:ind w:left="67" w:right="56" w:hanging="7"/>
              <w:jc w:val="left"/>
              <w:textAlignment w:val="baseline"/>
              <w:rPr>
                <w:rFonts w:hint="default" w:ascii="Times New Roman" w:hAnsi="Times New Roman" w:eastAsia="Arial" w:cs="Times New Roman"/>
                <w:color w:val="000000"/>
                <w:spacing w:val="6"/>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3.</w:t>
            </w:r>
            <w:r>
              <w:rPr>
                <w:rFonts w:hint="default" w:ascii="Arial" w:hAnsi="Arial" w:eastAsia="Arial" w:cs="Arial"/>
                <w:snapToGrid w:val="0"/>
                <w:color w:val="000000"/>
                <w:spacing w:val="6"/>
                <w:kern w:val="0"/>
                <w:sz w:val="20"/>
                <w:szCs w:val="20"/>
                <w:vertAlign w:val="baseline"/>
                <w:lang w:val="en-US" w:eastAsia="zh-CN" w:bidi="ar"/>
              </w:rPr>
              <w:t>了解各类饮品的制作流程。</w:t>
            </w:r>
          </w:p>
          <w:p w14:paraId="3CF6D376">
            <w:pPr>
              <w:keepNext w:val="0"/>
              <w:keepLines w:val="0"/>
              <w:widowControl/>
              <w:suppressLineNumbers w:val="0"/>
              <w:kinsoku w:val="0"/>
              <w:autoSpaceDE w:val="0"/>
              <w:autoSpaceDN w:val="0"/>
              <w:adjustRightInd w:val="0"/>
              <w:snapToGrid w:val="0"/>
              <w:spacing w:before="25" w:beforeAutospacing="0" w:after="0" w:afterAutospacing="0"/>
              <w:ind w:left="67" w:right="56" w:hanging="7"/>
              <w:jc w:val="left"/>
              <w:textAlignment w:val="baseline"/>
              <w:rPr>
                <w:rFonts w:hint="default" w:ascii="Times New Roman" w:hAnsi="Times New Roman" w:eastAsia="Arial" w:cs="Times New Roman"/>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能力目标</w:t>
            </w:r>
            <w:r>
              <w:rPr>
                <w:rFonts w:hint="default" w:ascii="Times New Roman" w:hAnsi="Times New Roman" w:eastAsia="Arial" w:cs="Times New Roman"/>
                <w:b/>
                <w:bCs/>
                <w:snapToGrid w:val="0"/>
                <w:color w:val="000000"/>
                <w:spacing w:val="4"/>
                <w:kern w:val="0"/>
                <w:sz w:val="20"/>
                <w:szCs w:val="20"/>
                <w:vertAlign w:val="baseline"/>
                <w:lang w:val="en-US" w:eastAsia="zh-CN" w:bidi="ar"/>
              </w:rPr>
              <w:t>:</w:t>
            </w:r>
          </w:p>
          <w:p w14:paraId="2C7553AE">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Times New Roman" w:hAnsi="Times New Roman" w:eastAsia="Arial" w:cs="Times New Roman"/>
                <w:color w:val="000000"/>
                <w:spacing w:val="6"/>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1.</w:t>
            </w:r>
            <w:r>
              <w:rPr>
                <w:rFonts w:hint="default" w:ascii="Arial" w:hAnsi="Arial" w:eastAsia="Arial" w:cs="Arial"/>
                <w:snapToGrid w:val="0"/>
                <w:color w:val="000000"/>
                <w:spacing w:val="6"/>
                <w:kern w:val="0"/>
                <w:sz w:val="20"/>
                <w:szCs w:val="20"/>
                <w:vertAlign w:val="baseline"/>
                <w:lang w:val="en-US" w:eastAsia="zh-CN" w:bidi="ar"/>
              </w:rPr>
              <w:t>能制作各类饮品；</w:t>
            </w:r>
          </w:p>
          <w:p w14:paraId="51DD01C1">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2.</w:t>
            </w:r>
            <w:r>
              <w:rPr>
                <w:rFonts w:hint="default" w:ascii="Arial" w:hAnsi="Arial" w:eastAsia="Arial" w:cs="Arial"/>
                <w:snapToGrid w:val="0"/>
                <w:color w:val="000000"/>
                <w:spacing w:val="6"/>
                <w:kern w:val="0"/>
                <w:sz w:val="20"/>
                <w:szCs w:val="20"/>
                <w:vertAlign w:val="baseline"/>
                <w:lang w:val="en-US" w:eastAsia="zh-CN" w:bidi="ar"/>
              </w:rPr>
              <w:t>能对现有流程进行改进创新。</w:t>
            </w:r>
          </w:p>
          <w:p w14:paraId="2332F596">
            <w:pPr>
              <w:keepNext w:val="0"/>
              <w:keepLines w:val="0"/>
              <w:widowControl/>
              <w:suppressLineNumbers w:val="0"/>
              <w:kinsoku w:val="0"/>
              <w:autoSpaceDE w:val="0"/>
              <w:autoSpaceDN w:val="0"/>
              <w:adjustRightInd w:val="0"/>
              <w:snapToGrid w:val="0"/>
              <w:spacing w:before="91" w:beforeAutospacing="0" w:after="0" w:afterAutospacing="0"/>
              <w:ind w:left="63"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p>
        </w:tc>
        <w:tc>
          <w:tcPr>
            <w:tcW w:w="3340" w:type="dxa"/>
            <w:shd w:val="clear" w:color="auto" w:fill="auto"/>
            <w:vAlign w:val="top"/>
          </w:tcPr>
          <w:p w14:paraId="02B96E23">
            <w:pPr>
              <w:keepNext w:val="0"/>
              <w:keepLines w:val="0"/>
              <w:widowControl/>
              <w:suppressLineNumbers w:val="0"/>
              <w:kinsoku w:val="0"/>
              <w:autoSpaceDE w:val="0"/>
              <w:autoSpaceDN w:val="0"/>
              <w:adjustRightInd w:val="0"/>
              <w:snapToGrid w:val="0"/>
              <w:spacing w:before="91" w:beforeAutospacing="0" w:after="0" w:afterAutospacing="0"/>
              <w:ind w:left="80"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1.饮品原料辅料知识；</w:t>
            </w:r>
          </w:p>
          <w:p w14:paraId="444FA13E">
            <w:pPr>
              <w:keepNext w:val="0"/>
              <w:keepLines w:val="0"/>
              <w:widowControl/>
              <w:suppressLineNumbers w:val="0"/>
              <w:kinsoku w:val="0"/>
              <w:autoSpaceDE w:val="0"/>
              <w:autoSpaceDN w:val="0"/>
              <w:adjustRightInd w:val="0"/>
              <w:snapToGrid w:val="0"/>
              <w:spacing w:before="91" w:beforeAutospacing="0" w:after="0" w:afterAutospacing="0"/>
              <w:ind w:left="80"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2.各类饮品的制作工艺；</w:t>
            </w:r>
          </w:p>
          <w:p w14:paraId="7DCD1F29">
            <w:pPr>
              <w:keepNext w:val="0"/>
              <w:keepLines w:val="0"/>
              <w:widowControl/>
              <w:suppressLineNumbers w:val="0"/>
              <w:kinsoku w:val="0"/>
              <w:autoSpaceDE w:val="0"/>
              <w:autoSpaceDN w:val="0"/>
              <w:adjustRightInd w:val="0"/>
              <w:snapToGrid w:val="0"/>
              <w:spacing w:before="91" w:beforeAutospacing="0" w:after="0" w:afterAutospacing="0"/>
              <w:ind w:left="80" w:right="0"/>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3.饮品的卫生检测指标；</w:t>
            </w:r>
          </w:p>
          <w:p w14:paraId="123244A7">
            <w:pPr>
              <w:keepNext w:val="0"/>
              <w:keepLines w:val="0"/>
              <w:widowControl/>
              <w:suppressLineNumbers w:val="0"/>
              <w:kinsoku w:val="0"/>
              <w:autoSpaceDE w:val="0"/>
              <w:autoSpaceDN w:val="0"/>
              <w:adjustRightInd w:val="0"/>
              <w:snapToGrid w:val="0"/>
              <w:spacing w:before="91" w:beforeAutospacing="0" w:after="0" w:afterAutospacing="0"/>
              <w:ind w:left="80" w:leftChars="0" w:right="0" w:rightChars="0"/>
              <w:jc w:val="left"/>
              <w:textAlignment w:val="baseline"/>
              <w:rPr>
                <w:rFonts w:hint="eastAsia" w:ascii="宋体" w:hAnsi="宋体" w:eastAsia="宋体" w:cs="宋体"/>
                <w:snapToGrid w:val="0"/>
                <w:color w:val="000000"/>
                <w:kern w:val="0"/>
                <w:sz w:val="20"/>
                <w:szCs w:val="20"/>
                <w:vertAlign w:val="baseline"/>
                <w:lang w:val="en-US" w:eastAsia="zh-CN" w:bidi="ar-SA"/>
              </w:rPr>
            </w:pPr>
            <w:r>
              <w:rPr>
                <w:rFonts w:hint="default" w:ascii="Times New Roman" w:hAnsi="Times New Roman" w:eastAsia="Arial" w:cs="Times New Roman"/>
                <w:snapToGrid w:val="0"/>
                <w:color w:val="000000"/>
                <w:spacing w:val="3"/>
                <w:kern w:val="0"/>
                <w:sz w:val="20"/>
                <w:szCs w:val="20"/>
                <w:vertAlign w:val="baseline"/>
                <w:lang w:val="en-US" w:eastAsia="zh-CN" w:bidi="ar"/>
              </w:rPr>
              <w:t>4.新型饮品制作技术。</w:t>
            </w:r>
          </w:p>
        </w:tc>
        <w:tc>
          <w:tcPr>
            <w:tcW w:w="3965" w:type="dxa"/>
            <w:shd w:val="clear" w:color="auto" w:fill="auto"/>
            <w:vAlign w:val="top"/>
          </w:tcPr>
          <w:p w14:paraId="76E339C5">
            <w:pPr>
              <w:keepNext w:val="0"/>
              <w:keepLines w:val="0"/>
              <w:widowControl/>
              <w:suppressLineNumbers w:val="0"/>
              <w:kinsoku w:val="0"/>
              <w:autoSpaceDE w:val="0"/>
              <w:autoSpaceDN w:val="0"/>
              <w:adjustRightInd w:val="0"/>
              <w:snapToGrid w:val="0"/>
              <w:spacing w:before="88"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7"/>
                <w:kern w:val="0"/>
                <w:sz w:val="20"/>
                <w:szCs w:val="20"/>
                <w:vertAlign w:val="baseline"/>
                <w:lang w:val="en-US" w:eastAsia="zh-CN" w:bidi="ar"/>
              </w:rPr>
              <w:t>专业限定选秀课程。</w:t>
            </w:r>
          </w:p>
          <w:p w14:paraId="6349B9A5">
            <w:pPr>
              <w:keepNext w:val="0"/>
              <w:keepLines w:val="0"/>
              <w:widowControl/>
              <w:suppressLineNumbers w:val="0"/>
              <w:kinsoku w:val="0"/>
              <w:autoSpaceDE w:val="0"/>
              <w:autoSpaceDN w:val="0"/>
              <w:adjustRightInd w:val="0"/>
              <w:snapToGrid w:val="0"/>
              <w:spacing w:before="27"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课程思政：</w:t>
            </w:r>
            <w:r>
              <w:rPr>
                <w:rFonts w:hint="eastAsia" w:ascii="宋体" w:hAnsi="宋体" w:eastAsia="宋体" w:cs="宋体"/>
                <w:snapToGrid w:val="0"/>
                <w:color w:val="000000"/>
                <w:spacing w:val="13"/>
                <w:kern w:val="0"/>
                <w:sz w:val="20"/>
                <w:szCs w:val="20"/>
                <w:vertAlign w:val="baseline"/>
                <w:lang w:val="en-US" w:eastAsia="zh-CN" w:bidi="ar"/>
              </w:rPr>
              <w:t>1.结合课程特点积极挖掘思政元素，开展课程思政；2.以中烹调职业技能鉴定技能为主线，以相关案例为切入点开展课程思政教学设计。</w:t>
            </w:r>
          </w:p>
          <w:p w14:paraId="7C1AC99A">
            <w:pPr>
              <w:keepNext w:val="0"/>
              <w:keepLines w:val="0"/>
              <w:widowControl/>
              <w:suppressLineNumbers w:val="0"/>
              <w:kinsoku w:val="0"/>
              <w:autoSpaceDE w:val="0"/>
              <w:autoSpaceDN w:val="0"/>
              <w:adjustRightInd w:val="0"/>
              <w:snapToGrid w:val="0"/>
              <w:spacing w:before="0" w:beforeAutospacing="0" w:after="0" w:afterAutospacing="0" w:line="247" w:lineRule="auto"/>
              <w:ind w:left="68" w:right="56" w:hanging="1"/>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12"/>
                <w:kern w:val="0"/>
                <w:sz w:val="20"/>
                <w:szCs w:val="20"/>
                <w:vertAlign w:val="baseline"/>
                <w:lang w:val="en-US" w:eastAsia="zh-CN" w:bidi="ar"/>
              </w:rPr>
              <w:t>教学场地：</w:t>
            </w:r>
            <w:r>
              <w:rPr>
                <w:rFonts w:hint="eastAsia" w:ascii="宋体" w:hAnsi="宋体" w:eastAsia="宋体" w:cs="宋体"/>
                <w:snapToGrid w:val="0"/>
                <w:color w:val="000000"/>
                <w:spacing w:val="12"/>
                <w:kern w:val="0"/>
                <w:sz w:val="20"/>
                <w:szCs w:val="20"/>
                <w:vertAlign w:val="baseline"/>
                <w:lang w:val="en-US" w:eastAsia="zh-CN" w:bidi="ar"/>
              </w:rPr>
              <w:t>热菜实训室、多媒体实训教室</w:t>
            </w:r>
            <w:r>
              <w:rPr>
                <w:rFonts w:hint="eastAsia" w:ascii="宋体" w:hAnsi="宋体" w:eastAsia="宋体" w:cs="宋体"/>
                <w:snapToGrid w:val="0"/>
                <w:color w:val="000000"/>
                <w:spacing w:val="6"/>
                <w:kern w:val="0"/>
                <w:sz w:val="20"/>
                <w:szCs w:val="20"/>
                <w:vertAlign w:val="baseline"/>
                <w:lang w:val="en-US" w:eastAsia="zh-CN" w:bidi="ar"/>
              </w:rPr>
              <w:t>。</w:t>
            </w:r>
          </w:p>
          <w:p w14:paraId="1774B487">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教学方法：</w:t>
            </w:r>
            <w:r>
              <w:rPr>
                <w:rFonts w:hint="eastAsia" w:ascii="宋体" w:hAnsi="宋体" w:eastAsia="宋体" w:cs="宋体"/>
                <w:snapToGrid w:val="0"/>
                <w:color w:val="000000"/>
                <w:spacing w:val="11"/>
                <w:kern w:val="0"/>
                <w:sz w:val="20"/>
                <w:szCs w:val="20"/>
                <w:vertAlign w:val="baseline"/>
                <w:lang w:val="en-US" w:eastAsia="zh-CN" w:bidi="ar"/>
              </w:rPr>
              <w:t>采用以任务为驱动，构建“示范+体验+实训+展演”相结合的教学模式；遵循“教师为主导，学生为主体，结合媒体艺术，寓教于乐，促进师生共同发展”的教学原则</w:t>
            </w:r>
            <w:r>
              <w:rPr>
                <w:rFonts w:hint="eastAsia" w:ascii="宋体" w:hAnsi="宋体" w:eastAsia="宋体" w:cs="宋体"/>
                <w:snapToGrid w:val="0"/>
                <w:color w:val="000000"/>
                <w:spacing w:val="7"/>
                <w:kern w:val="0"/>
                <w:sz w:val="20"/>
                <w:szCs w:val="20"/>
                <w:vertAlign w:val="baseline"/>
                <w:lang w:val="en-US" w:eastAsia="zh-CN" w:bidi="ar"/>
              </w:rPr>
              <w:t>。</w:t>
            </w:r>
          </w:p>
          <w:p w14:paraId="13979D2E">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考核评价：</w:t>
            </w:r>
            <w:r>
              <w:rPr>
                <w:rFonts w:hint="eastAsia" w:ascii="宋体" w:hAnsi="宋体" w:eastAsia="宋体" w:cs="宋体"/>
                <w:snapToGrid w:val="0"/>
                <w:color w:val="000000"/>
                <w:spacing w:val="13"/>
                <w:kern w:val="0"/>
                <w:sz w:val="20"/>
                <w:szCs w:val="20"/>
                <w:vertAlign w:val="baseline"/>
                <w:lang w:val="en-US" w:eastAsia="zh-CN" w:bidi="ar"/>
              </w:rPr>
              <w:t>考查。采用过程考核占40%与终结性考核占60%得出最终的成绩。</w:t>
            </w:r>
          </w:p>
          <w:p w14:paraId="18520C08">
            <w:pPr>
              <w:keepNext w:val="0"/>
              <w:keepLines w:val="0"/>
              <w:widowControl/>
              <w:suppressLineNumbers w:val="0"/>
              <w:kinsoku w:val="0"/>
              <w:autoSpaceDE w:val="0"/>
              <w:autoSpaceDN w:val="0"/>
              <w:adjustRightInd w:val="0"/>
              <w:snapToGrid w:val="0"/>
              <w:spacing w:before="181" w:beforeAutospacing="0" w:after="0" w:afterAutospacing="0"/>
              <w:ind w:left="63" w:leftChars="0" w:right="0" w:rightChars="0"/>
              <w:jc w:val="left"/>
              <w:textAlignment w:val="baseline"/>
              <w:rPr>
                <w:rFonts w:hint="eastAsia" w:ascii="宋体" w:hAnsi="宋体" w:eastAsia="宋体" w:cs="宋体"/>
                <w:snapToGrid w:val="0"/>
                <w:color w:val="000000"/>
                <w:kern w:val="0"/>
                <w:sz w:val="20"/>
                <w:szCs w:val="20"/>
                <w:vertAlign w:val="baseline"/>
                <w:lang w:val="en-US" w:eastAsia="en-US" w:bidi="ar-SA"/>
              </w:rPr>
            </w:pPr>
          </w:p>
        </w:tc>
      </w:tr>
      <w:tr w14:paraId="5A8F3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8" w:hRule="atLeast"/>
        </w:trPr>
        <w:tc>
          <w:tcPr>
            <w:tcW w:w="674" w:type="dxa"/>
            <w:vAlign w:val="top"/>
          </w:tcPr>
          <w:p w14:paraId="771FB429">
            <w:pPr>
              <w:keepNext w:val="0"/>
              <w:keepLines w:val="0"/>
              <w:widowControl/>
              <w:suppressLineNumbers w:val="0"/>
              <w:spacing w:before="58" w:beforeAutospacing="0" w:after="0" w:afterAutospacing="0" w:line="192" w:lineRule="auto"/>
              <w:ind w:left="289" w:right="0"/>
              <w:rPr>
                <w:rFonts w:hint="eastAsia" w:ascii="Times New Roman" w:hAnsi="Times New Roman" w:eastAsia="宋体" w:cs="Times New Roman"/>
                <w:sz w:val="20"/>
                <w:szCs w:val="20"/>
                <w:lang w:val="en-US" w:eastAsia="zh-CN"/>
              </w:rPr>
            </w:pPr>
          </w:p>
          <w:p w14:paraId="4F19589D">
            <w:pPr>
              <w:keepNext w:val="0"/>
              <w:keepLines w:val="0"/>
              <w:widowControl/>
              <w:suppressLineNumbers w:val="0"/>
              <w:spacing w:before="58" w:beforeAutospacing="0" w:after="0" w:afterAutospacing="0" w:line="192" w:lineRule="auto"/>
              <w:ind w:left="289" w:right="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6</w:t>
            </w:r>
          </w:p>
        </w:tc>
        <w:tc>
          <w:tcPr>
            <w:tcW w:w="1051" w:type="dxa"/>
            <w:textDirection w:val="tbRlV"/>
            <w:vAlign w:val="top"/>
          </w:tcPr>
          <w:p w14:paraId="0DBB9E04">
            <w:pPr>
              <w:keepNext w:val="0"/>
              <w:keepLines w:val="0"/>
              <w:widowControl/>
              <w:suppressLineNumbers w:val="0"/>
              <w:kinsoku w:val="0"/>
              <w:autoSpaceDE w:val="0"/>
              <w:autoSpaceDN w:val="0"/>
              <w:adjustRightInd w:val="0"/>
              <w:snapToGrid w:val="0"/>
              <w:spacing w:before="67" w:beforeAutospacing="0" w:after="0" w:afterAutospacing="0" w:line="217" w:lineRule="auto"/>
              <w:ind w:left="1042" w:right="0"/>
              <w:jc w:val="left"/>
              <w:textAlignment w:val="baseline"/>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餐饮服务与管理</w:t>
            </w:r>
          </w:p>
          <w:p w14:paraId="2659FC55">
            <w:pPr>
              <w:keepNext w:val="0"/>
              <w:keepLines w:val="0"/>
              <w:widowControl/>
              <w:suppressLineNumbers w:val="0"/>
              <w:kinsoku w:val="0"/>
              <w:autoSpaceDE w:val="0"/>
              <w:autoSpaceDN w:val="0"/>
              <w:adjustRightInd w:val="0"/>
              <w:snapToGrid w:val="0"/>
              <w:spacing w:before="67" w:beforeAutospacing="0" w:after="0" w:afterAutospacing="0" w:line="217" w:lineRule="auto"/>
              <w:ind w:left="0" w:right="0"/>
              <w:jc w:val="left"/>
              <w:textAlignment w:val="baseline"/>
              <w:rPr>
                <w:rFonts w:hint="eastAsia" w:ascii="宋体" w:hAnsi="宋体" w:eastAsia="宋体" w:cs="宋体"/>
                <w:snapToGrid w:val="0"/>
                <w:color w:val="000000"/>
                <w:spacing w:val="8"/>
                <w:kern w:val="0"/>
                <w:sz w:val="20"/>
                <w:szCs w:val="20"/>
                <w:lang w:val="en-US" w:eastAsia="en-US" w:bidi="ar-SA"/>
              </w:rPr>
            </w:pPr>
          </w:p>
        </w:tc>
        <w:tc>
          <w:tcPr>
            <w:tcW w:w="5291" w:type="dxa"/>
            <w:vAlign w:val="top"/>
          </w:tcPr>
          <w:p w14:paraId="487E7EF7">
            <w:pPr>
              <w:keepNext w:val="0"/>
              <w:keepLines w:val="0"/>
              <w:widowControl/>
              <w:suppressLineNumbers w:val="0"/>
              <w:kinsoku w:val="0"/>
              <w:autoSpaceDE w:val="0"/>
              <w:autoSpaceDN w:val="0"/>
              <w:adjustRightInd w:val="0"/>
              <w:snapToGrid w:val="0"/>
              <w:spacing w:before="89" w:beforeAutospacing="0" w:after="0" w:afterAutospacing="0"/>
              <w:ind w:left="63" w:right="0"/>
              <w:jc w:val="left"/>
              <w:textAlignment w:val="baseline"/>
              <w:rPr>
                <w:rFonts w:hint="default" w:ascii="Times New Roman" w:hAnsi="Times New Roman" w:cs="Times New Roman"/>
                <w:color w:val="000000"/>
                <w:kern w:val="0"/>
                <w:sz w:val="20"/>
                <w:szCs w:val="20"/>
                <w:vertAlign w:val="baseline"/>
              </w:rPr>
            </w:pPr>
            <w:r>
              <w:rPr>
                <w:rFonts w:hint="eastAsia" w:ascii="宋体" w:hAnsi="宋体" w:eastAsia="宋体" w:cs="宋体"/>
                <w:b/>
                <w:bCs/>
                <w:snapToGrid w:val="0"/>
                <w:color w:val="000000"/>
                <w:spacing w:val="5"/>
                <w:kern w:val="0"/>
                <w:sz w:val="20"/>
                <w:szCs w:val="20"/>
                <w:vertAlign w:val="baseline"/>
                <w:lang w:val="en-US" w:eastAsia="zh-CN" w:bidi="ar"/>
              </w:rPr>
              <w:t>素质目标</w:t>
            </w:r>
            <w:r>
              <w:rPr>
                <w:rFonts w:hint="default" w:ascii="Times New Roman" w:hAnsi="Times New Roman" w:eastAsia="Arial" w:cs="Times New Roman"/>
                <w:b/>
                <w:bCs/>
                <w:snapToGrid w:val="0"/>
                <w:color w:val="000000"/>
                <w:spacing w:val="5"/>
                <w:kern w:val="0"/>
                <w:sz w:val="20"/>
                <w:szCs w:val="20"/>
                <w:vertAlign w:val="baseline"/>
                <w:lang w:val="en-US" w:eastAsia="zh-CN" w:bidi="ar"/>
              </w:rPr>
              <w:t>:</w:t>
            </w:r>
          </w:p>
          <w:p w14:paraId="3F908E8C">
            <w:pPr>
              <w:keepNext w:val="0"/>
              <w:keepLines w:val="0"/>
              <w:widowControl/>
              <w:suppressLineNumbers w:val="0"/>
              <w:kinsoku w:val="0"/>
              <w:autoSpaceDE w:val="0"/>
              <w:autoSpaceDN w:val="0"/>
              <w:adjustRightInd w:val="0"/>
              <w:snapToGrid w:val="0"/>
              <w:spacing w:before="27" w:beforeAutospacing="0" w:after="0" w:afterAutospacing="0"/>
              <w:ind w:left="58" w:right="56" w:hanging="2"/>
              <w:jc w:val="left"/>
              <w:textAlignment w:val="baseline"/>
              <w:rPr>
                <w:rFonts w:hint="default" w:ascii="Times New Roman" w:hAnsi="Times New Roman" w:eastAsia="Arial" w:cs="Times New Roman"/>
                <w:snapToGrid w:val="0"/>
                <w:color w:val="000000"/>
                <w:spacing w:val="8"/>
                <w:kern w:val="0"/>
                <w:sz w:val="20"/>
                <w:szCs w:val="20"/>
                <w:vertAlign w:val="baseline"/>
                <w:lang w:val="en-US" w:eastAsia="zh-CN" w:bidi="ar"/>
              </w:rPr>
            </w:pPr>
            <w:r>
              <w:rPr>
                <w:rFonts w:hint="default" w:ascii="Times New Roman" w:hAnsi="Times New Roman" w:eastAsia="Arial" w:cs="Times New Roman"/>
                <w:snapToGrid w:val="0"/>
                <w:color w:val="000000"/>
                <w:spacing w:val="8"/>
                <w:kern w:val="0"/>
                <w:sz w:val="20"/>
                <w:szCs w:val="20"/>
                <w:vertAlign w:val="baseline"/>
                <w:lang w:val="en-US" w:eastAsia="zh-CN" w:bidi="ar"/>
              </w:rPr>
              <w:t>1.具有良好的服务技巧和服务意识；</w:t>
            </w:r>
          </w:p>
          <w:p w14:paraId="482CC5BA">
            <w:pPr>
              <w:keepNext w:val="0"/>
              <w:keepLines w:val="0"/>
              <w:widowControl/>
              <w:suppressLineNumbers w:val="0"/>
              <w:kinsoku w:val="0"/>
              <w:autoSpaceDE w:val="0"/>
              <w:autoSpaceDN w:val="0"/>
              <w:adjustRightInd w:val="0"/>
              <w:snapToGrid w:val="0"/>
              <w:spacing w:before="27" w:beforeAutospacing="0" w:after="0" w:afterAutospacing="0"/>
              <w:ind w:left="58" w:right="56" w:hanging="2"/>
              <w:jc w:val="left"/>
              <w:textAlignment w:val="baseline"/>
              <w:rPr>
                <w:rFonts w:hint="default" w:ascii="Times New Roman" w:hAnsi="Times New Roman" w:eastAsia="Arial" w:cs="Times New Roman"/>
                <w:snapToGrid w:val="0"/>
                <w:color w:val="000000"/>
                <w:spacing w:val="8"/>
                <w:kern w:val="0"/>
                <w:sz w:val="20"/>
                <w:szCs w:val="20"/>
                <w:vertAlign w:val="baseline"/>
                <w:lang w:val="en-US" w:eastAsia="zh-CN" w:bidi="ar"/>
              </w:rPr>
            </w:pPr>
            <w:r>
              <w:rPr>
                <w:rFonts w:hint="eastAsia" w:ascii="Times New Roman" w:hAnsi="Times New Roman" w:cs="Times New Roman"/>
                <w:snapToGrid w:val="0"/>
                <w:color w:val="000000"/>
                <w:spacing w:val="8"/>
                <w:kern w:val="0"/>
                <w:sz w:val="20"/>
                <w:szCs w:val="20"/>
                <w:vertAlign w:val="baseline"/>
                <w:lang w:val="en-US" w:eastAsia="zh-CN" w:bidi="ar"/>
              </w:rPr>
              <w:t>2.</w:t>
            </w:r>
            <w:r>
              <w:rPr>
                <w:rFonts w:hint="default" w:ascii="Times New Roman" w:hAnsi="Times New Roman" w:eastAsia="Arial" w:cs="Times New Roman"/>
                <w:snapToGrid w:val="0"/>
                <w:color w:val="000000"/>
                <w:spacing w:val="8"/>
                <w:kern w:val="0"/>
                <w:sz w:val="20"/>
                <w:szCs w:val="20"/>
                <w:vertAlign w:val="baseline"/>
                <w:lang w:val="en-US" w:eastAsia="zh-CN" w:bidi="ar"/>
              </w:rPr>
              <w:t>具有良好的职业素养；</w:t>
            </w:r>
          </w:p>
          <w:p w14:paraId="7998EE27">
            <w:pPr>
              <w:keepNext w:val="0"/>
              <w:keepLines w:val="0"/>
              <w:widowControl/>
              <w:suppressLineNumbers w:val="0"/>
              <w:kinsoku w:val="0"/>
              <w:autoSpaceDE w:val="0"/>
              <w:autoSpaceDN w:val="0"/>
              <w:adjustRightInd w:val="0"/>
              <w:snapToGrid w:val="0"/>
              <w:spacing w:before="27" w:beforeAutospacing="0" w:after="0" w:afterAutospacing="0"/>
              <w:ind w:left="58" w:right="56" w:hanging="2"/>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8"/>
                <w:kern w:val="0"/>
                <w:sz w:val="20"/>
                <w:szCs w:val="20"/>
                <w:vertAlign w:val="baseline"/>
                <w:lang w:val="en-US" w:eastAsia="zh-CN" w:bidi="ar"/>
              </w:rPr>
              <w:t>3.具备吃苦耐劳、勤俭街与的传统美德。</w:t>
            </w:r>
          </w:p>
          <w:p w14:paraId="1A210655">
            <w:pPr>
              <w:keepNext w:val="0"/>
              <w:keepLines w:val="0"/>
              <w:widowControl/>
              <w:suppressLineNumbers w:val="0"/>
              <w:kinsoku w:val="0"/>
              <w:autoSpaceDE w:val="0"/>
              <w:autoSpaceDN w:val="0"/>
              <w:adjustRightInd w:val="0"/>
              <w:snapToGrid w:val="0"/>
              <w:spacing w:before="27" w:beforeAutospacing="0" w:after="0" w:afterAutospacing="0"/>
              <w:ind w:left="64" w:right="0"/>
              <w:jc w:val="left"/>
              <w:textAlignment w:val="baseline"/>
              <w:rPr>
                <w:rFonts w:hint="default" w:ascii="Times New Roman" w:hAnsi="Times New Roman" w:cs="Times New Roman"/>
                <w:color w:val="000000"/>
                <w:kern w:val="0"/>
                <w:sz w:val="20"/>
                <w:szCs w:val="20"/>
                <w:vertAlign w:val="baseline"/>
              </w:rPr>
            </w:pPr>
            <w:r>
              <w:rPr>
                <w:rFonts w:hint="eastAsia" w:ascii="宋体" w:hAnsi="宋体" w:eastAsia="宋体" w:cs="宋体"/>
                <w:b/>
                <w:bCs/>
                <w:snapToGrid w:val="0"/>
                <w:color w:val="000000"/>
                <w:spacing w:val="5"/>
                <w:kern w:val="0"/>
                <w:sz w:val="20"/>
                <w:szCs w:val="20"/>
                <w:vertAlign w:val="baseline"/>
                <w:lang w:val="en-US" w:eastAsia="zh-CN" w:bidi="ar"/>
              </w:rPr>
              <w:t>知识目标</w:t>
            </w:r>
            <w:r>
              <w:rPr>
                <w:rFonts w:hint="default" w:ascii="Times New Roman" w:hAnsi="Times New Roman" w:eastAsia="Arial" w:cs="Times New Roman"/>
                <w:b/>
                <w:bCs/>
                <w:snapToGrid w:val="0"/>
                <w:color w:val="000000"/>
                <w:spacing w:val="5"/>
                <w:kern w:val="0"/>
                <w:sz w:val="20"/>
                <w:szCs w:val="20"/>
                <w:vertAlign w:val="baseline"/>
                <w:lang w:val="en-US" w:eastAsia="zh-CN" w:bidi="ar"/>
              </w:rPr>
              <w:t>:</w:t>
            </w:r>
          </w:p>
          <w:p w14:paraId="4F0B7B89">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eastAsia="Arial" w:cs="Times New Roman"/>
                <w:snapToGrid w:val="0"/>
                <w:color w:val="000000"/>
                <w:spacing w:val="6"/>
                <w:kern w:val="0"/>
                <w:sz w:val="20"/>
                <w:szCs w:val="20"/>
                <w:vertAlign w:val="baseline"/>
                <w:lang w:val="en-US" w:eastAsia="zh-CN" w:bidi="ar"/>
              </w:rPr>
            </w:pPr>
            <w:r>
              <w:rPr>
                <w:rFonts w:hint="default" w:ascii="Times New Roman" w:hAnsi="Times New Roman" w:eastAsia="Arial" w:cs="Times New Roman"/>
                <w:snapToGrid w:val="0"/>
                <w:color w:val="000000"/>
                <w:spacing w:val="6"/>
                <w:kern w:val="0"/>
                <w:sz w:val="20"/>
                <w:szCs w:val="20"/>
                <w:vertAlign w:val="baseline"/>
                <w:lang w:val="en-US" w:eastAsia="zh-CN" w:bidi="ar"/>
              </w:rPr>
              <w:t>1.了解餐饮组织管理；</w:t>
            </w:r>
          </w:p>
          <w:p w14:paraId="2C99147D">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eastAsia="Arial" w:cs="Times New Roman"/>
                <w:snapToGrid w:val="0"/>
                <w:color w:val="000000"/>
                <w:spacing w:val="6"/>
                <w:kern w:val="0"/>
                <w:sz w:val="20"/>
                <w:szCs w:val="20"/>
                <w:vertAlign w:val="baseline"/>
                <w:lang w:val="en-US" w:eastAsia="zh-CN" w:bidi="ar"/>
              </w:rPr>
            </w:pPr>
            <w:r>
              <w:rPr>
                <w:rFonts w:hint="default" w:ascii="Times New Roman" w:hAnsi="Times New Roman" w:eastAsia="Arial" w:cs="Times New Roman"/>
                <w:snapToGrid w:val="0"/>
                <w:color w:val="000000"/>
                <w:spacing w:val="6"/>
                <w:kern w:val="0"/>
                <w:sz w:val="20"/>
                <w:szCs w:val="20"/>
                <w:vertAlign w:val="baseline"/>
                <w:lang w:val="en-US" w:eastAsia="zh-CN" w:bidi="ar"/>
              </w:rPr>
              <w:t>2.了解餐厅设计、选址及管理知识；</w:t>
            </w:r>
          </w:p>
          <w:p w14:paraId="257DD574">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eastAsia="Arial" w:cs="Times New Roman"/>
                <w:snapToGrid w:val="0"/>
                <w:color w:val="000000"/>
                <w:spacing w:val="6"/>
                <w:kern w:val="0"/>
                <w:sz w:val="20"/>
                <w:szCs w:val="20"/>
                <w:vertAlign w:val="baseline"/>
                <w:lang w:val="en-US" w:eastAsia="zh-CN" w:bidi="ar"/>
              </w:rPr>
            </w:pPr>
            <w:r>
              <w:rPr>
                <w:rFonts w:hint="default" w:ascii="Times New Roman" w:hAnsi="Times New Roman" w:eastAsia="Arial" w:cs="Times New Roman"/>
                <w:snapToGrid w:val="0"/>
                <w:color w:val="000000"/>
                <w:spacing w:val="6"/>
                <w:kern w:val="0"/>
                <w:sz w:val="20"/>
                <w:szCs w:val="20"/>
                <w:vertAlign w:val="baseline"/>
                <w:lang w:val="en-US" w:eastAsia="zh-CN" w:bidi="ar"/>
              </w:rPr>
              <w:t>3.掌握菜肴、饮食知识；</w:t>
            </w:r>
          </w:p>
          <w:p w14:paraId="16E87714">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eastAsia="Arial" w:cs="Times New Roman"/>
                <w:snapToGrid w:val="0"/>
                <w:color w:val="000000"/>
                <w:spacing w:val="6"/>
                <w:kern w:val="0"/>
                <w:sz w:val="20"/>
                <w:szCs w:val="20"/>
                <w:vertAlign w:val="baseline"/>
                <w:lang w:val="en-US" w:eastAsia="zh-CN" w:bidi="ar"/>
              </w:rPr>
            </w:pPr>
            <w:r>
              <w:rPr>
                <w:rFonts w:hint="default" w:ascii="Times New Roman" w:hAnsi="Times New Roman" w:eastAsia="Arial" w:cs="Times New Roman"/>
                <w:snapToGrid w:val="0"/>
                <w:color w:val="000000"/>
                <w:spacing w:val="6"/>
                <w:kern w:val="0"/>
                <w:sz w:val="20"/>
                <w:szCs w:val="20"/>
                <w:vertAlign w:val="baseline"/>
                <w:lang w:val="en-US" w:eastAsia="zh-CN" w:bidi="ar"/>
              </w:rPr>
              <w:t>4.掌握菜单及酒水知识；</w:t>
            </w:r>
          </w:p>
          <w:p w14:paraId="75A7030F">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cs="Times New Roman"/>
                <w:color w:val="000000"/>
                <w:spacing w:val="6"/>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5.掌握餐饮服务安全、卫生知识。</w:t>
            </w:r>
          </w:p>
          <w:p w14:paraId="4A7A1E38">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cs="Times New Roman"/>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能力目标</w:t>
            </w:r>
            <w:r>
              <w:rPr>
                <w:rFonts w:hint="default" w:ascii="Times New Roman" w:hAnsi="Times New Roman" w:eastAsia="Arial" w:cs="Times New Roman"/>
                <w:b/>
                <w:bCs/>
                <w:snapToGrid w:val="0"/>
                <w:color w:val="000000"/>
                <w:spacing w:val="4"/>
                <w:kern w:val="0"/>
                <w:sz w:val="20"/>
                <w:szCs w:val="20"/>
                <w:vertAlign w:val="baseline"/>
                <w:lang w:val="en-US" w:eastAsia="zh-CN" w:bidi="ar"/>
              </w:rPr>
              <w:t>:</w:t>
            </w:r>
          </w:p>
          <w:p w14:paraId="1E67C69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default" w:ascii="Times New Roman" w:hAnsi="Times New Roman" w:eastAsia="Arial" w:cs="Times New Roman"/>
                <w:snapToGrid w:val="0"/>
                <w:color w:val="000000"/>
                <w:spacing w:val="7"/>
                <w:kern w:val="0"/>
                <w:sz w:val="20"/>
                <w:szCs w:val="20"/>
                <w:lang w:val="en-US" w:eastAsia="zh-CN" w:bidi="ar"/>
              </w:rPr>
              <w:t>能对餐饮行业进行服务和管理。</w:t>
            </w:r>
          </w:p>
          <w:p w14:paraId="3053D4F2">
            <w:pPr>
              <w:keepNext w:val="0"/>
              <w:keepLines w:val="0"/>
              <w:widowControl/>
              <w:suppressLineNumbers w:val="0"/>
              <w:kinsoku w:val="0"/>
              <w:autoSpaceDE w:val="0"/>
              <w:autoSpaceDN w:val="0"/>
              <w:adjustRightInd w:val="0"/>
              <w:snapToGrid w:val="0"/>
              <w:spacing w:before="24" w:beforeAutospacing="0" w:after="0" w:afterAutospacing="0" w:line="227" w:lineRule="auto"/>
              <w:ind w:left="56" w:right="0"/>
              <w:jc w:val="left"/>
              <w:textAlignment w:val="baseline"/>
              <w:rPr>
                <w:rFonts w:hint="eastAsia" w:ascii="Times New Roman" w:hAnsi="Times New Roman" w:eastAsia="Times New Roman" w:cs="Times New Roman"/>
                <w:snapToGrid w:val="0"/>
                <w:color w:val="000000"/>
                <w:spacing w:val="7"/>
                <w:kern w:val="0"/>
                <w:sz w:val="20"/>
                <w:szCs w:val="20"/>
                <w:lang w:val="en-US" w:eastAsia="en-US" w:bidi="ar-SA"/>
              </w:rPr>
            </w:pPr>
          </w:p>
        </w:tc>
        <w:tc>
          <w:tcPr>
            <w:tcW w:w="3340" w:type="dxa"/>
            <w:vAlign w:val="top"/>
          </w:tcPr>
          <w:p w14:paraId="58693F41">
            <w:pPr>
              <w:keepNext w:val="0"/>
              <w:keepLines w:val="0"/>
              <w:widowControl/>
              <w:suppressLineNumbers w:val="0"/>
              <w:kinsoku w:val="0"/>
              <w:autoSpaceDE w:val="0"/>
              <w:autoSpaceDN w:val="0"/>
              <w:adjustRightInd w:val="0"/>
              <w:snapToGrid w:val="0"/>
              <w:spacing w:before="25" w:beforeAutospacing="0" w:after="0" w:afterAutospacing="0" w:line="228" w:lineRule="auto"/>
              <w:ind w:left="80" w:right="0"/>
              <w:jc w:val="left"/>
              <w:textAlignment w:val="baseline"/>
              <w:rPr>
                <w:rFonts w:hint="eastAsia" w:ascii="Times New Roman" w:hAnsi="Times New Roman" w:eastAsia="Times New Roman" w:cs="Times New Roman"/>
                <w:snapToGrid w:val="0"/>
                <w:color w:val="000000"/>
                <w:spacing w:val="2"/>
                <w:kern w:val="0"/>
                <w:sz w:val="20"/>
                <w:szCs w:val="20"/>
                <w:lang w:val="en-US" w:eastAsia="en-US" w:bidi="ar-SA"/>
              </w:rPr>
            </w:pPr>
            <w:r>
              <w:rPr>
                <w:rFonts w:hint="eastAsia" w:ascii="Times New Roman" w:hAnsi="Times New Roman" w:eastAsia="Times New Roman" w:cs="Times New Roman"/>
                <w:snapToGrid w:val="0"/>
                <w:color w:val="000000"/>
                <w:spacing w:val="2"/>
                <w:kern w:val="0"/>
                <w:sz w:val="20"/>
                <w:szCs w:val="20"/>
                <w:lang w:val="en-US" w:eastAsia="en-US" w:bidi="ar-SA"/>
              </w:rPr>
              <w:t>1.掌握餐饮服务的基本操作程序与技能</w:t>
            </w:r>
          </w:p>
          <w:p w14:paraId="362B0870">
            <w:pPr>
              <w:keepNext w:val="0"/>
              <w:keepLines w:val="0"/>
              <w:widowControl/>
              <w:suppressLineNumbers w:val="0"/>
              <w:kinsoku w:val="0"/>
              <w:autoSpaceDE w:val="0"/>
              <w:autoSpaceDN w:val="0"/>
              <w:adjustRightInd w:val="0"/>
              <w:snapToGrid w:val="0"/>
              <w:spacing w:before="25" w:beforeAutospacing="0" w:after="0" w:afterAutospacing="0" w:line="228" w:lineRule="auto"/>
              <w:ind w:left="80" w:right="0"/>
              <w:jc w:val="left"/>
              <w:textAlignment w:val="baseline"/>
              <w:rPr>
                <w:rFonts w:hint="eastAsia" w:ascii="Times New Roman" w:hAnsi="Times New Roman" w:eastAsia="Times New Roman" w:cs="Times New Roman"/>
                <w:snapToGrid w:val="0"/>
                <w:color w:val="000000"/>
                <w:spacing w:val="2"/>
                <w:kern w:val="0"/>
                <w:sz w:val="20"/>
                <w:szCs w:val="20"/>
                <w:lang w:val="en-US" w:eastAsia="en-US" w:bidi="ar-SA"/>
              </w:rPr>
            </w:pPr>
            <w:r>
              <w:rPr>
                <w:rFonts w:hint="eastAsia" w:ascii="Times New Roman" w:hAnsi="Times New Roman" w:eastAsia="Times New Roman" w:cs="Times New Roman"/>
                <w:snapToGrid w:val="0"/>
                <w:color w:val="000000"/>
                <w:spacing w:val="2"/>
                <w:kern w:val="0"/>
                <w:sz w:val="20"/>
                <w:szCs w:val="20"/>
                <w:lang w:val="en-US" w:eastAsia="en-US" w:bidi="ar-SA"/>
              </w:rPr>
              <w:t>2.从事饭店餐饮服务与督导工作，适应饭店业发展与职业变化的基本能力</w:t>
            </w:r>
          </w:p>
          <w:p w14:paraId="7A86180E">
            <w:pPr>
              <w:keepNext w:val="0"/>
              <w:keepLines w:val="0"/>
              <w:widowControl/>
              <w:suppressLineNumbers w:val="0"/>
              <w:kinsoku w:val="0"/>
              <w:autoSpaceDE w:val="0"/>
              <w:autoSpaceDN w:val="0"/>
              <w:adjustRightInd w:val="0"/>
              <w:snapToGrid w:val="0"/>
              <w:spacing w:before="25" w:beforeAutospacing="0" w:after="0" w:afterAutospacing="0" w:line="228" w:lineRule="auto"/>
              <w:ind w:left="80" w:right="0"/>
              <w:jc w:val="left"/>
              <w:textAlignment w:val="baseline"/>
              <w:rPr>
                <w:rFonts w:hint="eastAsia" w:ascii="Times New Roman" w:hAnsi="Times New Roman" w:eastAsia="Times New Roman" w:cs="Times New Roman"/>
                <w:snapToGrid w:val="0"/>
                <w:color w:val="000000"/>
                <w:spacing w:val="2"/>
                <w:kern w:val="0"/>
                <w:sz w:val="20"/>
                <w:szCs w:val="20"/>
                <w:lang w:val="en-US" w:eastAsia="en-US" w:bidi="ar-SA"/>
              </w:rPr>
            </w:pPr>
            <w:r>
              <w:rPr>
                <w:rFonts w:hint="eastAsia" w:ascii="Times New Roman" w:hAnsi="Times New Roman" w:eastAsia="宋体" w:cs="Times New Roman"/>
                <w:snapToGrid w:val="0"/>
                <w:color w:val="000000"/>
                <w:spacing w:val="2"/>
                <w:kern w:val="0"/>
                <w:sz w:val="20"/>
                <w:szCs w:val="20"/>
                <w:lang w:val="en-US" w:eastAsia="zh-CN" w:bidi="ar-SA"/>
              </w:rPr>
              <w:t>3.</w:t>
            </w:r>
            <w:r>
              <w:rPr>
                <w:rFonts w:hint="eastAsia" w:ascii="Times New Roman" w:hAnsi="Times New Roman" w:eastAsia="Times New Roman" w:cs="Times New Roman"/>
                <w:snapToGrid w:val="0"/>
                <w:color w:val="000000"/>
                <w:spacing w:val="2"/>
                <w:kern w:val="0"/>
                <w:sz w:val="20"/>
                <w:szCs w:val="20"/>
                <w:lang w:val="en-US" w:eastAsia="en-US" w:bidi="ar-SA"/>
              </w:rPr>
              <w:t>同时了解饭店管理领域的新动态、新观点、新成果。</w:t>
            </w:r>
          </w:p>
        </w:tc>
        <w:tc>
          <w:tcPr>
            <w:tcW w:w="3965" w:type="dxa"/>
            <w:vAlign w:val="top"/>
          </w:tcPr>
          <w:p w14:paraId="1D6E2040">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6"/>
                <w:kern w:val="0"/>
                <w:sz w:val="20"/>
                <w:szCs w:val="20"/>
                <w:vertAlign w:val="baseline"/>
                <w:lang w:val="en-US" w:eastAsia="zh-CN" w:bidi="ar"/>
              </w:rPr>
              <w:t>专业限定选修课程。</w:t>
            </w:r>
          </w:p>
          <w:p w14:paraId="1DC1168F">
            <w:pPr>
              <w:keepNext w:val="0"/>
              <w:keepLines w:val="0"/>
              <w:widowControl/>
              <w:suppressLineNumbers w:val="0"/>
              <w:kinsoku w:val="0"/>
              <w:autoSpaceDE w:val="0"/>
              <w:autoSpaceDN w:val="0"/>
              <w:adjustRightInd w:val="0"/>
              <w:snapToGrid w:val="0"/>
              <w:spacing w:before="28" w:beforeAutospacing="0" w:after="0" w:afterAutospacing="0" w:line="249" w:lineRule="auto"/>
              <w:ind w:left="63" w:right="53"/>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12"/>
                <w:kern w:val="0"/>
                <w:sz w:val="20"/>
                <w:szCs w:val="20"/>
                <w:vertAlign w:val="baseline"/>
                <w:lang w:val="en-US" w:eastAsia="zh-CN" w:bidi="ar"/>
              </w:rPr>
              <w:t>课程思政：</w:t>
            </w:r>
            <w:r>
              <w:rPr>
                <w:rFonts w:hint="eastAsia" w:ascii="宋体" w:hAnsi="宋体" w:eastAsia="宋体" w:cs="宋体"/>
                <w:snapToGrid w:val="0"/>
                <w:color w:val="000000"/>
                <w:spacing w:val="12"/>
                <w:kern w:val="0"/>
                <w:sz w:val="20"/>
                <w:szCs w:val="20"/>
                <w:vertAlign w:val="baseline"/>
                <w:lang w:val="en-US" w:eastAsia="zh-CN" w:bidi="ar"/>
              </w:rPr>
              <w:t>1.结合课程特点积极挖掘思政元素，开展课程思政；2.以餐饮服务与管理知识为主线，以相关案例为切入点开展课程思政教学设计。</w:t>
            </w:r>
          </w:p>
          <w:p w14:paraId="1472CCAC">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7"/>
                <w:kern w:val="0"/>
                <w:sz w:val="20"/>
                <w:szCs w:val="20"/>
                <w:vertAlign w:val="baseline"/>
                <w:lang w:val="en-US" w:eastAsia="zh-CN" w:bidi="ar"/>
              </w:rPr>
              <w:t>教学场地：</w:t>
            </w:r>
            <w:r>
              <w:rPr>
                <w:rFonts w:hint="eastAsia" w:ascii="宋体" w:hAnsi="宋体" w:eastAsia="宋体" w:cs="宋体"/>
                <w:snapToGrid w:val="0"/>
                <w:color w:val="000000"/>
                <w:spacing w:val="7"/>
                <w:kern w:val="0"/>
                <w:sz w:val="20"/>
                <w:szCs w:val="20"/>
                <w:vertAlign w:val="baseline"/>
                <w:lang w:val="en-US" w:eastAsia="zh-CN" w:bidi="ar"/>
              </w:rPr>
              <w:t>多媒体教室。</w:t>
            </w:r>
          </w:p>
          <w:p w14:paraId="5C6B7280">
            <w:pPr>
              <w:keepNext w:val="0"/>
              <w:keepLines w:val="0"/>
              <w:widowControl/>
              <w:suppressLineNumbers w:val="0"/>
              <w:kinsoku w:val="0"/>
              <w:autoSpaceDE w:val="0"/>
              <w:autoSpaceDN w:val="0"/>
              <w:adjustRightInd w:val="0"/>
              <w:snapToGrid w:val="0"/>
              <w:spacing w:before="26" w:beforeAutospacing="0" w:after="0" w:afterAutospacing="0" w:line="249" w:lineRule="auto"/>
              <w:ind w:left="66" w:right="9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10"/>
                <w:kern w:val="0"/>
                <w:sz w:val="20"/>
                <w:szCs w:val="20"/>
                <w:vertAlign w:val="baseline"/>
                <w:lang w:val="en-US" w:eastAsia="zh-CN" w:bidi="ar"/>
              </w:rPr>
              <w:t>教学方法：</w:t>
            </w:r>
            <w:r>
              <w:rPr>
                <w:rFonts w:hint="eastAsia" w:ascii="宋体" w:hAnsi="宋体" w:eastAsia="宋体" w:cs="宋体"/>
                <w:snapToGrid w:val="0"/>
                <w:color w:val="000000"/>
                <w:spacing w:val="10"/>
                <w:kern w:val="0"/>
                <w:sz w:val="20"/>
                <w:szCs w:val="20"/>
                <w:vertAlign w:val="baseline"/>
                <w:lang w:val="en-US" w:eastAsia="zh-CN" w:bidi="ar"/>
              </w:rPr>
              <w:t>采用讲授法、情景模拟教学法、案例教学法等。。</w:t>
            </w:r>
          </w:p>
          <w:p w14:paraId="1EDD8077">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rPr>
            </w:pPr>
            <w:r>
              <w:rPr>
                <w:rFonts w:hint="eastAsia" w:ascii="宋体" w:hAnsi="宋体" w:eastAsia="宋体" w:cs="宋体"/>
                <w:b/>
                <w:bCs/>
                <w:snapToGrid w:val="0"/>
                <w:color w:val="000000"/>
                <w:spacing w:val="12"/>
                <w:kern w:val="0"/>
                <w:sz w:val="20"/>
                <w:szCs w:val="20"/>
                <w:lang w:val="en-US" w:eastAsia="zh-CN" w:bidi="ar"/>
              </w:rPr>
              <w:t>考核评价：</w:t>
            </w:r>
            <w:r>
              <w:rPr>
                <w:rFonts w:hint="eastAsia" w:ascii="宋体" w:hAnsi="宋体" w:eastAsia="宋体" w:cs="宋体"/>
                <w:snapToGrid w:val="0"/>
                <w:color w:val="000000"/>
                <w:spacing w:val="12"/>
                <w:kern w:val="0"/>
                <w:sz w:val="20"/>
                <w:szCs w:val="20"/>
                <w:lang w:val="en-US" w:eastAsia="zh-CN" w:bidi="ar"/>
              </w:rPr>
              <w:t>考查。采用过程评价与终结评价相结合的形式，过程评价为到课情况、作业完成情况，占40%，终结性评价是期末考核，占60%。</w:t>
            </w:r>
          </w:p>
          <w:p w14:paraId="072C09F9">
            <w:pPr>
              <w:keepNext w:val="0"/>
              <w:keepLines w:val="0"/>
              <w:widowControl/>
              <w:suppressLineNumbers w:val="0"/>
              <w:kinsoku w:val="0"/>
              <w:autoSpaceDE w:val="0"/>
              <w:autoSpaceDN w:val="0"/>
              <w:adjustRightInd w:val="0"/>
              <w:snapToGrid w:val="0"/>
              <w:spacing w:before="0" w:beforeAutospacing="0" w:after="0" w:afterAutospacing="0" w:line="251" w:lineRule="auto"/>
              <w:ind w:left="64" w:right="53"/>
              <w:jc w:val="left"/>
              <w:textAlignment w:val="baseline"/>
              <w:rPr>
                <w:rFonts w:hint="default" w:ascii="宋体" w:hAnsi="宋体" w:eastAsia="宋体" w:cs="宋体"/>
                <w:b/>
                <w:bCs/>
                <w:snapToGrid w:val="0"/>
                <w:color w:val="000000"/>
                <w:spacing w:val="12"/>
                <w:kern w:val="0"/>
                <w:sz w:val="20"/>
                <w:szCs w:val="20"/>
                <w:lang w:val="en-US" w:eastAsia="en-US" w:bidi="ar-SA"/>
              </w:rPr>
            </w:pPr>
          </w:p>
        </w:tc>
      </w:tr>
    </w:tbl>
    <w:p w14:paraId="5E7995CC">
      <w:pPr>
        <w:rPr>
          <w:rFonts w:ascii="Arial"/>
          <w:sz w:val="21"/>
        </w:rPr>
      </w:pPr>
    </w:p>
    <w:p w14:paraId="4DB88759">
      <w:pPr>
        <w:rPr>
          <w:rFonts w:ascii="Arial" w:hAnsi="Arial" w:eastAsia="Arial" w:cs="Arial"/>
          <w:sz w:val="21"/>
          <w:szCs w:val="21"/>
        </w:rPr>
        <w:sectPr>
          <w:headerReference r:id="rId27" w:type="default"/>
          <w:footerReference r:id="rId28" w:type="default"/>
          <w:pgSz w:w="16839" w:h="11905"/>
          <w:pgMar w:top="400" w:right="981" w:bottom="1178" w:left="1529" w:header="0" w:footer="957" w:gutter="0"/>
          <w:pgNumType w:fmt="decimal"/>
          <w:cols w:space="720" w:num="1"/>
        </w:sectPr>
      </w:pPr>
    </w:p>
    <w:p w14:paraId="0C4BF673">
      <w:pPr>
        <w:kinsoku w:val="0"/>
        <w:autoSpaceDE w:val="0"/>
        <w:autoSpaceDN w:val="0"/>
        <w:adjustRightInd w:val="0"/>
        <w:snapToGrid w:val="0"/>
        <w:spacing w:before="171" w:line="219" w:lineRule="auto"/>
        <w:ind w:left="130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3"/>
          <w:kern w:val="0"/>
          <w:sz w:val="24"/>
          <w:szCs w:val="24"/>
          <w:lang w:val="en-US" w:eastAsia="en-US" w:bidi="ar-SA"/>
        </w:rPr>
        <w:t>(4)集中实践课程设置及要求如表1</w:t>
      </w:r>
      <w:r>
        <w:rPr>
          <w:rFonts w:hint="eastAsia" w:ascii="宋体" w:hAnsi="宋体" w:eastAsia="宋体" w:cs="宋体"/>
          <w:snapToGrid w:val="0"/>
          <w:color w:val="000000"/>
          <w:spacing w:val="13"/>
          <w:kern w:val="0"/>
          <w:sz w:val="24"/>
          <w:szCs w:val="24"/>
          <w:lang w:val="en-US" w:eastAsia="zh-CN" w:bidi="ar-SA"/>
        </w:rPr>
        <w:t>1</w:t>
      </w:r>
      <w:r>
        <w:rPr>
          <w:rFonts w:ascii="宋体" w:hAnsi="宋体" w:eastAsia="宋体" w:cs="宋体"/>
          <w:snapToGrid w:val="0"/>
          <w:color w:val="000000"/>
          <w:spacing w:val="13"/>
          <w:kern w:val="0"/>
          <w:sz w:val="24"/>
          <w:szCs w:val="24"/>
          <w:lang w:val="en-US" w:eastAsia="en-US" w:bidi="ar-SA"/>
        </w:rPr>
        <w:t>所示。</w:t>
      </w:r>
    </w:p>
    <w:p w14:paraId="34166D77">
      <w:pPr>
        <w:pStyle w:val="2"/>
        <w:rPr>
          <w:rFonts w:ascii="宋体" w:hAnsi="宋体" w:eastAsia="宋体" w:cs="宋体"/>
          <w:b/>
          <w:bCs/>
          <w:snapToGrid w:val="0"/>
          <w:color w:val="000000"/>
          <w:spacing w:val="-2"/>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表</w:t>
      </w:r>
      <w:r>
        <w:rPr>
          <w:rFonts w:ascii="Times New Roman" w:hAnsi="Times New Roman" w:eastAsia="Times New Roman" w:cs="Times New Roman"/>
          <w:b/>
          <w:bCs/>
          <w:snapToGrid w:val="0"/>
          <w:color w:val="000000"/>
          <w:spacing w:val="-2"/>
          <w:kern w:val="0"/>
          <w:sz w:val="24"/>
          <w:szCs w:val="24"/>
          <w:lang w:val="en-US" w:eastAsia="en-US" w:bidi="ar-SA"/>
        </w:rPr>
        <w:t>1</w:t>
      </w:r>
      <w:r>
        <w:rPr>
          <w:rFonts w:hint="eastAsia" w:ascii="Times New Roman" w:hAnsi="Times New Roman" w:eastAsia="宋体" w:cs="Times New Roman"/>
          <w:b/>
          <w:bCs/>
          <w:snapToGrid w:val="0"/>
          <w:color w:val="000000"/>
          <w:spacing w:val="-2"/>
          <w:kern w:val="0"/>
          <w:sz w:val="24"/>
          <w:szCs w:val="24"/>
          <w:lang w:val="en-US" w:eastAsia="zh-CN" w:bidi="ar-SA"/>
        </w:rPr>
        <w:t>1</w:t>
      </w:r>
      <w:r>
        <w:rPr>
          <w:rFonts w:ascii="宋体" w:hAnsi="宋体" w:eastAsia="宋体" w:cs="宋体"/>
          <w:b/>
          <w:bCs/>
          <w:snapToGrid w:val="0"/>
          <w:color w:val="000000"/>
          <w:spacing w:val="-2"/>
          <w:kern w:val="0"/>
          <w:sz w:val="24"/>
          <w:szCs w:val="24"/>
          <w:lang w:val="en-US" w:eastAsia="en-US" w:bidi="ar-SA"/>
        </w:rPr>
        <w:t>集中实践课程设置及要求</w:t>
      </w:r>
    </w:p>
    <w:p w14:paraId="649C00B4">
      <w:pPr>
        <w:rPr>
          <w:rFonts w:hint="eastAsia"/>
          <w:lang w:eastAsia="zh-CN"/>
        </w:rPr>
      </w:pPr>
    </w:p>
    <w:tbl>
      <w:tblPr>
        <w:tblStyle w:val="18"/>
        <w:tblW w:w="142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1008"/>
        <w:gridCol w:w="5330"/>
        <w:gridCol w:w="2999"/>
        <w:gridCol w:w="3983"/>
      </w:tblGrid>
      <w:tr w14:paraId="34A54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88" w:type="dxa"/>
            <w:shd w:val="clear" w:color="auto" w:fill="9CC2E5"/>
            <w:vAlign w:val="top"/>
          </w:tcPr>
          <w:p w14:paraId="56EBC772">
            <w:pPr>
              <w:keepNext w:val="0"/>
              <w:keepLines w:val="0"/>
              <w:widowControl/>
              <w:suppressLineNumbers w:val="0"/>
              <w:kinsoku w:val="0"/>
              <w:autoSpaceDE w:val="0"/>
              <w:autoSpaceDN w:val="0"/>
              <w:adjustRightInd w:val="0"/>
              <w:snapToGrid w:val="0"/>
              <w:spacing w:before="178" w:beforeAutospacing="0" w:after="0" w:afterAutospacing="0" w:line="229" w:lineRule="auto"/>
              <w:ind w:left="23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4"/>
                <w:kern w:val="0"/>
                <w:sz w:val="20"/>
                <w:szCs w:val="20"/>
                <w:lang w:val="en-US" w:eastAsia="en-US" w:bidi="ar-SA"/>
              </w:rPr>
              <w:t>序号</w:t>
            </w:r>
          </w:p>
        </w:tc>
        <w:tc>
          <w:tcPr>
            <w:tcW w:w="1008" w:type="dxa"/>
            <w:shd w:val="clear" w:color="auto" w:fill="9CC2E5"/>
            <w:vAlign w:val="top"/>
          </w:tcPr>
          <w:p w14:paraId="07F2A9B5">
            <w:pPr>
              <w:keepNext w:val="0"/>
              <w:keepLines w:val="0"/>
              <w:widowControl/>
              <w:suppressLineNumbers w:val="0"/>
              <w:kinsoku w:val="0"/>
              <w:autoSpaceDE w:val="0"/>
              <w:autoSpaceDN w:val="0"/>
              <w:adjustRightInd w:val="0"/>
              <w:snapToGrid w:val="0"/>
              <w:spacing w:before="179" w:beforeAutospacing="0" w:after="0" w:afterAutospacing="0" w:line="228" w:lineRule="auto"/>
              <w:ind w:left="85"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课程名称</w:t>
            </w:r>
          </w:p>
        </w:tc>
        <w:tc>
          <w:tcPr>
            <w:tcW w:w="5330" w:type="dxa"/>
            <w:shd w:val="clear" w:color="auto" w:fill="9CC2E5"/>
            <w:vAlign w:val="top"/>
          </w:tcPr>
          <w:p w14:paraId="69B44751">
            <w:pPr>
              <w:keepNext w:val="0"/>
              <w:keepLines w:val="0"/>
              <w:widowControl/>
              <w:suppressLineNumbers w:val="0"/>
              <w:kinsoku w:val="0"/>
              <w:autoSpaceDE w:val="0"/>
              <w:autoSpaceDN w:val="0"/>
              <w:adjustRightInd w:val="0"/>
              <w:snapToGrid w:val="0"/>
              <w:spacing w:before="179" w:beforeAutospacing="0" w:after="0" w:afterAutospacing="0" w:line="228" w:lineRule="auto"/>
              <w:ind w:left="224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课程目标</w:t>
            </w:r>
          </w:p>
        </w:tc>
        <w:tc>
          <w:tcPr>
            <w:tcW w:w="2999" w:type="dxa"/>
            <w:shd w:val="clear" w:color="auto" w:fill="9CC2E5"/>
            <w:vAlign w:val="top"/>
          </w:tcPr>
          <w:p w14:paraId="08E68AB0">
            <w:pPr>
              <w:keepNext w:val="0"/>
              <w:keepLines w:val="0"/>
              <w:widowControl/>
              <w:suppressLineNumbers w:val="0"/>
              <w:kinsoku w:val="0"/>
              <w:autoSpaceDE w:val="0"/>
              <w:autoSpaceDN w:val="0"/>
              <w:adjustRightInd w:val="0"/>
              <w:snapToGrid w:val="0"/>
              <w:spacing w:before="178" w:beforeAutospacing="0" w:after="0" w:afterAutospacing="0" w:line="228" w:lineRule="auto"/>
              <w:ind w:left="1086"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6"/>
                <w:kern w:val="0"/>
                <w:sz w:val="20"/>
                <w:szCs w:val="20"/>
                <w:lang w:val="en-US" w:eastAsia="en-US" w:bidi="ar-SA"/>
              </w:rPr>
              <w:t>主要内容</w:t>
            </w:r>
          </w:p>
        </w:tc>
        <w:tc>
          <w:tcPr>
            <w:tcW w:w="3983" w:type="dxa"/>
            <w:shd w:val="clear" w:color="auto" w:fill="9CC2E5"/>
            <w:vAlign w:val="top"/>
          </w:tcPr>
          <w:p w14:paraId="6D661824">
            <w:pPr>
              <w:keepNext w:val="0"/>
              <w:keepLines w:val="0"/>
              <w:widowControl/>
              <w:suppressLineNumbers w:val="0"/>
              <w:kinsoku w:val="0"/>
              <w:autoSpaceDE w:val="0"/>
              <w:autoSpaceDN w:val="0"/>
              <w:adjustRightInd w:val="0"/>
              <w:snapToGrid w:val="0"/>
              <w:spacing w:before="178" w:beforeAutospacing="0" w:after="0" w:afterAutospacing="0" w:line="228" w:lineRule="auto"/>
              <w:ind w:left="1577"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宋体" w:hAnsi="宋体" w:eastAsia="宋体" w:cs="宋体"/>
                <w:b/>
                <w:bCs/>
                <w:snapToGrid w:val="0"/>
                <w:color w:val="000000"/>
                <w:spacing w:val="5"/>
                <w:kern w:val="0"/>
                <w:sz w:val="20"/>
                <w:szCs w:val="20"/>
                <w:lang w:val="en-US" w:eastAsia="en-US" w:bidi="ar-SA"/>
              </w:rPr>
              <w:t>教学要求</w:t>
            </w:r>
          </w:p>
        </w:tc>
      </w:tr>
      <w:tr w14:paraId="2F18A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888" w:type="dxa"/>
            <w:vAlign w:val="top"/>
          </w:tcPr>
          <w:p w14:paraId="7A601C8E">
            <w:pPr>
              <w:keepNext w:val="0"/>
              <w:keepLines w:val="0"/>
              <w:widowControl/>
              <w:suppressLineNumbers w:val="0"/>
              <w:spacing w:before="58" w:beforeAutospacing="0" w:after="0" w:afterAutospacing="0" w:line="195" w:lineRule="auto"/>
              <w:ind w:left="411" w:right="0"/>
              <w:rPr>
                <w:rFonts w:hint="default" w:ascii="Times New Roman" w:hAnsi="Times New Roman" w:eastAsia="Times New Roman" w:cs="Times New Roman"/>
                <w:sz w:val="20"/>
                <w:szCs w:val="20"/>
              </w:rPr>
            </w:pPr>
          </w:p>
          <w:p w14:paraId="243CB3FB">
            <w:pPr>
              <w:keepNext w:val="0"/>
              <w:keepLines w:val="0"/>
              <w:widowControl/>
              <w:suppressLineNumbers w:val="0"/>
              <w:spacing w:before="58" w:beforeAutospacing="0" w:after="0" w:afterAutospacing="0" w:line="195" w:lineRule="auto"/>
              <w:ind w:left="411" w:righ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c>
          <w:tcPr>
            <w:tcW w:w="1008" w:type="dxa"/>
            <w:vAlign w:val="top"/>
          </w:tcPr>
          <w:p w14:paraId="52229F7A">
            <w:pPr>
              <w:keepNext w:val="0"/>
              <w:keepLines w:val="0"/>
              <w:widowControl/>
              <w:suppressLineNumbers w:val="0"/>
              <w:kinsoku w:val="0"/>
              <w:autoSpaceDE w:val="0"/>
              <w:autoSpaceDN w:val="0"/>
              <w:adjustRightInd w:val="0"/>
              <w:snapToGrid w:val="0"/>
              <w:spacing w:before="65" w:beforeAutospacing="0" w:after="0" w:afterAutospacing="0"/>
              <w:ind w:left="89" w:leftChars="0" w:right="0" w:rightChars="0"/>
              <w:jc w:val="left"/>
              <w:textAlignment w:val="baseline"/>
              <w:rPr>
                <w:rFonts w:hint="eastAsia" w:ascii="宋体" w:hAnsi="宋体" w:eastAsia="宋体" w:cs="宋体"/>
                <w:snapToGrid w:val="0"/>
                <w:color w:val="000000"/>
                <w:spacing w:val="7"/>
                <w:kern w:val="0"/>
                <w:sz w:val="20"/>
                <w:szCs w:val="20"/>
                <w:vertAlign w:val="baseline"/>
                <w:lang w:val="en-US" w:eastAsia="zh-CN" w:bidi="ar"/>
              </w:rPr>
            </w:pPr>
          </w:p>
          <w:p w14:paraId="282D9732">
            <w:pPr>
              <w:keepNext w:val="0"/>
              <w:keepLines w:val="0"/>
              <w:widowControl/>
              <w:suppressLineNumbers w:val="0"/>
              <w:kinsoku w:val="0"/>
              <w:autoSpaceDE w:val="0"/>
              <w:autoSpaceDN w:val="0"/>
              <w:adjustRightInd w:val="0"/>
              <w:snapToGrid w:val="0"/>
              <w:spacing w:before="65" w:beforeAutospacing="0" w:after="0" w:afterAutospacing="0"/>
              <w:ind w:left="89" w:leftChars="0" w:right="0" w:rightChars="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vertAlign w:val="baseline"/>
                <w:lang w:val="en-US" w:eastAsia="zh-CN" w:bidi="ar"/>
              </w:rPr>
              <w:t>顶岗实习</w:t>
            </w:r>
          </w:p>
        </w:tc>
        <w:tc>
          <w:tcPr>
            <w:tcW w:w="5330" w:type="dxa"/>
            <w:vAlign w:val="top"/>
          </w:tcPr>
          <w:p w14:paraId="1561E1A3">
            <w:pPr>
              <w:keepNext w:val="0"/>
              <w:keepLines w:val="0"/>
              <w:widowControl/>
              <w:suppressLineNumbers w:val="0"/>
              <w:kinsoku w:val="0"/>
              <w:autoSpaceDE w:val="0"/>
              <w:autoSpaceDN w:val="0"/>
              <w:adjustRightInd w:val="0"/>
              <w:snapToGrid w:val="0"/>
              <w:spacing w:before="88" w:beforeAutospacing="0" w:after="0" w:afterAutospacing="0"/>
              <w:ind w:left="64"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素质目标：</w:t>
            </w:r>
          </w:p>
          <w:p w14:paraId="17C11326">
            <w:pPr>
              <w:keepNext w:val="0"/>
              <w:keepLines w:val="0"/>
              <w:widowControl/>
              <w:suppressLineNumbers w:val="0"/>
              <w:kinsoku w:val="0"/>
              <w:autoSpaceDE w:val="0"/>
              <w:autoSpaceDN w:val="0"/>
              <w:adjustRightInd w:val="0"/>
              <w:snapToGrid w:val="0"/>
              <w:spacing w:before="28" w:beforeAutospacing="0" w:after="0" w:afterAutospacing="0"/>
              <w:ind w:left="65" w:right="952" w:hanging="3"/>
              <w:jc w:val="left"/>
              <w:textAlignment w:val="baseline"/>
              <w:rPr>
                <w:rFonts w:hint="default" w:ascii="Times New Roman" w:hAnsi="Times New Roman" w:cs="Times New Roman"/>
                <w:color w:val="000000"/>
                <w:spacing w:val="5"/>
                <w:kern w:val="0"/>
                <w:sz w:val="20"/>
                <w:szCs w:val="20"/>
                <w:vertAlign w:val="baseline"/>
              </w:rPr>
            </w:pPr>
            <w:r>
              <w:rPr>
                <w:rFonts w:hint="default" w:ascii="Times New Roman" w:hAnsi="Times New Roman" w:eastAsia="Arial" w:cs="Times New Roman"/>
                <w:snapToGrid w:val="0"/>
                <w:color w:val="000000"/>
                <w:spacing w:val="5"/>
                <w:kern w:val="0"/>
                <w:sz w:val="20"/>
                <w:szCs w:val="20"/>
                <w:vertAlign w:val="baseline"/>
                <w:lang w:val="en-US" w:eastAsia="zh-CN" w:bidi="ar"/>
              </w:rPr>
              <w:t>具有尊敬师长、团结协作作、精益求精和自觉履行职业道德的素养。</w:t>
            </w:r>
          </w:p>
          <w:p w14:paraId="1DC196B0">
            <w:pPr>
              <w:keepNext w:val="0"/>
              <w:keepLines w:val="0"/>
              <w:widowControl/>
              <w:suppressLineNumbers w:val="0"/>
              <w:kinsoku w:val="0"/>
              <w:autoSpaceDE w:val="0"/>
              <w:autoSpaceDN w:val="0"/>
              <w:adjustRightInd w:val="0"/>
              <w:snapToGrid w:val="0"/>
              <w:spacing w:before="28" w:beforeAutospacing="0" w:after="0" w:afterAutospacing="0"/>
              <w:ind w:left="65" w:right="952" w:hanging="3"/>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知识目标：</w:t>
            </w:r>
          </w:p>
          <w:p w14:paraId="1D1A406A">
            <w:pPr>
              <w:keepNext w:val="0"/>
              <w:keepLines w:val="0"/>
              <w:widowControl/>
              <w:suppressLineNumbers w:val="0"/>
              <w:kinsoku w:val="0"/>
              <w:autoSpaceDE w:val="0"/>
              <w:autoSpaceDN w:val="0"/>
              <w:adjustRightInd w:val="0"/>
              <w:snapToGrid w:val="0"/>
              <w:spacing w:before="24" w:beforeAutospacing="0" w:after="0" w:afterAutospacing="0"/>
              <w:ind w:left="78" w:right="56" w:hanging="16"/>
              <w:jc w:val="left"/>
              <w:textAlignment w:val="baseline"/>
              <w:rPr>
                <w:rFonts w:hint="default" w:ascii="Times New Roman" w:hAnsi="Times New Roman" w:cs="Times New Roman"/>
                <w:color w:val="000000"/>
                <w:spacing w:val="3"/>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1.了解企业组织架构、运营模式；</w:t>
            </w:r>
          </w:p>
          <w:p w14:paraId="21FC189B">
            <w:pPr>
              <w:keepNext w:val="0"/>
              <w:keepLines w:val="0"/>
              <w:widowControl/>
              <w:suppressLineNumbers w:val="0"/>
              <w:kinsoku w:val="0"/>
              <w:autoSpaceDE w:val="0"/>
              <w:autoSpaceDN w:val="0"/>
              <w:adjustRightInd w:val="0"/>
              <w:snapToGrid w:val="0"/>
              <w:spacing w:before="24" w:beforeAutospacing="0" w:after="0" w:afterAutospacing="0"/>
              <w:ind w:left="78" w:right="56" w:hanging="16"/>
              <w:jc w:val="left"/>
              <w:textAlignment w:val="baseline"/>
              <w:rPr>
                <w:rFonts w:hint="eastAsia" w:ascii="宋体" w:hAnsi="宋体" w:eastAsia="宋体" w:cs="宋体"/>
                <w:color w:val="000000"/>
                <w:kern w:val="0"/>
                <w:sz w:val="20"/>
                <w:szCs w:val="20"/>
                <w:vertAlign w:val="baseline"/>
              </w:rPr>
            </w:pPr>
            <w:r>
              <w:rPr>
                <w:rFonts w:hint="default" w:ascii="Times New Roman" w:hAnsi="Times New Roman" w:eastAsia="Arial" w:cs="Times New Roman"/>
                <w:snapToGrid w:val="0"/>
                <w:color w:val="000000"/>
                <w:spacing w:val="3"/>
                <w:kern w:val="0"/>
                <w:sz w:val="20"/>
                <w:szCs w:val="20"/>
                <w:vertAlign w:val="baseline"/>
                <w:lang w:val="en-US" w:eastAsia="zh-CN" w:bidi="ar"/>
              </w:rPr>
              <w:t>2.了解岗位设置及岗位要求，掌握厨房管理知识。</w:t>
            </w:r>
          </w:p>
          <w:p w14:paraId="52E8038E">
            <w:pPr>
              <w:keepNext w:val="0"/>
              <w:keepLines w:val="0"/>
              <w:widowControl/>
              <w:suppressLineNumbers w:val="0"/>
              <w:kinsoku w:val="0"/>
              <w:autoSpaceDE w:val="0"/>
              <w:autoSpaceDN w:val="0"/>
              <w:adjustRightInd w:val="0"/>
              <w:snapToGrid w:val="0"/>
              <w:spacing w:before="25" w:beforeAutospacing="0" w:after="0" w:afterAutospacing="0"/>
              <w:ind w:left="70"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3"/>
                <w:kern w:val="0"/>
                <w:sz w:val="20"/>
                <w:szCs w:val="20"/>
                <w:vertAlign w:val="baseline"/>
                <w:lang w:val="en-US" w:eastAsia="zh-CN" w:bidi="ar"/>
              </w:rPr>
              <w:t>能力目标：</w:t>
            </w:r>
          </w:p>
          <w:p w14:paraId="7816E32A">
            <w:pPr>
              <w:keepNext w:val="0"/>
              <w:keepLines w:val="0"/>
              <w:widowControl/>
              <w:suppressLineNumbers w:val="0"/>
              <w:kinsoku w:val="0"/>
              <w:autoSpaceDE w:val="0"/>
              <w:autoSpaceDN w:val="0"/>
              <w:adjustRightInd w:val="0"/>
              <w:snapToGrid w:val="0"/>
              <w:spacing w:before="27" w:beforeAutospacing="0" w:after="0" w:afterAutospacing="0"/>
              <w:ind w:left="62" w:right="0"/>
              <w:jc w:val="left"/>
              <w:textAlignment w:val="baseline"/>
              <w:rPr>
                <w:rFonts w:hint="eastAsia" w:ascii="宋体" w:hAnsi="宋体" w:eastAsia="宋体" w:cs="宋体"/>
                <w:color w:val="000000"/>
                <w:spacing w:val="7"/>
                <w:kern w:val="0"/>
                <w:sz w:val="20"/>
                <w:szCs w:val="20"/>
                <w:vertAlign w:val="baseline"/>
              </w:rPr>
            </w:pPr>
            <w:r>
              <w:rPr>
                <w:rFonts w:hint="eastAsia" w:ascii="宋体" w:hAnsi="宋体" w:eastAsia="宋体" w:cs="宋体"/>
                <w:snapToGrid w:val="0"/>
                <w:color w:val="000000"/>
                <w:spacing w:val="7"/>
                <w:kern w:val="0"/>
                <w:sz w:val="20"/>
                <w:szCs w:val="20"/>
                <w:vertAlign w:val="baseline"/>
                <w:lang w:val="en-US" w:eastAsia="zh-CN" w:bidi="ar"/>
              </w:rPr>
              <w:t>1.能分析实际工作中遇到的问题、解决问题；</w:t>
            </w:r>
          </w:p>
          <w:p w14:paraId="5F62999F">
            <w:pPr>
              <w:keepNext w:val="0"/>
              <w:keepLines w:val="0"/>
              <w:widowControl/>
              <w:suppressLineNumbers w:val="0"/>
              <w:kinsoku w:val="0"/>
              <w:autoSpaceDE w:val="0"/>
              <w:autoSpaceDN w:val="0"/>
              <w:adjustRightInd w:val="0"/>
              <w:snapToGrid w:val="0"/>
              <w:spacing w:before="27" w:beforeAutospacing="0" w:after="0" w:afterAutospacing="0"/>
              <w:ind w:left="62" w:leftChars="0" w:right="0" w:rightChars="0"/>
              <w:jc w:val="left"/>
              <w:textAlignment w:val="baseline"/>
              <w:rPr>
                <w:rFonts w:hint="default"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vertAlign w:val="baseline"/>
                <w:lang w:val="en-US" w:eastAsia="zh-CN" w:bidi="ar"/>
              </w:rPr>
              <w:t>2.能较快地适应环境。</w:t>
            </w:r>
          </w:p>
        </w:tc>
        <w:tc>
          <w:tcPr>
            <w:tcW w:w="2999" w:type="dxa"/>
            <w:vAlign w:val="top"/>
          </w:tcPr>
          <w:p w14:paraId="19C94EC0">
            <w:pPr>
              <w:keepNext w:val="0"/>
              <w:keepLines w:val="0"/>
              <w:widowControl/>
              <w:suppressLineNumbers w:val="0"/>
              <w:kinsoku w:val="0"/>
              <w:autoSpaceDE w:val="0"/>
              <w:autoSpaceDN w:val="0"/>
              <w:adjustRightInd w:val="0"/>
              <w:snapToGrid w:val="0"/>
              <w:spacing w:before="26" w:beforeAutospacing="0" w:after="0" w:afterAutospacing="0"/>
              <w:ind w:left="71" w:right="54" w:hanging="9"/>
              <w:jc w:val="left"/>
              <w:textAlignment w:val="baseline"/>
              <w:rPr>
                <w:rFonts w:hint="default" w:ascii="Times New Roman" w:hAnsi="Times New Roman"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1.后厨烹调师岗位需要的成品制作流程。</w:t>
            </w:r>
          </w:p>
          <w:p w14:paraId="783400A1">
            <w:pPr>
              <w:keepNext w:val="0"/>
              <w:keepLines w:val="0"/>
              <w:widowControl/>
              <w:suppressLineNumbers w:val="0"/>
              <w:kinsoku w:val="0"/>
              <w:autoSpaceDE w:val="0"/>
              <w:autoSpaceDN w:val="0"/>
              <w:adjustRightInd w:val="0"/>
              <w:snapToGrid w:val="0"/>
              <w:spacing w:before="26" w:beforeAutospacing="0" w:after="0" w:afterAutospacing="0"/>
              <w:ind w:left="71" w:right="54" w:hanging="9"/>
              <w:jc w:val="left"/>
              <w:textAlignment w:val="baseline"/>
              <w:rPr>
                <w:rFonts w:hint="default" w:ascii="Times New Roman" w:hAnsi="Times New Roman"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2.后厨岗位需要的菜品制作流程。</w:t>
            </w:r>
          </w:p>
          <w:p w14:paraId="72E5B8C7">
            <w:pPr>
              <w:keepNext w:val="0"/>
              <w:keepLines w:val="0"/>
              <w:widowControl/>
              <w:suppressLineNumbers w:val="0"/>
              <w:kinsoku w:val="0"/>
              <w:autoSpaceDE w:val="0"/>
              <w:autoSpaceDN w:val="0"/>
              <w:adjustRightInd w:val="0"/>
              <w:snapToGrid w:val="0"/>
              <w:spacing w:before="26" w:beforeAutospacing="0" w:after="0" w:afterAutospacing="0"/>
              <w:ind w:left="71" w:right="54" w:hanging="9"/>
              <w:jc w:val="left"/>
              <w:textAlignment w:val="baseline"/>
              <w:rPr>
                <w:rFonts w:hint="default" w:ascii="Times New Roman" w:hAnsi="Times New Roman"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3.后厨打荷岗位成品制作流程。</w:t>
            </w:r>
          </w:p>
          <w:p w14:paraId="568EE514">
            <w:pPr>
              <w:keepNext w:val="0"/>
              <w:keepLines w:val="0"/>
              <w:widowControl/>
              <w:suppressLineNumbers w:val="0"/>
              <w:kinsoku w:val="0"/>
              <w:autoSpaceDE w:val="0"/>
              <w:autoSpaceDN w:val="0"/>
              <w:adjustRightInd w:val="0"/>
              <w:snapToGrid w:val="0"/>
              <w:spacing w:before="26" w:beforeAutospacing="0" w:after="0" w:afterAutospacing="0"/>
              <w:ind w:left="71" w:right="54" w:hanging="9"/>
              <w:jc w:val="left"/>
              <w:textAlignment w:val="baseline"/>
              <w:rPr>
                <w:rFonts w:hint="default" w:ascii="Times New Roman" w:hAnsi="Times New Roman" w:cs="Times New Roman"/>
                <w:color w:val="000000"/>
                <w:spacing w:val="4"/>
                <w:kern w:val="0"/>
                <w:sz w:val="20"/>
                <w:szCs w:val="20"/>
                <w:vertAlign w:val="baseline"/>
              </w:rPr>
            </w:pPr>
            <w:r>
              <w:rPr>
                <w:rFonts w:hint="default" w:ascii="Times New Roman" w:hAnsi="Times New Roman" w:eastAsia="Arial" w:cs="Times New Roman"/>
                <w:snapToGrid w:val="0"/>
                <w:color w:val="000000"/>
                <w:spacing w:val="4"/>
                <w:kern w:val="0"/>
                <w:sz w:val="20"/>
                <w:szCs w:val="20"/>
                <w:vertAlign w:val="baseline"/>
                <w:lang w:val="en-US" w:eastAsia="zh-CN" w:bidi="ar"/>
              </w:rPr>
              <w:t>4.后厨厨师助理岗位成品制作流程。</w:t>
            </w:r>
          </w:p>
          <w:p w14:paraId="285B1472">
            <w:pPr>
              <w:keepNext w:val="0"/>
              <w:keepLines w:val="0"/>
              <w:widowControl/>
              <w:suppressLineNumbers w:val="0"/>
              <w:kinsoku w:val="0"/>
              <w:autoSpaceDE w:val="0"/>
              <w:autoSpaceDN w:val="0"/>
              <w:adjustRightInd w:val="0"/>
              <w:snapToGrid w:val="0"/>
              <w:spacing w:before="26" w:beforeAutospacing="0" w:after="0" w:afterAutospacing="0"/>
              <w:ind w:left="71" w:leftChars="0" w:right="54" w:rightChars="0" w:hanging="9" w:firstLineChars="0"/>
              <w:jc w:val="left"/>
              <w:textAlignment w:val="baseline"/>
              <w:rPr>
                <w:rFonts w:hint="default" w:ascii="宋体" w:hAnsi="宋体" w:eastAsia="宋体" w:cs="宋体"/>
                <w:snapToGrid w:val="0"/>
                <w:color w:val="000000"/>
                <w:kern w:val="0"/>
                <w:sz w:val="20"/>
                <w:szCs w:val="20"/>
                <w:lang w:val="en-US" w:eastAsia="en-US" w:bidi="ar-SA"/>
              </w:rPr>
            </w:pPr>
            <w:r>
              <w:rPr>
                <w:rFonts w:hint="default" w:ascii="Times New Roman" w:hAnsi="Times New Roman" w:eastAsia="Arial" w:cs="Times New Roman"/>
                <w:snapToGrid w:val="0"/>
                <w:color w:val="000000"/>
                <w:spacing w:val="4"/>
                <w:kern w:val="0"/>
                <w:sz w:val="20"/>
                <w:szCs w:val="20"/>
                <w:vertAlign w:val="baseline"/>
                <w:lang w:val="en-US" w:eastAsia="zh-CN" w:bidi="ar"/>
              </w:rPr>
              <w:t>6.服务员岗位的服务意识。</w:t>
            </w:r>
          </w:p>
        </w:tc>
        <w:tc>
          <w:tcPr>
            <w:tcW w:w="3983" w:type="dxa"/>
            <w:vAlign w:val="top"/>
          </w:tcPr>
          <w:p w14:paraId="344CE87E">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6"/>
                <w:kern w:val="0"/>
                <w:sz w:val="20"/>
                <w:szCs w:val="20"/>
                <w:vertAlign w:val="baseline"/>
                <w:lang w:val="en-US" w:eastAsia="zh-CN" w:bidi="ar"/>
              </w:rPr>
              <w:t>集中实践课程。</w:t>
            </w:r>
          </w:p>
          <w:p w14:paraId="2E720146">
            <w:pPr>
              <w:keepNext w:val="0"/>
              <w:keepLines w:val="0"/>
              <w:widowControl/>
              <w:suppressLineNumbers w:val="0"/>
              <w:kinsoku w:val="0"/>
              <w:autoSpaceDE w:val="0"/>
              <w:autoSpaceDN w:val="0"/>
              <w:adjustRightInd w:val="0"/>
              <w:snapToGrid w:val="0"/>
              <w:spacing w:before="28" w:beforeAutospacing="0" w:after="0" w:afterAutospacing="0" w:line="242" w:lineRule="auto"/>
              <w:ind w:left="63" w:right="53"/>
              <w:jc w:val="left"/>
              <w:textAlignment w:val="baseline"/>
              <w:rPr>
                <w:rFonts w:hint="eastAsia" w:ascii="宋体" w:hAnsi="宋体" w:eastAsia="宋体" w:cs="宋体"/>
                <w:color w:val="000000"/>
                <w:spacing w:val="12"/>
                <w:kern w:val="0"/>
                <w:sz w:val="20"/>
                <w:szCs w:val="20"/>
                <w:vertAlign w:val="baseline"/>
              </w:rPr>
            </w:pPr>
            <w:r>
              <w:rPr>
                <w:rFonts w:hint="eastAsia" w:ascii="宋体" w:hAnsi="宋体" w:eastAsia="宋体" w:cs="宋体"/>
                <w:b/>
                <w:bCs/>
                <w:snapToGrid w:val="0"/>
                <w:color w:val="000000"/>
                <w:spacing w:val="12"/>
                <w:kern w:val="0"/>
                <w:sz w:val="20"/>
                <w:szCs w:val="20"/>
                <w:vertAlign w:val="baseline"/>
                <w:lang w:val="en-US" w:eastAsia="zh-CN" w:bidi="ar"/>
              </w:rPr>
              <w:t>课程思政：</w:t>
            </w:r>
            <w:r>
              <w:rPr>
                <w:rFonts w:hint="eastAsia" w:ascii="宋体" w:hAnsi="宋体" w:eastAsia="宋体" w:cs="宋体"/>
                <w:snapToGrid w:val="0"/>
                <w:color w:val="000000"/>
                <w:spacing w:val="12"/>
                <w:kern w:val="0"/>
                <w:sz w:val="20"/>
                <w:szCs w:val="20"/>
                <w:vertAlign w:val="baseline"/>
                <w:lang w:val="en-US" w:eastAsia="zh-CN" w:bidi="ar"/>
              </w:rPr>
              <w:t>结合课程特点积极挖掘思政元素，开展课程思政；2.以专业定岗实习技能为主线，以相关案例为切入点开展课程思政教学设计。</w:t>
            </w:r>
          </w:p>
          <w:p w14:paraId="677D9AFE">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spacing w:val="7"/>
                <w:kern w:val="0"/>
                <w:sz w:val="20"/>
                <w:szCs w:val="20"/>
                <w:vertAlign w:val="baseline"/>
              </w:rPr>
            </w:pPr>
            <w:r>
              <w:rPr>
                <w:rFonts w:hint="eastAsia" w:ascii="宋体" w:hAnsi="宋体" w:eastAsia="宋体" w:cs="宋体"/>
                <w:b/>
                <w:bCs/>
                <w:snapToGrid w:val="0"/>
                <w:color w:val="000000"/>
                <w:spacing w:val="7"/>
                <w:kern w:val="0"/>
                <w:sz w:val="20"/>
                <w:szCs w:val="20"/>
                <w:vertAlign w:val="baseline"/>
                <w:lang w:val="en-US" w:eastAsia="zh-CN" w:bidi="ar"/>
              </w:rPr>
              <w:t>教学场地：</w:t>
            </w:r>
            <w:r>
              <w:rPr>
                <w:rFonts w:hint="eastAsia" w:ascii="宋体" w:hAnsi="宋体" w:eastAsia="宋体" w:cs="宋体"/>
                <w:snapToGrid w:val="0"/>
                <w:color w:val="000000"/>
                <w:spacing w:val="7"/>
                <w:kern w:val="0"/>
                <w:sz w:val="20"/>
                <w:szCs w:val="20"/>
                <w:vertAlign w:val="baseline"/>
                <w:lang w:val="en-US" w:eastAsia="zh-CN" w:bidi="ar"/>
              </w:rPr>
              <w:t>顶岗实习企业一般为星级酒</w:t>
            </w:r>
          </w:p>
          <w:p w14:paraId="50923762">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snapToGrid w:val="0"/>
                <w:color w:val="000000"/>
                <w:spacing w:val="7"/>
                <w:kern w:val="0"/>
                <w:sz w:val="20"/>
                <w:szCs w:val="20"/>
                <w:vertAlign w:val="baseline"/>
                <w:lang w:val="en-US" w:eastAsia="zh-CN" w:bidi="ar"/>
              </w:rPr>
              <w:t>店、社会餐饮。</w:t>
            </w:r>
          </w:p>
          <w:p w14:paraId="4FD164E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宋体" w:eastAsia="宋体" w:cs="宋体"/>
                <w:color w:val="000000"/>
                <w:spacing w:val="12"/>
                <w:kern w:val="0"/>
                <w:sz w:val="20"/>
                <w:szCs w:val="20"/>
                <w:vertAlign w:val="baseline"/>
              </w:rPr>
            </w:pPr>
            <w:r>
              <w:rPr>
                <w:rFonts w:hint="eastAsia" w:ascii="宋体" w:hAnsi="宋体" w:eastAsia="宋体" w:cs="宋体"/>
                <w:b/>
                <w:bCs/>
                <w:snapToGrid w:val="0"/>
                <w:color w:val="000000"/>
                <w:spacing w:val="12"/>
                <w:kern w:val="0"/>
                <w:sz w:val="20"/>
                <w:szCs w:val="20"/>
                <w:vertAlign w:val="baseline"/>
                <w:lang w:val="en-US" w:eastAsia="zh-CN" w:bidi="ar"/>
              </w:rPr>
              <w:t>考核评价：</w:t>
            </w:r>
            <w:r>
              <w:rPr>
                <w:rFonts w:hint="eastAsia" w:ascii="宋体" w:hAnsi="宋体" w:eastAsia="宋体" w:cs="宋体"/>
                <w:snapToGrid w:val="0"/>
                <w:color w:val="000000"/>
                <w:spacing w:val="12"/>
                <w:kern w:val="0"/>
                <w:sz w:val="20"/>
                <w:szCs w:val="20"/>
                <w:vertAlign w:val="baseline"/>
                <w:lang w:val="en-US" w:eastAsia="zh-CN" w:bidi="ar"/>
              </w:rPr>
              <w:t>学生在顶岗实习期间接受学校和实习单位的双重指导，实习指导教师对学生的考核占总成绩的60%，学校指导教师对学生的考核占40%。</w:t>
            </w:r>
          </w:p>
          <w:p w14:paraId="40F19481">
            <w:pPr>
              <w:keepNext w:val="0"/>
              <w:keepLines w:val="0"/>
              <w:widowControl/>
              <w:suppressLineNumbers w:val="0"/>
              <w:kinsoku w:val="0"/>
              <w:autoSpaceDE w:val="0"/>
              <w:autoSpaceDN w:val="0"/>
              <w:adjustRightInd w:val="0"/>
              <w:snapToGrid w:val="0"/>
              <w:spacing w:before="23" w:beforeAutospacing="0" w:after="0" w:afterAutospacing="0" w:line="244" w:lineRule="auto"/>
              <w:ind w:left="63" w:leftChars="0" w:right="53" w:rightChars="0"/>
              <w:jc w:val="left"/>
              <w:textAlignment w:val="baseline"/>
              <w:rPr>
                <w:rFonts w:hint="default" w:ascii="宋体" w:hAnsi="宋体" w:eastAsia="宋体" w:cs="宋体"/>
                <w:snapToGrid w:val="0"/>
                <w:color w:val="000000"/>
                <w:kern w:val="0"/>
                <w:sz w:val="20"/>
                <w:szCs w:val="20"/>
                <w:lang w:val="en-US" w:eastAsia="en-US" w:bidi="ar-SA"/>
              </w:rPr>
            </w:pPr>
          </w:p>
        </w:tc>
      </w:tr>
      <w:tr w14:paraId="3928E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888" w:type="dxa"/>
            <w:vAlign w:val="top"/>
          </w:tcPr>
          <w:p w14:paraId="5F3AA145">
            <w:pPr>
              <w:keepNext w:val="0"/>
              <w:keepLines w:val="0"/>
              <w:widowControl/>
              <w:suppressLineNumbers w:val="0"/>
              <w:spacing w:before="58" w:beforeAutospacing="0" w:after="0" w:afterAutospacing="0" w:line="195" w:lineRule="auto"/>
              <w:ind w:left="411" w:right="0"/>
              <w:rPr>
                <w:rFonts w:hint="eastAsia" w:ascii="Times New Roman" w:hAnsi="Times New Roman" w:eastAsia="宋体" w:cs="Times New Roman"/>
                <w:sz w:val="20"/>
                <w:szCs w:val="20"/>
                <w:lang w:val="en-US" w:eastAsia="zh-CN"/>
              </w:rPr>
            </w:pPr>
          </w:p>
          <w:p w14:paraId="2F8D53AD">
            <w:pPr>
              <w:keepNext w:val="0"/>
              <w:keepLines w:val="0"/>
              <w:widowControl/>
              <w:suppressLineNumbers w:val="0"/>
              <w:spacing w:before="58" w:beforeAutospacing="0" w:after="0" w:afterAutospacing="0" w:line="195" w:lineRule="auto"/>
              <w:ind w:left="411" w:right="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2</w:t>
            </w:r>
          </w:p>
        </w:tc>
        <w:tc>
          <w:tcPr>
            <w:tcW w:w="1008" w:type="dxa"/>
            <w:vAlign w:val="top"/>
          </w:tcPr>
          <w:p w14:paraId="472F9924">
            <w:pPr>
              <w:keepNext w:val="0"/>
              <w:keepLines w:val="0"/>
              <w:widowControl/>
              <w:suppressLineNumbers w:val="0"/>
              <w:kinsoku w:val="0"/>
              <w:autoSpaceDE w:val="0"/>
              <w:autoSpaceDN w:val="0"/>
              <w:adjustRightInd w:val="0"/>
              <w:snapToGrid w:val="0"/>
              <w:spacing w:before="25" w:beforeAutospacing="0" w:after="0" w:afterAutospacing="0" w:line="228" w:lineRule="auto"/>
              <w:ind w:left="302" w:right="0"/>
              <w:jc w:val="left"/>
              <w:textAlignment w:val="baseline"/>
              <w:rPr>
                <w:rFonts w:hint="eastAsia" w:ascii="宋体" w:hAnsi="宋体" w:eastAsia="宋体" w:cs="宋体"/>
                <w:snapToGrid w:val="0"/>
                <w:color w:val="000000"/>
                <w:spacing w:val="7"/>
                <w:kern w:val="0"/>
                <w:sz w:val="20"/>
                <w:szCs w:val="20"/>
                <w:lang w:val="en-US" w:eastAsia="en-US" w:bidi="ar-SA"/>
              </w:rPr>
            </w:pPr>
          </w:p>
          <w:p w14:paraId="6100BF79">
            <w:pPr>
              <w:keepNext w:val="0"/>
              <w:keepLines w:val="0"/>
              <w:widowControl/>
              <w:suppressLineNumbers w:val="0"/>
              <w:kinsoku w:val="0"/>
              <w:autoSpaceDE w:val="0"/>
              <w:autoSpaceDN w:val="0"/>
              <w:adjustRightInd w:val="0"/>
              <w:snapToGrid w:val="0"/>
              <w:spacing w:before="25" w:beforeAutospacing="0" w:after="0" w:afterAutospacing="0" w:line="228" w:lineRule="auto"/>
              <w:ind w:left="302" w:right="0"/>
              <w:jc w:val="left"/>
              <w:textAlignment w:val="baseline"/>
              <w:rPr>
                <w:rFonts w:hint="eastAsia" w:ascii="宋体" w:hAnsi="宋体" w:eastAsia="宋体" w:cs="宋体"/>
                <w:snapToGrid w:val="0"/>
                <w:color w:val="000000"/>
                <w:spacing w:val="7"/>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毕业设计（含答辩）</w:t>
            </w:r>
          </w:p>
        </w:tc>
        <w:tc>
          <w:tcPr>
            <w:tcW w:w="5330" w:type="dxa"/>
            <w:vAlign w:val="top"/>
          </w:tcPr>
          <w:p w14:paraId="0DCB3E5C">
            <w:pPr>
              <w:keepNext w:val="0"/>
              <w:keepLines w:val="0"/>
              <w:widowControl/>
              <w:suppressLineNumbers w:val="0"/>
              <w:kinsoku w:val="0"/>
              <w:autoSpaceDE w:val="0"/>
              <w:autoSpaceDN w:val="0"/>
              <w:adjustRightInd w:val="0"/>
              <w:snapToGrid w:val="0"/>
              <w:spacing w:before="89" w:beforeAutospacing="0" w:after="0" w:afterAutospacing="0"/>
              <w:ind w:left="63" w:right="0"/>
              <w:jc w:val="left"/>
              <w:textAlignment w:val="baseline"/>
              <w:rPr>
                <w:rFonts w:hint="default" w:ascii="Times New Roman" w:hAnsi="Times New Roman" w:eastAsia="Arial" w:cs="Times New Roman"/>
                <w:color w:val="000000"/>
                <w:kern w:val="0"/>
                <w:sz w:val="20"/>
                <w:szCs w:val="20"/>
                <w:vertAlign w:val="baseline"/>
              </w:rPr>
            </w:pPr>
            <w:r>
              <w:rPr>
                <w:rFonts w:hint="eastAsia" w:ascii="宋体" w:hAnsi="宋体" w:eastAsia="宋体" w:cs="宋体"/>
                <w:b/>
                <w:bCs/>
                <w:snapToGrid w:val="0"/>
                <w:color w:val="000000"/>
                <w:spacing w:val="5"/>
                <w:kern w:val="0"/>
                <w:sz w:val="20"/>
                <w:szCs w:val="20"/>
                <w:vertAlign w:val="baseline"/>
                <w:lang w:val="en-US" w:eastAsia="zh-CN" w:bidi="ar"/>
              </w:rPr>
              <w:t>素质目标</w:t>
            </w:r>
            <w:r>
              <w:rPr>
                <w:rFonts w:hint="default" w:ascii="Times New Roman" w:hAnsi="Times New Roman" w:eastAsia="Arial" w:cs="Times New Roman"/>
                <w:b/>
                <w:bCs/>
                <w:snapToGrid w:val="0"/>
                <w:color w:val="000000"/>
                <w:spacing w:val="5"/>
                <w:kern w:val="0"/>
                <w:sz w:val="20"/>
                <w:szCs w:val="20"/>
                <w:vertAlign w:val="baseline"/>
                <w:lang w:val="en-US" w:eastAsia="zh-CN" w:bidi="ar"/>
              </w:rPr>
              <w:t>:</w:t>
            </w:r>
          </w:p>
          <w:p w14:paraId="4710E70B">
            <w:pPr>
              <w:keepNext w:val="0"/>
              <w:keepLines w:val="0"/>
              <w:widowControl/>
              <w:suppressLineNumbers w:val="0"/>
              <w:kinsoku w:val="0"/>
              <w:autoSpaceDE w:val="0"/>
              <w:autoSpaceDN w:val="0"/>
              <w:adjustRightInd w:val="0"/>
              <w:snapToGrid w:val="0"/>
              <w:spacing w:before="27" w:beforeAutospacing="0" w:after="0" w:afterAutospacing="0"/>
              <w:ind w:left="58" w:right="56" w:hanging="2"/>
              <w:jc w:val="left"/>
              <w:textAlignment w:val="baseline"/>
              <w:rPr>
                <w:rFonts w:hint="default" w:ascii="Arial" w:hAnsi="Arial" w:eastAsia="Arial" w:cs="Arial"/>
                <w:snapToGrid w:val="0"/>
                <w:color w:val="000000"/>
                <w:spacing w:val="8"/>
                <w:kern w:val="0"/>
                <w:sz w:val="20"/>
                <w:szCs w:val="20"/>
                <w:vertAlign w:val="baseline"/>
                <w:lang w:val="en-US" w:eastAsia="zh-CN" w:bidi="ar"/>
              </w:rPr>
            </w:pPr>
            <w:r>
              <w:rPr>
                <w:rFonts w:hint="default" w:ascii="Times New Roman" w:hAnsi="Times New Roman" w:eastAsia="Arial" w:cs="Times New Roman"/>
                <w:snapToGrid w:val="0"/>
                <w:color w:val="000000"/>
                <w:spacing w:val="8"/>
                <w:kern w:val="0"/>
                <w:sz w:val="20"/>
                <w:szCs w:val="20"/>
                <w:vertAlign w:val="baseline"/>
                <w:lang w:val="en-US" w:eastAsia="zh-CN" w:bidi="ar"/>
              </w:rPr>
              <w:t>1.</w:t>
            </w:r>
            <w:r>
              <w:rPr>
                <w:rFonts w:hint="default" w:ascii="Arial" w:hAnsi="Arial" w:eastAsia="Arial" w:cs="Arial"/>
                <w:snapToGrid w:val="0"/>
                <w:color w:val="000000"/>
                <w:spacing w:val="8"/>
                <w:kern w:val="0"/>
                <w:sz w:val="20"/>
                <w:szCs w:val="20"/>
                <w:vertAlign w:val="baseline"/>
                <w:lang w:val="en-US" w:eastAsia="zh-CN" w:bidi="ar"/>
              </w:rPr>
              <w:t>具有良好的职业道德和敬业精神；</w:t>
            </w:r>
          </w:p>
          <w:p w14:paraId="0A18A62F">
            <w:pPr>
              <w:keepNext w:val="0"/>
              <w:keepLines w:val="0"/>
              <w:widowControl/>
              <w:suppressLineNumbers w:val="0"/>
              <w:kinsoku w:val="0"/>
              <w:autoSpaceDE w:val="0"/>
              <w:autoSpaceDN w:val="0"/>
              <w:adjustRightInd w:val="0"/>
              <w:snapToGrid w:val="0"/>
              <w:spacing w:before="27" w:beforeAutospacing="0" w:after="0" w:afterAutospacing="0"/>
              <w:ind w:left="58" w:right="56" w:hanging="2"/>
              <w:jc w:val="left"/>
              <w:textAlignment w:val="baseline"/>
              <w:rPr>
                <w:rFonts w:hint="eastAsia" w:ascii="宋体" w:hAnsi="宋体" w:eastAsia="宋体" w:cs="宋体"/>
                <w:color w:val="000000"/>
                <w:kern w:val="0"/>
                <w:sz w:val="20"/>
                <w:szCs w:val="20"/>
                <w:vertAlign w:val="baseline"/>
              </w:rPr>
            </w:pPr>
            <w:r>
              <w:rPr>
                <w:rFonts w:hint="default" w:ascii="Arial" w:hAnsi="Arial" w:eastAsia="Arial" w:cs="Arial"/>
                <w:snapToGrid w:val="0"/>
                <w:color w:val="000000"/>
                <w:spacing w:val="8"/>
                <w:kern w:val="0"/>
                <w:sz w:val="20"/>
                <w:szCs w:val="20"/>
                <w:vertAlign w:val="baseline"/>
                <w:lang w:val="en-US" w:eastAsia="zh-CN" w:bidi="ar"/>
              </w:rPr>
              <w:t>2.具有科学思维和创新意识。</w:t>
            </w:r>
          </w:p>
          <w:p w14:paraId="0FAD4BAA">
            <w:pPr>
              <w:keepNext w:val="0"/>
              <w:keepLines w:val="0"/>
              <w:widowControl/>
              <w:suppressLineNumbers w:val="0"/>
              <w:kinsoku w:val="0"/>
              <w:autoSpaceDE w:val="0"/>
              <w:autoSpaceDN w:val="0"/>
              <w:adjustRightInd w:val="0"/>
              <w:snapToGrid w:val="0"/>
              <w:spacing w:before="27" w:beforeAutospacing="0" w:after="0" w:afterAutospacing="0"/>
              <w:ind w:left="64" w:right="0"/>
              <w:jc w:val="left"/>
              <w:textAlignment w:val="baseline"/>
              <w:rPr>
                <w:rFonts w:hint="default" w:ascii="Times New Roman" w:hAnsi="Times New Roman" w:eastAsia="Arial" w:cs="Times New Roman"/>
                <w:color w:val="000000"/>
                <w:kern w:val="0"/>
                <w:sz w:val="20"/>
                <w:szCs w:val="20"/>
                <w:vertAlign w:val="baseline"/>
              </w:rPr>
            </w:pPr>
            <w:r>
              <w:rPr>
                <w:rFonts w:hint="eastAsia" w:ascii="宋体" w:hAnsi="宋体" w:eastAsia="宋体" w:cs="宋体"/>
                <w:b/>
                <w:bCs/>
                <w:snapToGrid w:val="0"/>
                <w:color w:val="000000"/>
                <w:spacing w:val="5"/>
                <w:kern w:val="0"/>
                <w:sz w:val="20"/>
                <w:szCs w:val="20"/>
                <w:vertAlign w:val="baseline"/>
                <w:lang w:val="en-US" w:eastAsia="zh-CN" w:bidi="ar"/>
              </w:rPr>
              <w:t>知识目标</w:t>
            </w:r>
            <w:r>
              <w:rPr>
                <w:rFonts w:hint="default" w:ascii="Times New Roman" w:hAnsi="Times New Roman" w:eastAsia="Arial" w:cs="Times New Roman"/>
                <w:b/>
                <w:bCs/>
                <w:snapToGrid w:val="0"/>
                <w:color w:val="000000"/>
                <w:spacing w:val="5"/>
                <w:kern w:val="0"/>
                <w:sz w:val="20"/>
                <w:szCs w:val="20"/>
                <w:vertAlign w:val="baseline"/>
                <w:lang w:val="en-US" w:eastAsia="zh-CN" w:bidi="ar"/>
              </w:rPr>
              <w:t>:</w:t>
            </w:r>
          </w:p>
          <w:p w14:paraId="27E7D060">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eastAsia="Arial" w:cs="Times New Roman"/>
                <w:snapToGrid w:val="0"/>
                <w:color w:val="000000"/>
                <w:spacing w:val="6"/>
                <w:kern w:val="0"/>
                <w:sz w:val="20"/>
                <w:szCs w:val="20"/>
                <w:vertAlign w:val="baseline"/>
                <w:lang w:val="en-US" w:eastAsia="zh-CN" w:bidi="ar"/>
              </w:rPr>
            </w:pPr>
            <w:r>
              <w:rPr>
                <w:rFonts w:hint="default" w:ascii="Times New Roman" w:hAnsi="Times New Roman" w:eastAsia="Arial" w:cs="Times New Roman"/>
                <w:snapToGrid w:val="0"/>
                <w:color w:val="000000"/>
                <w:spacing w:val="6"/>
                <w:kern w:val="0"/>
                <w:sz w:val="20"/>
                <w:szCs w:val="20"/>
                <w:vertAlign w:val="baseline"/>
                <w:lang w:val="en-US" w:eastAsia="zh-CN" w:bidi="ar"/>
              </w:rPr>
              <w:t>1.了解烹饪工艺与营养行业的研究和发展方向；</w:t>
            </w:r>
          </w:p>
          <w:p w14:paraId="3A9B41B9">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eastAsia="Arial" w:cs="Times New Roman"/>
                <w:snapToGrid w:val="0"/>
                <w:color w:val="000000"/>
                <w:spacing w:val="6"/>
                <w:kern w:val="0"/>
                <w:sz w:val="20"/>
                <w:szCs w:val="20"/>
                <w:vertAlign w:val="baseline"/>
                <w:lang w:val="en-US" w:eastAsia="zh-CN" w:bidi="ar"/>
              </w:rPr>
            </w:pPr>
            <w:r>
              <w:rPr>
                <w:rFonts w:hint="default" w:ascii="Times New Roman" w:hAnsi="Times New Roman" w:eastAsia="Arial" w:cs="Times New Roman"/>
                <w:snapToGrid w:val="0"/>
                <w:color w:val="000000"/>
                <w:spacing w:val="6"/>
                <w:kern w:val="0"/>
                <w:sz w:val="20"/>
                <w:szCs w:val="20"/>
                <w:vertAlign w:val="baseline"/>
                <w:lang w:val="en-US" w:eastAsia="zh-CN" w:bidi="ar"/>
              </w:rPr>
              <w:t>2.熟悉烹饪工艺与营养制作的特点；</w:t>
            </w:r>
          </w:p>
          <w:p w14:paraId="6C968885">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eastAsia="Arial" w:cs="Times New Roman"/>
                <w:color w:val="000000"/>
                <w:spacing w:val="6"/>
                <w:kern w:val="0"/>
                <w:sz w:val="20"/>
                <w:szCs w:val="20"/>
                <w:vertAlign w:val="baseline"/>
              </w:rPr>
            </w:pPr>
            <w:r>
              <w:rPr>
                <w:rFonts w:hint="default" w:ascii="Times New Roman" w:hAnsi="Times New Roman" w:eastAsia="Arial" w:cs="Times New Roman"/>
                <w:snapToGrid w:val="0"/>
                <w:color w:val="000000"/>
                <w:spacing w:val="6"/>
                <w:kern w:val="0"/>
                <w:sz w:val="20"/>
                <w:szCs w:val="20"/>
                <w:vertAlign w:val="baseline"/>
                <w:lang w:val="en-US" w:eastAsia="zh-CN" w:bidi="ar"/>
              </w:rPr>
              <w:t>3.掌握毕业设计的任务及要求</w:t>
            </w:r>
          </w:p>
          <w:p w14:paraId="4333277C">
            <w:pPr>
              <w:keepNext w:val="0"/>
              <w:keepLines w:val="0"/>
              <w:widowControl/>
              <w:suppressLineNumbers w:val="0"/>
              <w:kinsoku w:val="0"/>
              <w:autoSpaceDE w:val="0"/>
              <w:autoSpaceDN w:val="0"/>
              <w:adjustRightInd w:val="0"/>
              <w:snapToGrid w:val="0"/>
              <w:spacing w:before="25" w:beforeAutospacing="0" w:after="0" w:afterAutospacing="0"/>
              <w:ind w:left="67" w:right="912" w:hanging="7"/>
              <w:jc w:val="left"/>
              <w:textAlignment w:val="baseline"/>
              <w:rPr>
                <w:rFonts w:hint="default" w:ascii="Times New Roman" w:hAnsi="Times New Roman" w:eastAsia="Arial" w:cs="Times New Roman"/>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能力目标</w:t>
            </w:r>
            <w:r>
              <w:rPr>
                <w:rFonts w:hint="default" w:ascii="Times New Roman" w:hAnsi="Times New Roman" w:eastAsia="Arial" w:cs="Times New Roman"/>
                <w:b/>
                <w:bCs/>
                <w:snapToGrid w:val="0"/>
                <w:color w:val="000000"/>
                <w:spacing w:val="4"/>
                <w:kern w:val="0"/>
                <w:sz w:val="20"/>
                <w:szCs w:val="20"/>
                <w:vertAlign w:val="baseline"/>
                <w:lang w:val="en-US" w:eastAsia="zh-CN" w:bidi="ar"/>
              </w:rPr>
              <w:t>:</w:t>
            </w:r>
          </w:p>
          <w:p w14:paraId="6D336C2A">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eastAsia="Arial" w:cs="Arial"/>
                <w:snapToGrid w:val="0"/>
                <w:color w:val="000000"/>
                <w:spacing w:val="7"/>
                <w:kern w:val="0"/>
                <w:sz w:val="20"/>
                <w:szCs w:val="20"/>
                <w:lang w:val="en-US" w:eastAsia="zh-CN" w:bidi="ar"/>
              </w:rPr>
            </w:pPr>
            <w:r>
              <w:rPr>
                <w:rFonts w:hint="default" w:ascii="Arial" w:hAnsi="Arial" w:eastAsia="Arial" w:cs="Arial"/>
                <w:snapToGrid w:val="0"/>
                <w:color w:val="000000"/>
                <w:spacing w:val="7"/>
                <w:kern w:val="0"/>
                <w:sz w:val="20"/>
                <w:szCs w:val="20"/>
                <w:lang w:val="en-US" w:eastAsia="zh-CN" w:bidi="ar"/>
              </w:rPr>
              <w:t>1.能进行毕业设计主题的确定；</w:t>
            </w:r>
          </w:p>
          <w:p w14:paraId="4613B55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eastAsia="Arial" w:cs="Arial"/>
                <w:snapToGrid w:val="0"/>
                <w:color w:val="000000"/>
                <w:spacing w:val="7"/>
                <w:kern w:val="0"/>
                <w:sz w:val="20"/>
                <w:szCs w:val="20"/>
                <w:lang w:val="en-US" w:eastAsia="zh-CN" w:bidi="ar"/>
              </w:rPr>
            </w:pPr>
            <w:r>
              <w:rPr>
                <w:rFonts w:hint="default" w:ascii="Arial" w:hAnsi="Arial" w:eastAsia="Arial" w:cs="Arial"/>
                <w:snapToGrid w:val="0"/>
                <w:color w:val="000000"/>
                <w:spacing w:val="7"/>
                <w:kern w:val="0"/>
                <w:sz w:val="20"/>
                <w:szCs w:val="20"/>
                <w:lang w:val="en-US" w:eastAsia="zh-CN" w:bidi="ar"/>
              </w:rPr>
              <w:t>2.能进行文稿的规范撰写；</w:t>
            </w:r>
          </w:p>
          <w:p w14:paraId="28F5D671">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宋体" w:hAnsi="宋体" w:eastAsia="宋体" w:cs="宋体"/>
                <w:snapToGrid w:val="0"/>
                <w:color w:val="000000"/>
                <w:kern w:val="0"/>
                <w:sz w:val="20"/>
                <w:szCs w:val="20"/>
                <w:lang w:val="en-US" w:eastAsia="en-US" w:bidi="ar-SA"/>
              </w:rPr>
            </w:pPr>
            <w:r>
              <w:rPr>
                <w:rFonts w:hint="default" w:ascii="Arial" w:hAnsi="Arial" w:eastAsia="Arial" w:cs="Arial"/>
                <w:snapToGrid w:val="0"/>
                <w:color w:val="000000"/>
                <w:spacing w:val="7"/>
                <w:kern w:val="0"/>
                <w:sz w:val="20"/>
                <w:szCs w:val="20"/>
                <w:lang w:val="en-US" w:eastAsia="zh-CN" w:bidi="ar"/>
              </w:rPr>
              <w:t>3.能优化和创新面点品种及制作流程。</w:t>
            </w:r>
          </w:p>
        </w:tc>
        <w:tc>
          <w:tcPr>
            <w:tcW w:w="2999" w:type="dxa"/>
            <w:vAlign w:val="top"/>
          </w:tcPr>
          <w:p w14:paraId="3B8EC3DA">
            <w:pPr>
              <w:keepNext w:val="0"/>
              <w:keepLines w:val="0"/>
              <w:widowControl/>
              <w:numPr>
                <w:ilvl w:val="0"/>
                <w:numId w:val="0"/>
              </w:numPr>
              <w:suppressLineNumbers w:val="0"/>
              <w:kinsoku w:val="0"/>
              <w:autoSpaceDE w:val="0"/>
              <w:autoSpaceDN w:val="0"/>
              <w:adjustRightInd w:val="0"/>
              <w:snapToGrid w:val="0"/>
              <w:spacing w:before="27" w:beforeAutospacing="0" w:after="0" w:afterAutospacing="0" w:line="228" w:lineRule="auto"/>
              <w:ind w:left="0" w:right="0"/>
              <w:jc w:val="left"/>
              <w:textAlignment w:val="baseline"/>
              <w:rPr>
                <w:rFonts w:hint="eastAsia" w:ascii="Times New Roman" w:hAnsi="Times New Roman" w:eastAsia="宋体" w:cs="Times New Roman"/>
                <w:snapToGrid w:val="0"/>
                <w:color w:val="000000"/>
                <w:spacing w:val="8"/>
                <w:kern w:val="0"/>
                <w:sz w:val="20"/>
                <w:szCs w:val="20"/>
                <w:lang w:val="en-US" w:eastAsia="zh-CN" w:bidi="ar-SA"/>
              </w:rPr>
            </w:pPr>
            <w:r>
              <w:rPr>
                <w:rFonts w:hint="eastAsia" w:ascii="Times New Roman" w:hAnsi="Times New Roman" w:eastAsia="宋体" w:cs="Times New Roman"/>
                <w:snapToGrid w:val="0"/>
                <w:color w:val="000000"/>
                <w:spacing w:val="8"/>
                <w:kern w:val="0"/>
                <w:sz w:val="20"/>
                <w:szCs w:val="20"/>
                <w:lang w:val="en-US" w:eastAsia="zh-CN" w:bidi="ar-SA"/>
              </w:rPr>
              <w:t>1.</w:t>
            </w:r>
            <w:r>
              <w:rPr>
                <w:rFonts w:hint="eastAsia" w:ascii="Times New Roman" w:hAnsi="Times New Roman" w:eastAsia="Times New Roman" w:cs="Times New Roman"/>
                <w:snapToGrid w:val="0"/>
                <w:color w:val="000000"/>
                <w:spacing w:val="8"/>
                <w:kern w:val="0"/>
                <w:sz w:val="20"/>
                <w:szCs w:val="20"/>
                <w:lang w:val="en-US" w:eastAsia="en-US" w:bidi="ar-SA"/>
              </w:rPr>
              <w:t>毕业设计任务书；</w:t>
            </w:r>
          </w:p>
          <w:p w14:paraId="20A282E6">
            <w:pPr>
              <w:keepNext w:val="0"/>
              <w:keepLines w:val="0"/>
              <w:widowControl/>
              <w:numPr>
                <w:ilvl w:val="0"/>
                <w:numId w:val="0"/>
              </w:numPr>
              <w:suppressLineNumbers w:val="0"/>
              <w:kinsoku w:val="0"/>
              <w:autoSpaceDE w:val="0"/>
              <w:autoSpaceDN w:val="0"/>
              <w:adjustRightInd w:val="0"/>
              <w:snapToGrid w:val="0"/>
              <w:spacing w:before="27" w:beforeAutospacing="0" w:after="0" w:afterAutospacing="0" w:line="228" w:lineRule="auto"/>
              <w:ind w:left="58" w:leftChars="0" w:right="0"/>
              <w:jc w:val="left"/>
              <w:textAlignment w:val="baseline"/>
              <w:rPr>
                <w:rFonts w:hint="eastAsia" w:ascii="Times New Roman" w:hAnsi="Times New Roman" w:eastAsia="Times New Roman" w:cs="Times New Roman"/>
                <w:snapToGrid w:val="0"/>
                <w:color w:val="000000"/>
                <w:spacing w:val="8"/>
                <w:kern w:val="0"/>
                <w:sz w:val="20"/>
                <w:szCs w:val="20"/>
                <w:lang w:val="en-US" w:eastAsia="en-US" w:bidi="ar-SA"/>
              </w:rPr>
            </w:pPr>
            <w:r>
              <w:rPr>
                <w:rFonts w:hint="eastAsia" w:ascii="Times New Roman" w:hAnsi="Times New Roman" w:eastAsia="宋体" w:cs="Times New Roman"/>
                <w:snapToGrid w:val="0"/>
                <w:color w:val="000000"/>
                <w:spacing w:val="8"/>
                <w:kern w:val="0"/>
                <w:sz w:val="20"/>
                <w:szCs w:val="20"/>
                <w:lang w:val="en-US" w:eastAsia="zh-CN" w:bidi="ar-SA"/>
              </w:rPr>
              <w:t>2.</w:t>
            </w:r>
            <w:r>
              <w:rPr>
                <w:rFonts w:hint="eastAsia" w:ascii="Times New Roman" w:hAnsi="Times New Roman" w:eastAsia="Times New Roman" w:cs="Times New Roman"/>
                <w:snapToGrid w:val="0"/>
                <w:color w:val="000000"/>
                <w:spacing w:val="8"/>
                <w:kern w:val="0"/>
                <w:sz w:val="20"/>
                <w:szCs w:val="20"/>
                <w:lang w:val="en-US" w:eastAsia="en-US" w:bidi="ar-SA"/>
              </w:rPr>
              <w:t>毕业设计主题的确定；</w:t>
            </w:r>
          </w:p>
          <w:p w14:paraId="4CE3C8BB">
            <w:pPr>
              <w:keepNext w:val="0"/>
              <w:keepLines w:val="0"/>
              <w:widowControl/>
              <w:numPr>
                <w:ilvl w:val="0"/>
                <w:numId w:val="0"/>
              </w:numPr>
              <w:suppressLineNumbers w:val="0"/>
              <w:kinsoku w:val="0"/>
              <w:autoSpaceDE w:val="0"/>
              <w:autoSpaceDN w:val="0"/>
              <w:adjustRightInd w:val="0"/>
              <w:snapToGrid w:val="0"/>
              <w:spacing w:before="27" w:beforeAutospacing="0" w:after="0" w:afterAutospacing="0" w:line="228" w:lineRule="auto"/>
              <w:ind w:left="58" w:leftChars="0" w:right="0"/>
              <w:jc w:val="left"/>
              <w:textAlignment w:val="baseline"/>
              <w:rPr>
                <w:rFonts w:hint="eastAsia" w:ascii="Times New Roman" w:hAnsi="Times New Roman" w:eastAsia="宋体" w:cs="Times New Roman"/>
                <w:snapToGrid w:val="0"/>
                <w:color w:val="000000"/>
                <w:spacing w:val="8"/>
                <w:kern w:val="0"/>
                <w:sz w:val="20"/>
                <w:szCs w:val="20"/>
                <w:lang w:val="en-US" w:eastAsia="zh-CN" w:bidi="ar-SA"/>
              </w:rPr>
            </w:pPr>
            <w:r>
              <w:rPr>
                <w:rFonts w:hint="eastAsia" w:ascii="Times New Roman" w:hAnsi="Times New Roman" w:eastAsia="Times New Roman" w:cs="Times New Roman"/>
                <w:snapToGrid w:val="0"/>
                <w:color w:val="000000"/>
                <w:spacing w:val="8"/>
                <w:kern w:val="0"/>
                <w:sz w:val="20"/>
                <w:szCs w:val="20"/>
                <w:lang w:val="en-US" w:eastAsia="en-US" w:bidi="ar-SA"/>
              </w:rPr>
              <w:t>3.毕业设计方案设计；</w:t>
            </w:r>
          </w:p>
          <w:p w14:paraId="463E007C">
            <w:pPr>
              <w:keepNext w:val="0"/>
              <w:keepLines w:val="0"/>
              <w:widowControl/>
              <w:numPr>
                <w:ilvl w:val="0"/>
                <w:numId w:val="0"/>
              </w:numPr>
              <w:suppressLineNumbers w:val="0"/>
              <w:kinsoku w:val="0"/>
              <w:autoSpaceDE w:val="0"/>
              <w:autoSpaceDN w:val="0"/>
              <w:adjustRightInd w:val="0"/>
              <w:snapToGrid w:val="0"/>
              <w:spacing w:before="27" w:beforeAutospacing="0" w:after="0" w:afterAutospacing="0" w:line="228" w:lineRule="auto"/>
              <w:ind w:left="58" w:leftChars="0" w:right="0"/>
              <w:jc w:val="left"/>
              <w:textAlignment w:val="baseline"/>
              <w:rPr>
                <w:rFonts w:hint="default" w:ascii="Times New Roman" w:hAnsi="Times New Roman" w:eastAsia="Times New Roman" w:cs="Times New Roman"/>
                <w:snapToGrid w:val="0"/>
                <w:color w:val="000000"/>
                <w:spacing w:val="8"/>
                <w:kern w:val="0"/>
                <w:sz w:val="20"/>
                <w:szCs w:val="20"/>
                <w:lang w:val="en-US" w:eastAsia="en-US" w:bidi="ar-SA"/>
              </w:rPr>
            </w:pPr>
            <w:r>
              <w:rPr>
                <w:rFonts w:hint="eastAsia" w:ascii="Times New Roman" w:hAnsi="Times New Roman" w:eastAsia="Times New Roman" w:cs="Times New Roman"/>
                <w:snapToGrid w:val="0"/>
                <w:color w:val="000000"/>
                <w:spacing w:val="8"/>
                <w:kern w:val="0"/>
                <w:sz w:val="20"/>
                <w:szCs w:val="20"/>
                <w:lang w:val="en-US" w:eastAsia="en-US" w:bidi="ar-SA"/>
              </w:rPr>
              <w:t>4.毕业设计总结和撰写。</w:t>
            </w:r>
          </w:p>
        </w:tc>
        <w:tc>
          <w:tcPr>
            <w:tcW w:w="3983" w:type="dxa"/>
            <w:vAlign w:val="top"/>
          </w:tcPr>
          <w:p w14:paraId="63E6DD0A">
            <w:pPr>
              <w:keepNext w:val="0"/>
              <w:keepLines w:val="0"/>
              <w:widowControl/>
              <w:suppressLineNumbers w:val="0"/>
              <w:kinsoku w:val="0"/>
              <w:autoSpaceDE w:val="0"/>
              <w:autoSpaceDN w:val="0"/>
              <w:adjustRightInd w:val="0"/>
              <w:snapToGrid w:val="0"/>
              <w:spacing w:before="90" w:beforeAutospacing="0" w:after="0" w:afterAutospacing="0"/>
              <w:ind w:left="63"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4"/>
                <w:kern w:val="0"/>
                <w:sz w:val="20"/>
                <w:szCs w:val="20"/>
                <w:vertAlign w:val="baseline"/>
                <w:lang w:val="en-US" w:eastAsia="zh-CN" w:bidi="ar"/>
              </w:rPr>
              <w:t>课程性质：</w:t>
            </w:r>
            <w:r>
              <w:rPr>
                <w:rFonts w:hint="eastAsia" w:ascii="宋体" w:hAnsi="宋体" w:eastAsia="宋体" w:cs="宋体"/>
                <w:snapToGrid w:val="0"/>
                <w:color w:val="000000"/>
                <w:spacing w:val="6"/>
                <w:kern w:val="0"/>
                <w:sz w:val="20"/>
                <w:szCs w:val="20"/>
                <w:vertAlign w:val="baseline"/>
                <w:lang w:val="en-US" w:eastAsia="zh-CN" w:bidi="ar"/>
              </w:rPr>
              <w:t>集中实践课程。</w:t>
            </w:r>
          </w:p>
          <w:p w14:paraId="65ECB67B">
            <w:pPr>
              <w:keepNext w:val="0"/>
              <w:keepLines w:val="0"/>
              <w:widowControl/>
              <w:suppressLineNumbers w:val="0"/>
              <w:kinsoku w:val="0"/>
              <w:autoSpaceDE w:val="0"/>
              <w:autoSpaceDN w:val="0"/>
              <w:adjustRightInd w:val="0"/>
              <w:snapToGrid w:val="0"/>
              <w:spacing w:before="28" w:beforeAutospacing="0" w:after="0" w:afterAutospacing="0" w:line="247" w:lineRule="auto"/>
              <w:ind w:left="63" w:right="53"/>
              <w:jc w:val="left"/>
              <w:textAlignment w:val="baseline"/>
              <w:rPr>
                <w:rFonts w:hint="eastAsia" w:ascii="宋体" w:hAnsi="宋体" w:eastAsia="宋体" w:cs="宋体"/>
                <w:snapToGrid w:val="0"/>
                <w:color w:val="000000"/>
                <w:spacing w:val="12"/>
                <w:kern w:val="0"/>
                <w:sz w:val="20"/>
                <w:szCs w:val="20"/>
                <w:vertAlign w:val="baseline"/>
                <w:lang w:val="en-US" w:eastAsia="zh-CN" w:bidi="ar"/>
              </w:rPr>
            </w:pPr>
            <w:r>
              <w:rPr>
                <w:rFonts w:hint="eastAsia" w:ascii="宋体" w:hAnsi="宋体" w:eastAsia="宋体" w:cs="宋体"/>
                <w:b/>
                <w:bCs/>
                <w:snapToGrid w:val="0"/>
                <w:color w:val="000000"/>
                <w:spacing w:val="12"/>
                <w:kern w:val="0"/>
                <w:sz w:val="20"/>
                <w:szCs w:val="20"/>
                <w:vertAlign w:val="baseline"/>
                <w:lang w:val="en-US" w:eastAsia="zh-CN" w:bidi="ar"/>
              </w:rPr>
              <w:t>课程思政：</w:t>
            </w:r>
            <w:r>
              <w:rPr>
                <w:rFonts w:hint="eastAsia" w:ascii="宋体" w:hAnsi="宋体" w:eastAsia="宋体" w:cs="宋体"/>
                <w:snapToGrid w:val="0"/>
                <w:color w:val="000000"/>
                <w:spacing w:val="12"/>
                <w:kern w:val="0"/>
                <w:sz w:val="20"/>
                <w:szCs w:val="20"/>
                <w:vertAlign w:val="baseline"/>
                <w:lang w:val="en-US" w:eastAsia="zh-CN" w:bidi="ar"/>
              </w:rPr>
              <w:t>1.结合课程特点积极挖掘思政元素，开展课程思政；2.以毕业设计知识技能为主线，以相关案例为切入点开展课程思政教学设计。</w:t>
            </w:r>
          </w:p>
          <w:p w14:paraId="214426BB">
            <w:pPr>
              <w:keepNext w:val="0"/>
              <w:keepLines w:val="0"/>
              <w:widowControl/>
              <w:suppressLineNumbers w:val="0"/>
              <w:kinsoku w:val="0"/>
              <w:autoSpaceDE w:val="0"/>
              <w:autoSpaceDN w:val="0"/>
              <w:adjustRightInd w:val="0"/>
              <w:snapToGrid w:val="0"/>
              <w:spacing w:before="0" w:beforeAutospacing="0" w:after="0" w:afterAutospacing="0"/>
              <w:ind w:left="67" w:right="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7"/>
                <w:kern w:val="0"/>
                <w:sz w:val="20"/>
                <w:szCs w:val="20"/>
                <w:vertAlign w:val="baseline"/>
                <w:lang w:val="en-US" w:eastAsia="zh-CN" w:bidi="ar"/>
              </w:rPr>
              <w:t>教学场地：</w:t>
            </w:r>
            <w:r>
              <w:rPr>
                <w:rFonts w:hint="eastAsia" w:ascii="宋体" w:hAnsi="宋体" w:eastAsia="宋体" w:cs="宋体"/>
                <w:snapToGrid w:val="0"/>
                <w:color w:val="000000"/>
                <w:spacing w:val="7"/>
                <w:kern w:val="0"/>
                <w:sz w:val="20"/>
                <w:szCs w:val="20"/>
                <w:vertAlign w:val="baseline"/>
                <w:lang w:val="en-US" w:eastAsia="zh-CN" w:bidi="ar"/>
              </w:rPr>
              <w:t>多媒体教室、烹饪工艺与营养实训室。</w:t>
            </w:r>
          </w:p>
          <w:p w14:paraId="1770DB88">
            <w:pPr>
              <w:keepNext w:val="0"/>
              <w:keepLines w:val="0"/>
              <w:widowControl/>
              <w:suppressLineNumbers w:val="0"/>
              <w:kinsoku w:val="0"/>
              <w:autoSpaceDE w:val="0"/>
              <w:autoSpaceDN w:val="0"/>
              <w:adjustRightInd w:val="0"/>
              <w:snapToGrid w:val="0"/>
              <w:spacing w:before="26" w:beforeAutospacing="0" w:after="0" w:afterAutospacing="0" w:line="247" w:lineRule="auto"/>
              <w:ind w:left="66" w:right="90"/>
              <w:jc w:val="left"/>
              <w:textAlignment w:val="baseline"/>
              <w:rPr>
                <w:rFonts w:hint="eastAsia" w:ascii="宋体" w:hAnsi="宋体" w:eastAsia="宋体" w:cs="宋体"/>
                <w:color w:val="000000"/>
                <w:kern w:val="0"/>
                <w:sz w:val="20"/>
                <w:szCs w:val="20"/>
                <w:vertAlign w:val="baseline"/>
              </w:rPr>
            </w:pPr>
            <w:r>
              <w:rPr>
                <w:rFonts w:hint="eastAsia" w:ascii="宋体" w:hAnsi="宋体" w:eastAsia="宋体" w:cs="宋体"/>
                <w:b/>
                <w:bCs/>
                <w:snapToGrid w:val="0"/>
                <w:color w:val="000000"/>
                <w:spacing w:val="10"/>
                <w:kern w:val="0"/>
                <w:sz w:val="20"/>
                <w:szCs w:val="20"/>
                <w:vertAlign w:val="baseline"/>
                <w:lang w:val="en-US" w:eastAsia="zh-CN" w:bidi="ar"/>
              </w:rPr>
              <w:t>教学方法：</w:t>
            </w:r>
            <w:r>
              <w:rPr>
                <w:rFonts w:hint="eastAsia" w:ascii="宋体" w:hAnsi="宋体" w:eastAsia="宋体" w:cs="宋体"/>
                <w:snapToGrid w:val="0"/>
                <w:color w:val="000000"/>
                <w:spacing w:val="10"/>
                <w:kern w:val="0"/>
                <w:sz w:val="20"/>
                <w:szCs w:val="20"/>
                <w:vertAlign w:val="baseline"/>
                <w:lang w:val="en-US" w:eastAsia="zh-CN" w:bidi="ar"/>
              </w:rPr>
              <w:t>讲授法。</w:t>
            </w:r>
          </w:p>
          <w:p w14:paraId="7BD9018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vertAlign w:val="baseline"/>
              </w:rPr>
            </w:pPr>
            <w:r>
              <w:rPr>
                <w:rFonts w:hint="eastAsia" w:ascii="宋体" w:hAnsi="宋体" w:eastAsia="宋体" w:cs="宋体"/>
                <w:b/>
                <w:bCs/>
                <w:snapToGrid w:val="0"/>
                <w:color w:val="000000"/>
                <w:spacing w:val="12"/>
                <w:kern w:val="0"/>
                <w:sz w:val="20"/>
                <w:szCs w:val="20"/>
                <w:vertAlign w:val="baseline"/>
                <w:lang w:val="en-US" w:eastAsia="zh-CN" w:bidi="ar"/>
              </w:rPr>
              <w:t>考核评价：</w:t>
            </w:r>
            <w:r>
              <w:rPr>
                <w:rFonts w:hint="eastAsia" w:ascii="宋体" w:hAnsi="宋体" w:eastAsia="宋体" w:cs="宋体"/>
                <w:snapToGrid w:val="0"/>
                <w:color w:val="000000"/>
                <w:spacing w:val="12"/>
                <w:kern w:val="0"/>
                <w:sz w:val="20"/>
                <w:szCs w:val="20"/>
                <w:vertAlign w:val="baseline"/>
                <w:lang w:val="en-US" w:eastAsia="zh-CN" w:bidi="ar"/>
              </w:rPr>
              <w:t>考查。考核方式为过程评价(30%)，成果评价(60%)，答辩评价(10%)。</w:t>
            </w:r>
          </w:p>
          <w:p w14:paraId="749C7398">
            <w:pPr>
              <w:keepNext w:val="0"/>
              <w:keepLines w:val="0"/>
              <w:widowControl/>
              <w:suppressLineNumbers w:val="0"/>
              <w:kinsoku w:val="0"/>
              <w:autoSpaceDE w:val="0"/>
              <w:autoSpaceDN w:val="0"/>
              <w:adjustRightInd w:val="0"/>
              <w:snapToGrid w:val="0"/>
              <w:spacing w:before="24" w:beforeAutospacing="0" w:after="0" w:afterAutospacing="0" w:line="254" w:lineRule="auto"/>
              <w:ind w:left="62" w:right="2488" w:firstLine="1"/>
              <w:jc w:val="left"/>
              <w:textAlignment w:val="baseline"/>
              <w:rPr>
                <w:rFonts w:hint="default" w:ascii="宋体" w:hAnsi="宋体" w:eastAsia="宋体" w:cs="宋体"/>
                <w:snapToGrid w:val="0"/>
                <w:color w:val="000000"/>
                <w:spacing w:val="3"/>
                <w:kern w:val="0"/>
                <w:sz w:val="20"/>
                <w:szCs w:val="20"/>
                <w:lang w:val="en-US" w:eastAsia="en-US" w:bidi="ar-SA"/>
              </w:rPr>
            </w:pPr>
          </w:p>
        </w:tc>
      </w:tr>
    </w:tbl>
    <w:p w14:paraId="03424D67">
      <w:pPr>
        <w:spacing w:line="236" w:lineRule="exact"/>
        <w:rPr>
          <w:rFonts w:ascii="Arial"/>
          <w:sz w:val="20"/>
        </w:rPr>
      </w:pPr>
    </w:p>
    <w:p w14:paraId="34C965EB">
      <w:pPr>
        <w:spacing w:line="236" w:lineRule="exact"/>
        <w:rPr>
          <w:rFonts w:ascii="Arial" w:hAnsi="Arial" w:eastAsia="Arial" w:cs="Arial"/>
          <w:sz w:val="20"/>
          <w:szCs w:val="20"/>
        </w:rPr>
        <w:sectPr>
          <w:headerReference r:id="rId29" w:type="default"/>
          <w:footerReference r:id="rId30" w:type="default"/>
          <w:pgSz w:w="16839" w:h="11905"/>
          <w:pgMar w:top="1429" w:right="981" w:bottom="1178" w:left="1527" w:header="991" w:footer="957" w:gutter="0"/>
          <w:pgNumType w:fmt="decimal"/>
          <w:cols w:space="720" w:num="1"/>
        </w:sectPr>
      </w:pPr>
    </w:p>
    <w:p w14:paraId="68AA8DBF">
      <w:pPr>
        <w:pStyle w:val="3"/>
        <w:bidi w:val="0"/>
      </w:pPr>
      <w:bookmarkStart w:id="66" w:name="bookmark16"/>
      <w:bookmarkEnd w:id="66"/>
      <w:bookmarkStart w:id="67" w:name="bookmark17"/>
      <w:bookmarkEnd w:id="67"/>
      <w:bookmarkStart w:id="68" w:name="_Toc36233354"/>
      <w:bookmarkStart w:id="69" w:name="_Toc1666"/>
      <w:bookmarkStart w:id="70" w:name="_Toc20490"/>
      <w:bookmarkStart w:id="71" w:name="_Toc29702"/>
      <w:bookmarkStart w:id="72" w:name="_Toc30352"/>
      <w:bookmarkStart w:id="73" w:name="_Toc8697"/>
      <w:r>
        <w:rPr>
          <w:rFonts w:hint="eastAsia"/>
        </w:rPr>
        <w:t>七、教学进程</w:t>
      </w:r>
      <w:bookmarkEnd w:id="68"/>
      <w:r>
        <w:rPr>
          <w:rFonts w:hint="eastAsia"/>
        </w:rPr>
        <w:t>总体安排</w:t>
      </w:r>
      <w:bookmarkEnd w:id="69"/>
      <w:bookmarkEnd w:id="70"/>
      <w:bookmarkEnd w:id="71"/>
      <w:bookmarkEnd w:id="72"/>
      <w:bookmarkEnd w:id="73"/>
    </w:p>
    <w:p w14:paraId="243AE3E7">
      <w:pPr>
        <w:pStyle w:val="5"/>
        <w:bidi w:val="0"/>
        <w:rPr>
          <w:rFonts w:hint="default"/>
          <w:lang w:val="en-US" w:eastAsia="zh-CN"/>
        </w:rPr>
      </w:pPr>
      <w:bookmarkStart w:id="74" w:name="_Toc29143"/>
      <w:bookmarkStart w:id="75" w:name="_Toc18879"/>
      <w:bookmarkStart w:id="76" w:name="_Toc22974"/>
      <w:bookmarkStart w:id="77" w:name="_Toc10906"/>
      <w:bookmarkStart w:id="78" w:name="_Toc26840"/>
      <w:r>
        <w:rPr>
          <w:rFonts w:hint="eastAsia"/>
        </w:rPr>
        <w:t>（一）教学进程表（表</w:t>
      </w:r>
      <w:r>
        <w:rPr>
          <w:rFonts w:hint="eastAsia"/>
          <w:lang w:val="en-US" w:eastAsia="zh-CN"/>
        </w:rPr>
        <w:t>12</w:t>
      </w:r>
      <w:r>
        <w:rPr>
          <w:rFonts w:hint="eastAsia"/>
        </w:rPr>
        <w:t>）</w:t>
      </w:r>
      <w:bookmarkEnd w:id="74"/>
      <w:bookmarkEnd w:id="75"/>
      <w:bookmarkEnd w:id="76"/>
      <w:bookmarkEnd w:id="77"/>
      <w:bookmarkEnd w:id="78"/>
    </w:p>
    <w:p w14:paraId="0704473E">
      <w:pPr>
        <w:pStyle w:val="23"/>
        <w:bidi w:val="0"/>
        <w:rPr>
          <w:rFonts w:hint="eastAsia"/>
          <w:lang w:val="en-US" w:eastAsia="zh-CN"/>
        </w:rPr>
      </w:pPr>
      <w:r>
        <w:rPr>
          <w:rFonts w:hint="eastAsia"/>
          <w:lang w:val="en-US" w:eastAsia="zh-CN"/>
        </w:rPr>
        <w:t>表12教学进程安排表</w:t>
      </w:r>
    </w:p>
    <w:tbl>
      <w:tblPr>
        <w:tblStyle w:val="14"/>
        <w:tblW w:w="13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6"/>
        <w:gridCol w:w="929"/>
        <w:gridCol w:w="988"/>
        <w:gridCol w:w="35"/>
        <w:gridCol w:w="2368"/>
        <w:gridCol w:w="8"/>
        <w:gridCol w:w="645"/>
        <w:gridCol w:w="622"/>
        <w:gridCol w:w="567"/>
        <w:gridCol w:w="601"/>
        <w:gridCol w:w="533"/>
        <w:gridCol w:w="547"/>
        <w:gridCol w:w="848"/>
        <w:gridCol w:w="955"/>
        <w:gridCol w:w="917"/>
        <w:gridCol w:w="797"/>
        <w:gridCol w:w="812"/>
        <w:gridCol w:w="827"/>
      </w:tblGrid>
      <w:tr w14:paraId="0A31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restart"/>
            <w:shd w:val="clear" w:color="auto" w:fill="DCE6F2" w:themeFill="accent1" w:themeFillTint="32"/>
            <w:vAlign w:val="center"/>
          </w:tcPr>
          <w:p w14:paraId="36E913F2">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课程类别</w:t>
            </w:r>
          </w:p>
        </w:tc>
        <w:tc>
          <w:tcPr>
            <w:tcW w:w="1023" w:type="dxa"/>
            <w:gridSpan w:val="2"/>
            <w:vMerge w:val="restart"/>
            <w:shd w:val="clear" w:color="auto" w:fill="DCE6F2" w:themeFill="accent1" w:themeFillTint="32"/>
            <w:vAlign w:val="center"/>
          </w:tcPr>
          <w:p w14:paraId="0775B487">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课程编码</w:t>
            </w:r>
          </w:p>
        </w:tc>
        <w:tc>
          <w:tcPr>
            <w:tcW w:w="2368" w:type="dxa"/>
            <w:vMerge w:val="restart"/>
            <w:shd w:val="clear" w:color="auto" w:fill="DCE6F2" w:themeFill="accent1" w:themeFillTint="32"/>
            <w:vAlign w:val="center"/>
          </w:tcPr>
          <w:p w14:paraId="25FE4263">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课程名称</w:t>
            </w:r>
          </w:p>
        </w:tc>
        <w:tc>
          <w:tcPr>
            <w:tcW w:w="653" w:type="dxa"/>
            <w:gridSpan w:val="2"/>
            <w:vMerge w:val="restart"/>
            <w:shd w:val="clear" w:color="auto" w:fill="DCE6F2" w:themeFill="accent1" w:themeFillTint="32"/>
            <w:vAlign w:val="center"/>
          </w:tcPr>
          <w:p w14:paraId="145E7898">
            <w:pPr>
              <w:pStyle w:val="34"/>
              <w:keepNext w:val="0"/>
              <w:keepLines w:val="0"/>
              <w:widowControl/>
              <w:suppressLineNumbers w:val="0"/>
              <w:bidi w:val="0"/>
              <w:spacing w:before="0" w:beforeAutospacing="0" w:after="0" w:afterAutospacing="0"/>
              <w:ind w:left="0" w:right="0"/>
              <w:rPr>
                <w:rFonts w:hint="eastAsia"/>
                <w:b/>
                <w:bCs/>
                <w:highlight w:val="none"/>
              </w:rPr>
            </w:pPr>
            <w:r>
              <w:rPr>
                <w:rFonts w:hint="eastAsia"/>
                <w:b/>
                <w:bCs/>
                <w:highlight w:val="none"/>
              </w:rPr>
              <w:t>课程</w:t>
            </w:r>
          </w:p>
          <w:p w14:paraId="1DDAF774">
            <w:pPr>
              <w:pStyle w:val="34"/>
              <w:keepNext w:val="0"/>
              <w:keepLines w:val="0"/>
              <w:widowControl/>
              <w:suppressLineNumbers w:val="0"/>
              <w:bidi w:val="0"/>
              <w:spacing w:before="0" w:beforeAutospacing="0" w:after="0" w:afterAutospacing="0"/>
              <w:ind w:left="0" w:right="0"/>
              <w:rPr>
                <w:rFonts w:hint="eastAsia"/>
                <w:b/>
                <w:bCs/>
                <w:highlight w:val="none"/>
                <w:lang w:eastAsia="zh-CN"/>
              </w:rPr>
            </w:pPr>
            <w:r>
              <w:rPr>
                <w:rFonts w:hint="eastAsia"/>
                <w:b/>
                <w:bCs/>
                <w:highlight w:val="none"/>
                <w:lang w:val="en-US" w:eastAsia="zh-CN"/>
              </w:rPr>
              <w:t>类别</w:t>
            </w:r>
          </w:p>
        </w:tc>
        <w:tc>
          <w:tcPr>
            <w:tcW w:w="622" w:type="dxa"/>
            <w:vMerge w:val="restart"/>
            <w:shd w:val="clear" w:color="auto" w:fill="DCE6F2" w:themeFill="accent1" w:themeFillTint="32"/>
            <w:vAlign w:val="center"/>
          </w:tcPr>
          <w:p w14:paraId="180C52A0">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考核</w:t>
            </w:r>
          </w:p>
          <w:p w14:paraId="2EB852FC">
            <w:pPr>
              <w:pStyle w:val="34"/>
              <w:keepNext w:val="0"/>
              <w:keepLines w:val="0"/>
              <w:widowControl/>
              <w:suppressLineNumbers w:val="0"/>
              <w:bidi w:val="0"/>
              <w:spacing w:before="0" w:beforeAutospacing="0" w:after="0" w:afterAutospacing="0"/>
              <w:ind w:left="0" w:right="0"/>
              <w:rPr>
                <w:rFonts w:hint="eastAsia"/>
                <w:b/>
                <w:bCs/>
                <w:highlight w:val="none"/>
              </w:rPr>
            </w:pPr>
            <w:r>
              <w:rPr>
                <w:rFonts w:hint="eastAsia"/>
                <w:b/>
                <w:bCs/>
                <w:highlight w:val="none"/>
              </w:rPr>
              <w:t>方式</w:t>
            </w:r>
          </w:p>
        </w:tc>
        <w:tc>
          <w:tcPr>
            <w:tcW w:w="567" w:type="dxa"/>
            <w:vMerge w:val="restart"/>
            <w:shd w:val="clear" w:color="auto" w:fill="DCE6F2" w:themeFill="accent1" w:themeFillTint="32"/>
            <w:vAlign w:val="center"/>
          </w:tcPr>
          <w:p w14:paraId="53DC5C15">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学分</w:t>
            </w:r>
          </w:p>
        </w:tc>
        <w:tc>
          <w:tcPr>
            <w:tcW w:w="1681" w:type="dxa"/>
            <w:gridSpan w:val="3"/>
            <w:shd w:val="clear" w:color="auto" w:fill="DCE6F2" w:themeFill="accent1" w:themeFillTint="32"/>
            <w:vAlign w:val="center"/>
          </w:tcPr>
          <w:p w14:paraId="1CAA611D">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学时分配</w:t>
            </w:r>
          </w:p>
        </w:tc>
        <w:tc>
          <w:tcPr>
            <w:tcW w:w="5156" w:type="dxa"/>
            <w:gridSpan w:val="6"/>
            <w:shd w:val="clear" w:color="auto" w:fill="DCE6F2" w:themeFill="accent1" w:themeFillTint="32"/>
            <w:vAlign w:val="center"/>
          </w:tcPr>
          <w:p w14:paraId="210ABF49">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学期</w:t>
            </w:r>
            <w:r>
              <w:rPr>
                <w:rFonts w:hint="default"/>
                <w:b/>
                <w:bCs/>
                <w:highlight w:val="none"/>
              </w:rPr>
              <w:t>/</w:t>
            </w:r>
            <w:r>
              <w:rPr>
                <w:rFonts w:hint="eastAsia"/>
                <w:b/>
                <w:bCs/>
                <w:highlight w:val="none"/>
              </w:rPr>
              <w:t>教学周</w:t>
            </w:r>
            <w:r>
              <w:rPr>
                <w:rFonts w:hint="default"/>
                <w:b/>
                <w:bCs/>
                <w:highlight w:val="none"/>
              </w:rPr>
              <w:t>/</w:t>
            </w:r>
            <w:r>
              <w:rPr>
                <w:rFonts w:hint="eastAsia"/>
                <w:b/>
                <w:bCs/>
                <w:highlight w:val="none"/>
              </w:rPr>
              <w:t>课时数</w:t>
            </w:r>
          </w:p>
        </w:tc>
      </w:tr>
      <w:tr w14:paraId="59BA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continue"/>
            <w:shd w:val="clear" w:color="auto" w:fill="DCE6F2" w:themeFill="accent1" w:themeFillTint="32"/>
            <w:vAlign w:val="center"/>
          </w:tcPr>
          <w:p w14:paraId="3F4534D0">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1023" w:type="dxa"/>
            <w:gridSpan w:val="2"/>
            <w:vMerge w:val="continue"/>
            <w:shd w:val="clear" w:color="auto" w:fill="DCE6F2" w:themeFill="accent1" w:themeFillTint="32"/>
            <w:vAlign w:val="center"/>
          </w:tcPr>
          <w:p w14:paraId="469E656E">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2368" w:type="dxa"/>
            <w:vMerge w:val="continue"/>
            <w:shd w:val="clear" w:color="auto" w:fill="DCE6F2" w:themeFill="accent1" w:themeFillTint="32"/>
            <w:vAlign w:val="center"/>
          </w:tcPr>
          <w:p w14:paraId="4BA46A66">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653" w:type="dxa"/>
            <w:gridSpan w:val="2"/>
            <w:vMerge w:val="continue"/>
            <w:shd w:val="clear" w:color="auto" w:fill="DCE6F2" w:themeFill="accent1" w:themeFillTint="32"/>
            <w:vAlign w:val="center"/>
          </w:tcPr>
          <w:p w14:paraId="05F34797">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622" w:type="dxa"/>
            <w:vMerge w:val="continue"/>
            <w:shd w:val="clear" w:color="auto" w:fill="DCE6F2" w:themeFill="accent1" w:themeFillTint="32"/>
            <w:vAlign w:val="center"/>
          </w:tcPr>
          <w:p w14:paraId="3D3D93FD">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567" w:type="dxa"/>
            <w:vMerge w:val="continue"/>
            <w:shd w:val="clear" w:color="auto" w:fill="DCE6F2" w:themeFill="accent1" w:themeFillTint="32"/>
            <w:vAlign w:val="center"/>
          </w:tcPr>
          <w:p w14:paraId="572CBD17">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601" w:type="dxa"/>
            <w:vMerge w:val="restart"/>
            <w:shd w:val="clear" w:color="auto" w:fill="DCE6F2" w:themeFill="accent1" w:themeFillTint="32"/>
            <w:vAlign w:val="center"/>
          </w:tcPr>
          <w:p w14:paraId="507FC1D2">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总学时</w:t>
            </w:r>
          </w:p>
        </w:tc>
        <w:tc>
          <w:tcPr>
            <w:tcW w:w="533" w:type="dxa"/>
            <w:vMerge w:val="restart"/>
            <w:shd w:val="clear" w:color="auto" w:fill="DCE6F2" w:themeFill="accent1" w:themeFillTint="32"/>
            <w:vAlign w:val="center"/>
          </w:tcPr>
          <w:p w14:paraId="4FB20972">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理论学时</w:t>
            </w:r>
          </w:p>
        </w:tc>
        <w:tc>
          <w:tcPr>
            <w:tcW w:w="547" w:type="dxa"/>
            <w:vMerge w:val="restart"/>
            <w:shd w:val="clear" w:color="auto" w:fill="DCE6F2" w:themeFill="accent1" w:themeFillTint="32"/>
            <w:vAlign w:val="center"/>
          </w:tcPr>
          <w:p w14:paraId="0D09E416">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实践</w:t>
            </w:r>
          </w:p>
          <w:p w14:paraId="4191F6F1">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学时</w:t>
            </w:r>
          </w:p>
        </w:tc>
        <w:tc>
          <w:tcPr>
            <w:tcW w:w="848" w:type="dxa"/>
            <w:shd w:val="clear" w:color="auto" w:fill="DCE6F2" w:themeFill="accent1" w:themeFillTint="32"/>
            <w:vAlign w:val="center"/>
          </w:tcPr>
          <w:p w14:paraId="6BA92F64">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1</w:t>
            </w:r>
          </w:p>
        </w:tc>
        <w:tc>
          <w:tcPr>
            <w:tcW w:w="955" w:type="dxa"/>
            <w:shd w:val="clear" w:color="auto" w:fill="DCE6F2" w:themeFill="accent1" w:themeFillTint="32"/>
            <w:vAlign w:val="center"/>
          </w:tcPr>
          <w:p w14:paraId="48DAA18E">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2</w:t>
            </w:r>
          </w:p>
        </w:tc>
        <w:tc>
          <w:tcPr>
            <w:tcW w:w="917" w:type="dxa"/>
            <w:shd w:val="clear" w:color="auto" w:fill="DCE6F2" w:themeFill="accent1" w:themeFillTint="32"/>
            <w:vAlign w:val="center"/>
          </w:tcPr>
          <w:p w14:paraId="51785833">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3</w:t>
            </w:r>
          </w:p>
        </w:tc>
        <w:tc>
          <w:tcPr>
            <w:tcW w:w="797" w:type="dxa"/>
            <w:shd w:val="clear" w:color="auto" w:fill="DCE6F2" w:themeFill="accent1" w:themeFillTint="32"/>
            <w:vAlign w:val="center"/>
          </w:tcPr>
          <w:p w14:paraId="6743356E">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4</w:t>
            </w:r>
          </w:p>
        </w:tc>
        <w:tc>
          <w:tcPr>
            <w:tcW w:w="812" w:type="dxa"/>
            <w:shd w:val="clear" w:color="auto" w:fill="DCE6F2" w:themeFill="accent1" w:themeFillTint="32"/>
            <w:vAlign w:val="center"/>
          </w:tcPr>
          <w:p w14:paraId="4AA7FE5F">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5</w:t>
            </w:r>
          </w:p>
        </w:tc>
        <w:tc>
          <w:tcPr>
            <w:tcW w:w="827" w:type="dxa"/>
            <w:shd w:val="clear" w:color="auto" w:fill="DCE6F2" w:themeFill="accent1" w:themeFillTint="32"/>
            <w:vAlign w:val="center"/>
          </w:tcPr>
          <w:p w14:paraId="3C8D42B4">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6</w:t>
            </w:r>
          </w:p>
        </w:tc>
      </w:tr>
      <w:tr w14:paraId="4D19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415" w:type="dxa"/>
            <w:gridSpan w:val="2"/>
            <w:vMerge w:val="continue"/>
            <w:shd w:val="clear" w:color="auto" w:fill="DCE6F2" w:themeFill="accent1" w:themeFillTint="32"/>
            <w:vAlign w:val="center"/>
          </w:tcPr>
          <w:p w14:paraId="049F1EEC">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1023" w:type="dxa"/>
            <w:gridSpan w:val="2"/>
            <w:vMerge w:val="continue"/>
            <w:shd w:val="clear" w:color="auto" w:fill="DCE6F2" w:themeFill="accent1" w:themeFillTint="32"/>
            <w:vAlign w:val="center"/>
          </w:tcPr>
          <w:p w14:paraId="1155F18E">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2368" w:type="dxa"/>
            <w:vMerge w:val="continue"/>
            <w:shd w:val="clear" w:color="auto" w:fill="DCE6F2" w:themeFill="accent1" w:themeFillTint="32"/>
            <w:vAlign w:val="center"/>
          </w:tcPr>
          <w:p w14:paraId="6239E185">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653" w:type="dxa"/>
            <w:gridSpan w:val="2"/>
            <w:vMerge w:val="continue"/>
            <w:shd w:val="clear" w:color="auto" w:fill="DCE6F2" w:themeFill="accent1" w:themeFillTint="32"/>
            <w:vAlign w:val="center"/>
          </w:tcPr>
          <w:p w14:paraId="4F104309">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622" w:type="dxa"/>
            <w:vMerge w:val="continue"/>
            <w:shd w:val="clear" w:color="auto" w:fill="DCE6F2" w:themeFill="accent1" w:themeFillTint="32"/>
            <w:vAlign w:val="center"/>
          </w:tcPr>
          <w:p w14:paraId="6097F95D">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567" w:type="dxa"/>
            <w:vMerge w:val="continue"/>
            <w:shd w:val="clear" w:color="auto" w:fill="DCE6F2" w:themeFill="accent1" w:themeFillTint="32"/>
            <w:vAlign w:val="center"/>
          </w:tcPr>
          <w:p w14:paraId="56801062">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601" w:type="dxa"/>
            <w:vMerge w:val="continue"/>
            <w:shd w:val="clear" w:color="auto" w:fill="DCE6F2" w:themeFill="accent1" w:themeFillTint="32"/>
          </w:tcPr>
          <w:p w14:paraId="11DFD8E0">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533" w:type="dxa"/>
            <w:vMerge w:val="continue"/>
            <w:shd w:val="clear" w:color="auto" w:fill="DCE6F2" w:themeFill="accent1" w:themeFillTint="32"/>
          </w:tcPr>
          <w:p w14:paraId="68C38A29">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547" w:type="dxa"/>
            <w:vMerge w:val="continue"/>
            <w:shd w:val="clear" w:color="auto" w:fill="DCE6F2" w:themeFill="accent1" w:themeFillTint="32"/>
          </w:tcPr>
          <w:p w14:paraId="43E11801">
            <w:pPr>
              <w:pStyle w:val="34"/>
              <w:keepNext w:val="0"/>
              <w:keepLines w:val="0"/>
              <w:widowControl/>
              <w:suppressLineNumbers w:val="0"/>
              <w:bidi w:val="0"/>
              <w:spacing w:before="0" w:beforeAutospacing="0" w:after="0" w:afterAutospacing="0"/>
              <w:ind w:left="0" w:right="0"/>
              <w:rPr>
                <w:rFonts w:hint="default"/>
                <w:b/>
                <w:bCs/>
                <w:highlight w:val="none"/>
              </w:rPr>
            </w:pPr>
          </w:p>
        </w:tc>
        <w:tc>
          <w:tcPr>
            <w:tcW w:w="848" w:type="dxa"/>
            <w:shd w:val="clear" w:color="auto" w:fill="DCE6F2" w:themeFill="accent1" w:themeFillTint="32"/>
            <w:vAlign w:val="center"/>
          </w:tcPr>
          <w:p w14:paraId="6C3E8AD1">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20</w:t>
            </w:r>
            <w:r>
              <w:rPr>
                <w:rFonts w:hint="eastAsia"/>
                <w:b/>
                <w:bCs/>
                <w:highlight w:val="none"/>
              </w:rPr>
              <w:t>周</w:t>
            </w:r>
          </w:p>
        </w:tc>
        <w:tc>
          <w:tcPr>
            <w:tcW w:w="955" w:type="dxa"/>
            <w:shd w:val="clear" w:color="auto" w:fill="DCE6F2" w:themeFill="accent1" w:themeFillTint="32"/>
            <w:vAlign w:val="center"/>
          </w:tcPr>
          <w:p w14:paraId="163F41B9">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20</w:t>
            </w:r>
            <w:r>
              <w:rPr>
                <w:rFonts w:hint="eastAsia"/>
                <w:b/>
                <w:bCs/>
                <w:highlight w:val="none"/>
              </w:rPr>
              <w:t>周</w:t>
            </w:r>
          </w:p>
        </w:tc>
        <w:tc>
          <w:tcPr>
            <w:tcW w:w="917" w:type="dxa"/>
            <w:shd w:val="clear" w:color="auto" w:fill="DCE6F2" w:themeFill="accent1" w:themeFillTint="32"/>
            <w:vAlign w:val="center"/>
          </w:tcPr>
          <w:p w14:paraId="60E72097">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20</w:t>
            </w:r>
            <w:r>
              <w:rPr>
                <w:rFonts w:hint="eastAsia"/>
                <w:b/>
                <w:bCs/>
                <w:highlight w:val="none"/>
              </w:rPr>
              <w:t>周</w:t>
            </w:r>
          </w:p>
        </w:tc>
        <w:tc>
          <w:tcPr>
            <w:tcW w:w="797" w:type="dxa"/>
            <w:shd w:val="clear" w:color="auto" w:fill="DCE6F2" w:themeFill="accent1" w:themeFillTint="32"/>
            <w:vAlign w:val="center"/>
          </w:tcPr>
          <w:p w14:paraId="75142CF7">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20</w:t>
            </w:r>
            <w:r>
              <w:rPr>
                <w:rFonts w:hint="eastAsia"/>
                <w:b/>
                <w:bCs/>
                <w:highlight w:val="none"/>
              </w:rPr>
              <w:t>周</w:t>
            </w:r>
          </w:p>
        </w:tc>
        <w:tc>
          <w:tcPr>
            <w:tcW w:w="812" w:type="dxa"/>
            <w:shd w:val="clear" w:color="auto" w:fill="DCE6F2" w:themeFill="accent1" w:themeFillTint="32"/>
            <w:vAlign w:val="center"/>
          </w:tcPr>
          <w:p w14:paraId="49F32558">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20</w:t>
            </w:r>
            <w:r>
              <w:rPr>
                <w:rFonts w:hint="eastAsia"/>
                <w:b/>
                <w:bCs/>
                <w:highlight w:val="none"/>
              </w:rPr>
              <w:t>周</w:t>
            </w:r>
          </w:p>
        </w:tc>
        <w:tc>
          <w:tcPr>
            <w:tcW w:w="827" w:type="dxa"/>
            <w:shd w:val="clear" w:color="auto" w:fill="DCE6F2" w:themeFill="accent1" w:themeFillTint="32"/>
            <w:vAlign w:val="center"/>
          </w:tcPr>
          <w:p w14:paraId="236CEE15">
            <w:pPr>
              <w:pStyle w:val="34"/>
              <w:keepNext w:val="0"/>
              <w:keepLines w:val="0"/>
              <w:widowControl/>
              <w:suppressLineNumbers w:val="0"/>
              <w:bidi w:val="0"/>
              <w:spacing w:before="0" w:beforeAutospacing="0" w:after="0" w:afterAutospacing="0"/>
              <w:ind w:left="0" w:right="0"/>
              <w:rPr>
                <w:rFonts w:hint="default"/>
                <w:b/>
                <w:bCs/>
                <w:highlight w:val="none"/>
              </w:rPr>
            </w:pPr>
            <w:r>
              <w:rPr>
                <w:rFonts w:hint="default"/>
                <w:b/>
                <w:bCs/>
                <w:highlight w:val="none"/>
              </w:rPr>
              <w:t>20</w:t>
            </w:r>
            <w:r>
              <w:rPr>
                <w:rFonts w:hint="eastAsia"/>
                <w:b/>
                <w:bCs/>
                <w:highlight w:val="none"/>
              </w:rPr>
              <w:t>周</w:t>
            </w:r>
          </w:p>
        </w:tc>
      </w:tr>
      <w:tr w14:paraId="6BC2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restart"/>
            <w:shd w:val="clear" w:color="auto" w:fill="FFFFFF"/>
            <w:vAlign w:val="center"/>
          </w:tcPr>
          <w:p w14:paraId="3A22CB2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公共基础课程</w:t>
            </w:r>
          </w:p>
        </w:tc>
        <w:tc>
          <w:tcPr>
            <w:tcW w:w="929" w:type="dxa"/>
            <w:vMerge w:val="restart"/>
            <w:shd w:val="clear" w:color="auto" w:fill="FFFFFF"/>
            <w:vAlign w:val="center"/>
          </w:tcPr>
          <w:p w14:paraId="6F20067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公共基础</w:t>
            </w:r>
          </w:p>
          <w:p w14:paraId="45973BC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必修课程</w:t>
            </w:r>
          </w:p>
        </w:tc>
        <w:tc>
          <w:tcPr>
            <w:tcW w:w="1023" w:type="dxa"/>
            <w:gridSpan w:val="2"/>
            <w:shd w:val="clear" w:color="auto" w:fill="FFFFFF"/>
            <w:vAlign w:val="center"/>
          </w:tcPr>
          <w:p w14:paraId="51DA9EE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00900001</w:t>
            </w:r>
          </w:p>
        </w:tc>
        <w:tc>
          <w:tcPr>
            <w:tcW w:w="2368" w:type="dxa"/>
            <w:shd w:val="clear" w:color="auto" w:fill="FFFFFF"/>
            <w:vAlign w:val="center"/>
          </w:tcPr>
          <w:p w14:paraId="5DCF596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军事理论</w:t>
            </w:r>
          </w:p>
        </w:tc>
        <w:tc>
          <w:tcPr>
            <w:tcW w:w="653" w:type="dxa"/>
            <w:gridSpan w:val="2"/>
            <w:shd w:val="clear" w:color="auto" w:fill="FFFFFF"/>
            <w:vAlign w:val="center"/>
          </w:tcPr>
          <w:p w14:paraId="14BAFC1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A</w:t>
            </w:r>
          </w:p>
        </w:tc>
        <w:tc>
          <w:tcPr>
            <w:tcW w:w="622" w:type="dxa"/>
            <w:shd w:val="clear" w:color="auto" w:fill="FFFFFF"/>
            <w:vAlign w:val="center"/>
          </w:tcPr>
          <w:p w14:paraId="38DBBDC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165EEAC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601" w:type="dxa"/>
            <w:shd w:val="clear" w:color="auto" w:fill="FFFFFF"/>
            <w:vAlign w:val="center"/>
          </w:tcPr>
          <w:p w14:paraId="252B6D8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w:t>
            </w:r>
          </w:p>
        </w:tc>
        <w:tc>
          <w:tcPr>
            <w:tcW w:w="533" w:type="dxa"/>
            <w:shd w:val="clear" w:color="auto" w:fill="FFFFFF"/>
            <w:vAlign w:val="center"/>
          </w:tcPr>
          <w:p w14:paraId="09C6AF2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36</w:t>
            </w:r>
          </w:p>
        </w:tc>
        <w:tc>
          <w:tcPr>
            <w:tcW w:w="547" w:type="dxa"/>
            <w:shd w:val="clear" w:color="auto" w:fill="FFFFFF"/>
            <w:vAlign w:val="center"/>
          </w:tcPr>
          <w:p w14:paraId="0611EE1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48" w:type="dxa"/>
            <w:shd w:val="clear" w:color="auto" w:fill="FFFFFF"/>
            <w:vAlign w:val="center"/>
          </w:tcPr>
          <w:p w14:paraId="56AC792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2*18</w:t>
            </w:r>
          </w:p>
        </w:tc>
        <w:tc>
          <w:tcPr>
            <w:tcW w:w="955" w:type="dxa"/>
            <w:shd w:val="clear" w:color="auto" w:fill="FFFFFF"/>
            <w:vAlign w:val="center"/>
          </w:tcPr>
          <w:p w14:paraId="185D40B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17" w:type="dxa"/>
            <w:shd w:val="clear" w:color="auto" w:fill="FFFFFF"/>
            <w:vAlign w:val="center"/>
          </w:tcPr>
          <w:p w14:paraId="57F3ACA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797" w:type="dxa"/>
            <w:shd w:val="clear" w:color="auto" w:fill="FFFFFF"/>
            <w:vAlign w:val="center"/>
          </w:tcPr>
          <w:p w14:paraId="70F1B91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1321633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49DB06D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217E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38B5399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39DAAC8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1671D37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0090000</w:t>
            </w:r>
            <w:r>
              <w:rPr>
                <w:rFonts w:hint="eastAsia" w:asciiTheme="minorEastAsia" w:hAnsiTheme="minorEastAsia" w:eastAsiaTheme="minorEastAsia" w:cstheme="minorEastAsia"/>
                <w:sz w:val="21"/>
                <w:szCs w:val="21"/>
                <w:lang w:val="en-US" w:eastAsia="zh-CN"/>
              </w:rPr>
              <w:t>5</w:t>
            </w:r>
          </w:p>
        </w:tc>
        <w:tc>
          <w:tcPr>
            <w:tcW w:w="2368" w:type="dxa"/>
            <w:shd w:val="clear" w:color="auto" w:fill="FFFFFF"/>
            <w:vAlign w:val="center"/>
          </w:tcPr>
          <w:p w14:paraId="6036856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军事技能</w:t>
            </w:r>
          </w:p>
        </w:tc>
        <w:tc>
          <w:tcPr>
            <w:tcW w:w="653" w:type="dxa"/>
            <w:gridSpan w:val="2"/>
            <w:shd w:val="clear" w:color="auto" w:fill="FFFFFF"/>
            <w:vAlign w:val="center"/>
          </w:tcPr>
          <w:p w14:paraId="30299EF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w:t>
            </w:r>
          </w:p>
        </w:tc>
        <w:tc>
          <w:tcPr>
            <w:tcW w:w="622" w:type="dxa"/>
            <w:shd w:val="clear" w:color="auto" w:fill="FFFFFF"/>
            <w:vAlign w:val="center"/>
          </w:tcPr>
          <w:p w14:paraId="0694731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147E2EC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601" w:type="dxa"/>
            <w:shd w:val="clear" w:color="auto" w:fill="FFFFFF"/>
            <w:vAlign w:val="center"/>
          </w:tcPr>
          <w:p w14:paraId="008BC7A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112</w:t>
            </w:r>
          </w:p>
        </w:tc>
        <w:tc>
          <w:tcPr>
            <w:tcW w:w="533" w:type="dxa"/>
            <w:shd w:val="clear" w:color="auto" w:fill="FFFFFF"/>
            <w:vAlign w:val="center"/>
          </w:tcPr>
          <w:p w14:paraId="4DBB3D7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547" w:type="dxa"/>
            <w:shd w:val="clear" w:color="auto" w:fill="FFFFFF"/>
            <w:vAlign w:val="center"/>
          </w:tcPr>
          <w:p w14:paraId="7400ED9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112</w:t>
            </w:r>
          </w:p>
        </w:tc>
        <w:tc>
          <w:tcPr>
            <w:tcW w:w="848" w:type="dxa"/>
            <w:shd w:val="clear" w:color="auto" w:fill="FFFFFF"/>
            <w:vAlign w:val="center"/>
          </w:tcPr>
          <w:p w14:paraId="36F5698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w:t>
            </w:r>
          </w:p>
        </w:tc>
        <w:tc>
          <w:tcPr>
            <w:tcW w:w="955" w:type="dxa"/>
            <w:shd w:val="clear" w:color="auto" w:fill="FFFFFF"/>
            <w:vAlign w:val="center"/>
          </w:tcPr>
          <w:p w14:paraId="1B51DD7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917" w:type="dxa"/>
            <w:shd w:val="clear" w:color="auto" w:fill="FFFFFF"/>
            <w:vAlign w:val="center"/>
          </w:tcPr>
          <w:p w14:paraId="0471C02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797" w:type="dxa"/>
            <w:shd w:val="clear" w:color="auto" w:fill="FFFFFF"/>
            <w:vAlign w:val="center"/>
          </w:tcPr>
          <w:p w14:paraId="12DF231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4AF5460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05F235F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75BA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4763B1C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73F18DB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460A63D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00900003</w:t>
            </w:r>
          </w:p>
        </w:tc>
        <w:tc>
          <w:tcPr>
            <w:tcW w:w="2368" w:type="dxa"/>
            <w:shd w:val="clear" w:color="auto" w:fill="FFFFFF"/>
            <w:vAlign w:val="center"/>
          </w:tcPr>
          <w:p w14:paraId="4CB5F89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劳动教育</w:t>
            </w:r>
          </w:p>
        </w:tc>
        <w:tc>
          <w:tcPr>
            <w:tcW w:w="653" w:type="dxa"/>
            <w:gridSpan w:val="2"/>
            <w:shd w:val="clear" w:color="auto" w:fill="FFFFFF"/>
            <w:vAlign w:val="center"/>
          </w:tcPr>
          <w:p w14:paraId="76EF6A1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72320E8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71C2AD3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050E47A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05B81B0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547" w:type="dxa"/>
            <w:shd w:val="clear" w:color="auto" w:fill="FFFFFF"/>
            <w:vAlign w:val="center"/>
          </w:tcPr>
          <w:p w14:paraId="33FD70C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848" w:type="dxa"/>
            <w:shd w:val="clear" w:color="auto" w:fill="FFFFFF"/>
            <w:vAlign w:val="center"/>
          </w:tcPr>
          <w:p w14:paraId="30289B1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w:t>
            </w:r>
          </w:p>
        </w:tc>
        <w:tc>
          <w:tcPr>
            <w:tcW w:w="955" w:type="dxa"/>
            <w:shd w:val="clear" w:color="auto" w:fill="FFFFFF"/>
            <w:vAlign w:val="center"/>
          </w:tcPr>
          <w:p w14:paraId="361AE65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917" w:type="dxa"/>
            <w:shd w:val="clear" w:color="auto" w:fill="FFFFFF"/>
            <w:vAlign w:val="center"/>
          </w:tcPr>
          <w:p w14:paraId="509D3D1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797" w:type="dxa"/>
            <w:shd w:val="clear" w:color="auto" w:fill="FFFFFF"/>
            <w:vAlign w:val="center"/>
          </w:tcPr>
          <w:p w14:paraId="495408F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356E42D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05EF4FB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0B4D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2A5329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1C4BF7F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138B632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02610001</w:t>
            </w:r>
          </w:p>
          <w:p w14:paraId="2780904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eastAsia="zh-CN"/>
              </w:rPr>
              <w:t>）</w:t>
            </w:r>
          </w:p>
        </w:tc>
        <w:tc>
          <w:tcPr>
            <w:tcW w:w="2368" w:type="dxa"/>
            <w:shd w:val="clear" w:color="auto" w:fill="FFFFFF"/>
            <w:vAlign w:val="center"/>
          </w:tcPr>
          <w:p w14:paraId="1C5A6C5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思想道德与法</w:t>
            </w:r>
            <w:r>
              <w:rPr>
                <w:rFonts w:hint="eastAsia" w:asciiTheme="minorEastAsia" w:hAnsiTheme="minorEastAsia" w:eastAsiaTheme="minorEastAsia" w:cstheme="minorEastAsia"/>
                <w:sz w:val="21"/>
                <w:szCs w:val="21"/>
                <w:lang w:eastAsia="zh-CN"/>
              </w:rPr>
              <w:t>治</w:t>
            </w:r>
          </w:p>
        </w:tc>
        <w:tc>
          <w:tcPr>
            <w:tcW w:w="653" w:type="dxa"/>
            <w:gridSpan w:val="2"/>
            <w:shd w:val="clear" w:color="auto" w:fill="FFFFFF"/>
            <w:vAlign w:val="center"/>
          </w:tcPr>
          <w:p w14:paraId="2CC1372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5EEA121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考试</w:t>
            </w:r>
          </w:p>
        </w:tc>
        <w:tc>
          <w:tcPr>
            <w:tcW w:w="567" w:type="dxa"/>
            <w:shd w:val="clear" w:color="auto" w:fill="FFFFFF"/>
            <w:vAlign w:val="center"/>
          </w:tcPr>
          <w:p w14:paraId="14908F7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601" w:type="dxa"/>
            <w:shd w:val="clear" w:color="auto" w:fill="FFFFFF"/>
            <w:vAlign w:val="center"/>
          </w:tcPr>
          <w:p w14:paraId="4CC65B1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533" w:type="dxa"/>
            <w:shd w:val="clear" w:color="auto" w:fill="FFFFFF"/>
            <w:vAlign w:val="center"/>
          </w:tcPr>
          <w:p w14:paraId="5321535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547" w:type="dxa"/>
            <w:shd w:val="clear" w:color="auto" w:fill="FFFFFF"/>
            <w:vAlign w:val="center"/>
          </w:tcPr>
          <w:p w14:paraId="5C92BB3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6</w:t>
            </w:r>
          </w:p>
        </w:tc>
        <w:tc>
          <w:tcPr>
            <w:tcW w:w="848" w:type="dxa"/>
            <w:shd w:val="clear" w:color="auto" w:fill="FFFFFF"/>
            <w:vAlign w:val="center"/>
          </w:tcPr>
          <w:p w14:paraId="4C5ADCC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2*10</w:t>
            </w:r>
          </w:p>
          <w:p w14:paraId="4DF869C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（5-14）</w:t>
            </w:r>
          </w:p>
        </w:tc>
        <w:tc>
          <w:tcPr>
            <w:tcW w:w="955" w:type="dxa"/>
            <w:shd w:val="clear" w:color="auto" w:fill="FFFFFF"/>
            <w:vAlign w:val="center"/>
          </w:tcPr>
          <w:p w14:paraId="6256796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2*14</w:t>
            </w:r>
          </w:p>
          <w:p w14:paraId="44C2255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（2-15）</w:t>
            </w:r>
          </w:p>
        </w:tc>
        <w:tc>
          <w:tcPr>
            <w:tcW w:w="917" w:type="dxa"/>
            <w:shd w:val="clear" w:color="auto" w:fill="FFFFFF"/>
            <w:vAlign w:val="center"/>
          </w:tcPr>
          <w:p w14:paraId="76F76F2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09EBAE7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2E4B777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444DA68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3BD9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494AADF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5949FFA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0430FF7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02610002</w:t>
            </w:r>
          </w:p>
        </w:tc>
        <w:tc>
          <w:tcPr>
            <w:tcW w:w="2368" w:type="dxa"/>
            <w:shd w:val="clear" w:color="auto" w:fill="FFFFFF"/>
            <w:vAlign w:val="center"/>
          </w:tcPr>
          <w:p w14:paraId="4A649F3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毛泽东思想和中国特色社会主义理论体系概论</w:t>
            </w:r>
          </w:p>
        </w:tc>
        <w:tc>
          <w:tcPr>
            <w:tcW w:w="653" w:type="dxa"/>
            <w:gridSpan w:val="2"/>
            <w:shd w:val="clear" w:color="auto" w:fill="FFFFFF"/>
            <w:vAlign w:val="center"/>
          </w:tcPr>
          <w:p w14:paraId="0D9D5DA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35B35F0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考试</w:t>
            </w:r>
          </w:p>
        </w:tc>
        <w:tc>
          <w:tcPr>
            <w:tcW w:w="567" w:type="dxa"/>
            <w:shd w:val="clear" w:color="auto" w:fill="FFFFFF"/>
            <w:vAlign w:val="center"/>
          </w:tcPr>
          <w:p w14:paraId="7C22DCD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601" w:type="dxa"/>
            <w:shd w:val="clear" w:color="auto" w:fill="FFFFFF"/>
            <w:vAlign w:val="center"/>
          </w:tcPr>
          <w:p w14:paraId="7BDE3C3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533" w:type="dxa"/>
            <w:shd w:val="clear" w:color="auto" w:fill="FFFFFF"/>
            <w:vAlign w:val="center"/>
          </w:tcPr>
          <w:p w14:paraId="2163ED6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547" w:type="dxa"/>
            <w:shd w:val="clear" w:color="auto" w:fill="FFFFFF"/>
            <w:vAlign w:val="center"/>
          </w:tcPr>
          <w:p w14:paraId="2B3534A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48" w:type="dxa"/>
            <w:shd w:val="clear" w:color="auto" w:fill="FFFFFF"/>
            <w:vAlign w:val="center"/>
          </w:tcPr>
          <w:p w14:paraId="23C9354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55" w:type="dxa"/>
            <w:shd w:val="clear" w:color="auto" w:fill="FFFFFF"/>
            <w:vAlign w:val="center"/>
          </w:tcPr>
          <w:p w14:paraId="408A425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eastAsia="zh-CN"/>
              </w:rPr>
            </w:pPr>
          </w:p>
        </w:tc>
        <w:tc>
          <w:tcPr>
            <w:tcW w:w="917" w:type="dxa"/>
            <w:shd w:val="clear" w:color="auto" w:fill="FFFFFF"/>
            <w:vAlign w:val="center"/>
          </w:tcPr>
          <w:p w14:paraId="73464D1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2*16</w:t>
            </w:r>
          </w:p>
        </w:tc>
        <w:tc>
          <w:tcPr>
            <w:tcW w:w="797" w:type="dxa"/>
            <w:shd w:val="clear" w:color="auto" w:fill="FFFFFF"/>
            <w:vAlign w:val="center"/>
          </w:tcPr>
          <w:p w14:paraId="4427472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812" w:type="dxa"/>
            <w:shd w:val="clear" w:color="auto" w:fill="FFFFFF"/>
            <w:vAlign w:val="center"/>
          </w:tcPr>
          <w:p w14:paraId="13F2BCB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08A2D12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6B17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8FD7AF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3D2D536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7AE55B0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0261000</w:t>
            </w:r>
            <w:r>
              <w:rPr>
                <w:rFonts w:hint="eastAsia" w:asciiTheme="minorEastAsia" w:hAnsiTheme="minorEastAsia" w:eastAsiaTheme="minorEastAsia" w:cstheme="minorEastAsia"/>
                <w:sz w:val="21"/>
                <w:szCs w:val="21"/>
                <w:lang w:val="en-US" w:eastAsia="zh-CN"/>
              </w:rPr>
              <w:t>6</w:t>
            </w:r>
          </w:p>
        </w:tc>
        <w:tc>
          <w:tcPr>
            <w:tcW w:w="2368" w:type="dxa"/>
            <w:shd w:val="clear" w:color="auto" w:fill="FFFFFF"/>
            <w:vAlign w:val="center"/>
          </w:tcPr>
          <w:p w14:paraId="5E84A22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习近平新时代中国特色社会主义思想概论</w:t>
            </w:r>
          </w:p>
        </w:tc>
        <w:tc>
          <w:tcPr>
            <w:tcW w:w="653" w:type="dxa"/>
            <w:gridSpan w:val="2"/>
            <w:shd w:val="clear" w:color="auto" w:fill="FFFFFF"/>
            <w:vAlign w:val="center"/>
          </w:tcPr>
          <w:p w14:paraId="2C279CE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497741C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考试</w:t>
            </w:r>
          </w:p>
        </w:tc>
        <w:tc>
          <w:tcPr>
            <w:tcW w:w="567" w:type="dxa"/>
            <w:shd w:val="clear" w:color="auto" w:fill="FFFFFF"/>
            <w:vAlign w:val="center"/>
          </w:tcPr>
          <w:p w14:paraId="7349F7D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601" w:type="dxa"/>
            <w:shd w:val="clear" w:color="auto" w:fill="FFFFFF"/>
            <w:vAlign w:val="center"/>
          </w:tcPr>
          <w:p w14:paraId="74693EC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533" w:type="dxa"/>
            <w:shd w:val="clear" w:color="auto" w:fill="FFFFFF"/>
            <w:vAlign w:val="center"/>
          </w:tcPr>
          <w:p w14:paraId="7CBAB4E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547" w:type="dxa"/>
            <w:shd w:val="clear" w:color="auto" w:fill="FFFFFF"/>
            <w:vAlign w:val="center"/>
          </w:tcPr>
          <w:p w14:paraId="22EBC44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848" w:type="dxa"/>
            <w:shd w:val="clear" w:color="auto" w:fill="FFFFFF"/>
            <w:vAlign w:val="center"/>
          </w:tcPr>
          <w:p w14:paraId="3BCDE61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55" w:type="dxa"/>
            <w:shd w:val="clear" w:color="auto" w:fill="FFFFFF"/>
            <w:vAlign w:val="center"/>
          </w:tcPr>
          <w:p w14:paraId="356AA7F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17" w:type="dxa"/>
            <w:shd w:val="clear" w:color="auto" w:fill="FFFFFF"/>
            <w:vAlign w:val="center"/>
          </w:tcPr>
          <w:p w14:paraId="6FBAE6A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1E69771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3*16</w:t>
            </w:r>
          </w:p>
        </w:tc>
        <w:tc>
          <w:tcPr>
            <w:tcW w:w="812" w:type="dxa"/>
            <w:shd w:val="clear" w:color="auto" w:fill="FFFFFF"/>
            <w:vAlign w:val="center"/>
          </w:tcPr>
          <w:p w14:paraId="46DE6F0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63C45C8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3985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FE7DD2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74E539D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020AD35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02620001（1-5）</w:t>
            </w:r>
          </w:p>
        </w:tc>
        <w:tc>
          <w:tcPr>
            <w:tcW w:w="2368" w:type="dxa"/>
            <w:shd w:val="clear" w:color="auto" w:fill="FFFFFF"/>
            <w:vAlign w:val="center"/>
          </w:tcPr>
          <w:p w14:paraId="358000B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形势与政策</w:t>
            </w:r>
          </w:p>
        </w:tc>
        <w:tc>
          <w:tcPr>
            <w:tcW w:w="653" w:type="dxa"/>
            <w:gridSpan w:val="2"/>
            <w:shd w:val="clear" w:color="auto" w:fill="FFFFFF"/>
            <w:vAlign w:val="center"/>
          </w:tcPr>
          <w:p w14:paraId="27D84C2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A</w:t>
            </w:r>
          </w:p>
        </w:tc>
        <w:tc>
          <w:tcPr>
            <w:tcW w:w="622" w:type="dxa"/>
            <w:shd w:val="clear" w:color="auto" w:fill="FFFFFF"/>
            <w:vAlign w:val="center"/>
          </w:tcPr>
          <w:p w14:paraId="170DF67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考试</w:t>
            </w:r>
          </w:p>
        </w:tc>
        <w:tc>
          <w:tcPr>
            <w:tcW w:w="567" w:type="dxa"/>
            <w:shd w:val="clear" w:color="auto" w:fill="FFFFFF"/>
            <w:vAlign w:val="center"/>
          </w:tcPr>
          <w:p w14:paraId="7518F40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3A0C421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w:t>
            </w:r>
          </w:p>
        </w:tc>
        <w:tc>
          <w:tcPr>
            <w:tcW w:w="533" w:type="dxa"/>
            <w:shd w:val="clear" w:color="auto" w:fill="FFFFFF"/>
            <w:vAlign w:val="center"/>
          </w:tcPr>
          <w:p w14:paraId="49512D6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w:t>
            </w:r>
          </w:p>
        </w:tc>
        <w:tc>
          <w:tcPr>
            <w:tcW w:w="547" w:type="dxa"/>
            <w:shd w:val="clear" w:color="auto" w:fill="FFFFFF"/>
            <w:vAlign w:val="center"/>
          </w:tcPr>
          <w:p w14:paraId="2D5F7D6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48" w:type="dxa"/>
            <w:shd w:val="clear" w:color="auto" w:fill="FFFFFF"/>
            <w:vAlign w:val="center"/>
          </w:tcPr>
          <w:p w14:paraId="305E5D5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p>
          <w:p w14:paraId="3D4B679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（15-18）</w:t>
            </w:r>
          </w:p>
        </w:tc>
        <w:tc>
          <w:tcPr>
            <w:tcW w:w="955" w:type="dxa"/>
            <w:shd w:val="clear" w:color="auto" w:fill="FFFFFF"/>
            <w:vAlign w:val="center"/>
          </w:tcPr>
          <w:p w14:paraId="7AF270E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p>
          <w:p w14:paraId="4A9AA18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（16-19）</w:t>
            </w:r>
          </w:p>
        </w:tc>
        <w:tc>
          <w:tcPr>
            <w:tcW w:w="917" w:type="dxa"/>
            <w:shd w:val="clear" w:color="auto" w:fill="FFFFFF"/>
            <w:vAlign w:val="center"/>
          </w:tcPr>
          <w:p w14:paraId="2ED8397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p>
          <w:p w14:paraId="20C5676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（16-19）</w:t>
            </w:r>
          </w:p>
        </w:tc>
        <w:tc>
          <w:tcPr>
            <w:tcW w:w="797" w:type="dxa"/>
            <w:shd w:val="clear" w:color="auto" w:fill="FFFFFF"/>
            <w:vAlign w:val="center"/>
          </w:tcPr>
          <w:p w14:paraId="679B894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p>
          <w:p w14:paraId="29A9A41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（16-19）</w:t>
            </w:r>
          </w:p>
        </w:tc>
        <w:tc>
          <w:tcPr>
            <w:tcW w:w="812" w:type="dxa"/>
            <w:shd w:val="clear" w:color="auto" w:fill="FFFFFF"/>
            <w:vAlign w:val="center"/>
          </w:tcPr>
          <w:p w14:paraId="57B8B94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p>
          <w:p w14:paraId="0B6CF8F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（16-19）</w:t>
            </w:r>
          </w:p>
        </w:tc>
        <w:tc>
          <w:tcPr>
            <w:tcW w:w="827" w:type="dxa"/>
            <w:shd w:val="clear" w:color="auto" w:fill="FFFFFF"/>
            <w:vAlign w:val="center"/>
          </w:tcPr>
          <w:p w14:paraId="59E6F81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76C0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DB6994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7D33B9A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33167D0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02610008</w:t>
            </w:r>
          </w:p>
        </w:tc>
        <w:tc>
          <w:tcPr>
            <w:tcW w:w="2368" w:type="dxa"/>
            <w:shd w:val="clear" w:color="auto" w:fill="FFFFFF"/>
            <w:vAlign w:val="center"/>
          </w:tcPr>
          <w:p w14:paraId="2E7F34D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国家安全教育</w:t>
            </w:r>
          </w:p>
        </w:tc>
        <w:tc>
          <w:tcPr>
            <w:tcW w:w="653" w:type="dxa"/>
            <w:gridSpan w:val="2"/>
            <w:shd w:val="clear" w:color="auto" w:fill="FFFFFF"/>
            <w:vAlign w:val="center"/>
          </w:tcPr>
          <w:p w14:paraId="529B6D2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w:t>
            </w:r>
          </w:p>
        </w:tc>
        <w:tc>
          <w:tcPr>
            <w:tcW w:w="622" w:type="dxa"/>
            <w:shd w:val="clear" w:color="auto" w:fill="FFFFFF"/>
            <w:vAlign w:val="center"/>
          </w:tcPr>
          <w:p w14:paraId="27A4114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4E95105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5297F2A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1AB3B08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47" w:type="dxa"/>
            <w:shd w:val="clear" w:color="auto" w:fill="FFFFFF"/>
            <w:vAlign w:val="center"/>
          </w:tcPr>
          <w:p w14:paraId="2F7A0BB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48" w:type="dxa"/>
            <w:shd w:val="clear" w:color="auto" w:fill="FFFFFF"/>
            <w:vAlign w:val="center"/>
          </w:tcPr>
          <w:p w14:paraId="1B820D8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55" w:type="dxa"/>
            <w:shd w:val="clear" w:color="auto" w:fill="FFFFFF"/>
            <w:vAlign w:val="center"/>
          </w:tcPr>
          <w:p w14:paraId="2E207DF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学习平台</w:t>
            </w:r>
          </w:p>
        </w:tc>
        <w:tc>
          <w:tcPr>
            <w:tcW w:w="917" w:type="dxa"/>
            <w:shd w:val="clear" w:color="auto" w:fill="FFFFFF"/>
            <w:vAlign w:val="center"/>
          </w:tcPr>
          <w:p w14:paraId="45F1242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58DC9E8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515F76E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359989E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078E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237FC42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2617A4D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0F8A30F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02640001</w:t>
            </w:r>
          </w:p>
          <w:p w14:paraId="55D32C3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eastAsia="zh-CN"/>
              </w:rPr>
              <w:t>）</w:t>
            </w:r>
          </w:p>
        </w:tc>
        <w:tc>
          <w:tcPr>
            <w:tcW w:w="2368" w:type="dxa"/>
            <w:shd w:val="clear" w:color="auto" w:fill="FFFFFF"/>
            <w:vAlign w:val="center"/>
          </w:tcPr>
          <w:p w14:paraId="3E7A525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大学生心理健康教育</w:t>
            </w:r>
          </w:p>
        </w:tc>
        <w:tc>
          <w:tcPr>
            <w:tcW w:w="653" w:type="dxa"/>
            <w:gridSpan w:val="2"/>
            <w:shd w:val="clear" w:color="auto" w:fill="FFFFFF"/>
            <w:vAlign w:val="center"/>
          </w:tcPr>
          <w:p w14:paraId="52A0B39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73C7C18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03EC176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01" w:type="dxa"/>
            <w:shd w:val="clear" w:color="auto" w:fill="FFFFFF"/>
            <w:vAlign w:val="center"/>
          </w:tcPr>
          <w:p w14:paraId="569C83B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2</w:t>
            </w:r>
          </w:p>
        </w:tc>
        <w:tc>
          <w:tcPr>
            <w:tcW w:w="533" w:type="dxa"/>
            <w:shd w:val="clear" w:color="auto" w:fill="FFFFFF"/>
            <w:vAlign w:val="center"/>
          </w:tcPr>
          <w:p w14:paraId="21D11C7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47" w:type="dxa"/>
            <w:shd w:val="clear" w:color="auto" w:fill="FFFFFF"/>
            <w:vAlign w:val="center"/>
          </w:tcPr>
          <w:p w14:paraId="10A0823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48" w:type="dxa"/>
            <w:shd w:val="clear" w:color="auto" w:fill="FFFFFF"/>
            <w:vAlign w:val="center"/>
          </w:tcPr>
          <w:p w14:paraId="25506ED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p>
          <w:p w14:paraId="6A443E1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（5-8）</w:t>
            </w:r>
          </w:p>
        </w:tc>
        <w:tc>
          <w:tcPr>
            <w:tcW w:w="955" w:type="dxa"/>
            <w:shd w:val="clear" w:color="auto" w:fill="FFFFFF"/>
            <w:vAlign w:val="center"/>
          </w:tcPr>
          <w:p w14:paraId="2F05BA1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8</w:t>
            </w:r>
          </w:p>
          <w:p w14:paraId="4E6C460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（2-9）</w:t>
            </w:r>
          </w:p>
        </w:tc>
        <w:tc>
          <w:tcPr>
            <w:tcW w:w="917" w:type="dxa"/>
            <w:shd w:val="clear" w:color="auto" w:fill="FFFFFF"/>
            <w:vAlign w:val="center"/>
          </w:tcPr>
          <w:p w14:paraId="05138BB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7EE549F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0A8E72E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6D9BFAC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3621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21C9E2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366ACDE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01CEB4C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02023015</w:t>
            </w:r>
          </w:p>
        </w:tc>
        <w:tc>
          <w:tcPr>
            <w:tcW w:w="2368" w:type="dxa"/>
            <w:shd w:val="clear" w:color="auto" w:fill="FFFFFF"/>
            <w:vAlign w:val="center"/>
          </w:tcPr>
          <w:p w14:paraId="2AC5A6F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信息技术</w:t>
            </w:r>
          </w:p>
        </w:tc>
        <w:tc>
          <w:tcPr>
            <w:tcW w:w="653" w:type="dxa"/>
            <w:gridSpan w:val="2"/>
            <w:shd w:val="clear" w:color="auto" w:fill="FFFFFF"/>
            <w:vAlign w:val="center"/>
          </w:tcPr>
          <w:p w14:paraId="1DFBEB1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2EC83C1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3C878D6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3</w:t>
            </w:r>
          </w:p>
        </w:tc>
        <w:tc>
          <w:tcPr>
            <w:tcW w:w="601" w:type="dxa"/>
            <w:shd w:val="clear" w:color="auto" w:fill="FFFFFF"/>
            <w:vAlign w:val="center"/>
          </w:tcPr>
          <w:p w14:paraId="5E720B6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533" w:type="dxa"/>
            <w:shd w:val="clear" w:color="auto" w:fill="FFFFFF"/>
            <w:vAlign w:val="center"/>
          </w:tcPr>
          <w:p w14:paraId="5D5838E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547" w:type="dxa"/>
            <w:shd w:val="clear" w:color="auto" w:fill="FFFFFF"/>
            <w:vAlign w:val="center"/>
          </w:tcPr>
          <w:p w14:paraId="14C6E46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48" w:type="dxa"/>
            <w:shd w:val="clear" w:color="auto" w:fill="FFFFFF"/>
            <w:vAlign w:val="center"/>
          </w:tcPr>
          <w:p w14:paraId="26EAFEE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4*12</w:t>
            </w:r>
          </w:p>
        </w:tc>
        <w:tc>
          <w:tcPr>
            <w:tcW w:w="955" w:type="dxa"/>
            <w:shd w:val="clear" w:color="auto" w:fill="FFFFFF"/>
            <w:vAlign w:val="center"/>
          </w:tcPr>
          <w:p w14:paraId="391286B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917" w:type="dxa"/>
            <w:shd w:val="clear" w:color="auto" w:fill="FFFFFF"/>
            <w:vAlign w:val="center"/>
          </w:tcPr>
          <w:p w14:paraId="3820E5A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07C5C38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2A09A1D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2CB5AE1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147A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69AC4A7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0C7B8B2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094D0FF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01113002</w:t>
            </w:r>
          </w:p>
        </w:tc>
        <w:tc>
          <w:tcPr>
            <w:tcW w:w="2368" w:type="dxa"/>
            <w:shd w:val="clear" w:color="auto" w:fill="FFFFFF"/>
            <w:vAlign w:val="center"/>
          </w:tcPr>
          <w:p w14:paraId="0513208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创业基础</w:t>
            </w:r>
          </w:p>
        </w:tc>
        <w:tc>
          <w:tcPr>
            <w:tcW w:w="653" w:type="dxa"/>
            <w:gridSpan w:val="2"/>
            <w:shd w:val="clear" w:color="auto" w:fill="FFFFFF"/>
            <w:vAlign w:val="center"/>
          </w:tcPr>
          <w:p w14:paraId="503B2E6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381CE15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111EACB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01" w:type="dxa"/>
            <w:shd w:val="clear" w:color="auto" w:fill="FFFFFF"/>
            <w:vAlign w:val="center"/>
          </w:tcPr>
          <w:p w14:paraId="6E0F608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2</w:t>
            </w:r>
          </w:p>
        </w:tc>
        <w:tc>
          <w:tcPr>
            <w:tcW w:w="533" w:type="dxa"/>
            <w:shd w:val="clear" w:color="auto" w:fill="FFFFFF"/>
            <w:vAlign w:val="center"/>
          </w:tcPr>
          <w:p w14:paraId="13ED12B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28</w:t>
            </w:r>
          </w:p>
        </w:tc>
        <w:tc>
          <w:tcPr>
            <w:tcW w:w="547" w:type="dxa"/>
            <w:shd w:val="clear" w:color="auto" w:fill="FFFFFF"/>
            <w:vAlign w:val="center"/>
          </w:tcPr>
          <w:p w14:paraId="66327C1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48" w:type="dxa"/>
            <w:shd w:val="clear" w:color="auto" w:fill="FFFFFF"/>
            <w:vAlign w:val="center"/>
          </w:tcPr>
          <w:p w14:paraId="542C01F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55" w:type="dxa"/>
            <w:shd w:val="clear" w:color="auto" w:fill="FFFFFF"/>
            <w:vAlign w:val="center"/>
          </w:tcPr>
          <w:p w14:paraId="1DB4A25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2*1</w:t>
            </w:r>
            <w:r>
              <w:rPr>
                <w:rFonts w:hint="eastAsia" w:asciiTheme="minorEastAsia" w:hAnsiTheme="minorEastAsia" w:eastAsiaTheme="minorEastAsia" w:cstheme="minorEastAsia"/>
                <w:color w:val="auto"/>
                <w:sz w:val="21"/>
                <w:szCs w:val="21"/>
                <w:lang w:val="en-US" w:eastAsia="zh-CN"/>
              </w:rPr>
              <w:t>6</w:t>
            </w:r>
          </w:p>
        </w:tc>
        <w:tc>
          <w:tcPr>
            <w:tcW w:w="917" w:type="dxa"/>
            <w:shd w:val="clear" w:color="auto" w:fill="FFFFFF"/>
            <w:vAlign w:val="center"/>
          </w:tcPr>
          <w:p w14:paraId="036BE62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3DEFF42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26A8382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3041E2A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1F00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486" w:type="dxa"/>
            <w:vMerge w:val="continue"/>
            <w:shd w:val="clear" w:color="auto" w:fill="FFFFFF"/>
            <w:vAlign w:val="center"/>
          </w:tcPr>
          <w:p w14:paraId="36A9F9F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11E6E90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3C4EB69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01113001</w:t>
            </w:r>
          </w:p>
        </w:tc>
        <w:tc>
          <w:tcPr>
            <w:tcW w:w="2368" w:type="dxa"/>
            <w:shd w:val="clear" w:color="auto" w:fill="FFFFFF"/>
            <w:vAlign w:val="center"/>
          </w:tcPr>
          <w:p w14:paraId="38CE7EE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大学生职业发展与就业指导</w:t>
            </w:r>
          </w:p>
        </w:tc>
        <w:tc>
          <w:tcPr>
            <w:tcW w:w="653" w:type="dxa"/>
            <w:gridSpan w:val="2"/>
            <w:shd w:val="clear" w:color="auto" w:fill="FFFFFF"/>
            <w:vAlign w:val="center"/>
          </w:tcPr>
          <w:p w14:paraId="6E942CA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3788B28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4378EEF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01" w:type="dxa"/>
            <w:shd w:val="clear" w:color="auto" w:fill="FFFFFF"/>
            <w:vAlign w:val="center"/>
          </w:tcPr>
          <w:p w14:paraId="6808DE0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2</w:t>
            </w:r>
          </w:p>
        </w:tc>
        <w:tc>
          <w:tcPr>
            <w:tcW w:w="533" w:type="dxa"/>
            <w:shd w:val="clear" w:color="auto" w:fill="FFFFFF"/>
            <w:vAlign w:val="center"/>
          </w:tcPr>
          <w:p w14:paraId="2EBA235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val="en-US" w:eastAsia="zh-CN"/>
              </w:rPr>
              <w:t>8</w:t>
            </w:r>
          </w:p>
        </w:tc>
        <w:tc>
          <w:tcPr>
            <w:tcW w:w="547" w:type="dxa"/>
            <w:shd w:val="clear" w:color="auto" w:fill="FFFFFF"/>
            <w:vAlign w:val="center"/>
          </w:tcPr>
          <w:p w14:paraId="38D0804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848" w:type="dxa"/>
            <w:shd w:val="clear" w:color="auto" w:fill="FFFFFF"/>
            <w:vAlign w:val="center"/>
          </w:tcPr>
          <w:p w14:paraId="6367410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8</w:t>
            </w:r>
          </w:p>
          <w:p w14:paraId="6271050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（10-17）</w:t>
            </w:r>
          </w:p>
        </w:tc>
        <w:tc>
          <w:tcPr>
            <w:tcW w:w="955" w:type="dxa"/>
            <w:shd w:val="clear" w:color="auto" w:fill="FFFFFF"/>
            <w:vAlign w:val="center"/>
          </w:tcPr>
          <w:p w14:paraId="031F8AE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17" w:type="dxa"/>
            <w:shd w:val="clear" w:color="auto" w:fill="FFFFFF"/>
            <w:vAlign w:val="center"/>
          </w:tcPr>
          <w:p w14:paraId="2841CE8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7D47195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rPr>
            </w:pPr>
          </w:p>
        </w:tc>
        <w:tc>
          <w:tcPr>
            <w:tcW w:w="812" w:type="dxa"/>
            <w:shd w:val="clear" w:color="auto" w:fill="FFFFFF"/>
            <w:vAlign w:val="center"/>
          </w:tcPr>
          <w:p w14:paraId="769A1BB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8</w:t>
            </w:r>
          </w:p>
        </w:tc>
        <w:tc>
          <w:tcPr>
            <w:tcW w:w="827" w:type="dxa"/>
            <w:shd w:val="clear" w:color="auto" w:fill="FFFFFF"/>
            <w:vAlign w:val="center"/>
          </w:tcPr>
          <w:p w14:paraId="1C0871C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36B1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6" w:hRule="atLeast"/>
          <w:jc w:val="center"/>
        </w:trPr>
        <w:tc>
          <w:tcPr>
            <w:tcW w:w="486" w:type="dxa"/>
            <w:vMerge w:val="continue"/>
            <w:shd w:val="clear" w:color="auto" w:fill="FFFFFF"/>
            <w:vAlign w:val="center"/>
          </w:tcPr>
          <w:p w14:paraId="6FE8735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61E0B08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7145429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02413001</w:t>
            </w:r>
          </w:p>
          <w:p w14:paraId="451C662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2368" w:type="dxa"/>
            <w:shd w:val="clear" w:color="auto" w:fill="FFFFFF"/>
            <w:vAlign w:val="center"/>
          </w:tcPr>
          <w:p w14:paraId="71F6501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大学体育</w:t>
            </w:r>
          </w:p>
        </w:tc>
        <w:tc>
          <w:tcPr>
            <w:tcW w:w="653" w:type="dxa"/>
            <w:gridSpan w:val="2"/>
            <w:shd w:val="clear" w:color="auto" w:fill="FFFFFF"/>
            <w:vAlign w:val="center"/>
          </w:tcPr>
          <w:p w14:paraId="0E4F1E8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63E036C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59C9EE6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7</w:t>
            </w:r>
          </w:p>
        </w:tc>
        <w:tc>
          <w:tcPr>
            <w:tcW w:w="601" w:type="dxa"/>
            <w:shd w:val="clear" w:color="auto" w:fill="FFFFFF"/>
            <w:vAlign w:val="center"/>
          </w:tcPr>
          <w:p w14:paraId="647AE66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12</w:t>
            </w:r>
          </w:p>
        </w:tc>
        <w:tc>
          <w:tcPr>
            <w:tcW w:w="533" w:type="dxa"/>
            <w:shd w:val="clear" w:color="auto" w:fill="FFFFFF"/>
            <w:vAlign w:val="center"/>
          </w:tcPr>
          <w:p w14:paraId="4373025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w:t>
            </w:r>
          </w:p>
        </w:tc>
        <w:tc>
          <w:tcPr>
            <w:tcW w:w="547" w:type="dxa"/>
            <w:shd w:val="clear" w:color="auto" w:fill="FFFFFF"/>
            <w:vAlign w:val="center"/>
          </w:tcPr>
          <w:p w14:paraId="548D297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9</w:t>
            </w:r>
            <w:r>
              <w:rPr>
                <w:rFonts w:hint="eastAsia" w:asciiTheme="minorEastAsia" w:hAnsiTheme="minorEastAsia" w:eastAsiaTheme="minorEastAsia" w:cstheme="minorEastAsia"/>
                <w:sz w:val="21"/>
                <w:szCs w:val="21"/>
                <w:lang w:val="en-US" w:eastAsia="zh-CN"/>
              </w:rPr>
              <w:t>6</w:t>
            </w:r>
          </w:p>
        </w:tc>
        <w:tc>
          <w:tcPr>
            <w:tcW w:w="848" w:type="dxa"/>
            <w:shd w:val="clear" w:color="auto" w:fill="FFFFFF"/>
            <w:vAlign w:val="center"/>
          </w:tcPr>
          <w:p w14:paraId="4BECE37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*12</w:t>
            </w:r>
          </w:p>
        </w:tc>
        <w:tc>
          <w:tcPr>
            <w:tcW w:w="955" w:type="dxa"/>
            <w:shd w:val="clear" w:color="auto" w:fill="FFFFFF"/>
            <w:vAlign w:val="center"/>
          </w:tcPr>
          <w:p w14:paraId="16A2F67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*16</w:t>
            </w:r>
          </w:p>
        </w:tc>
        <w:tc>
          <w:tcPr>
            <w:tcW w:w="917" w:type="dxa"/>
            <w:shd w:val="clear" w:color="auto" w:fill="FFFFFF"/>
            <w:vAlign w:val="center"/>
          </w:tcPr>
          <w:p w14:paraId="472B7A0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*16</w:t>
            </w:r>
          </w:p>
        </w:tc>
        <w:tc>
          <w:tcPr>
            <w:tcW w:w="797" w:type="dxa"/>
            <w:shd w:val="clear" w:color="auto" w:fill="FFFFFF"/>
            <w:vAlign w:val="center"/>
          </w:tcPr>
          <w:p w14:paraId="07C7C2F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*12</w:t>
            </w:r>
          </w:p>
        </w:tc>
        <w:tc>
          <w:tcPr>
            <w:tcW w:w="812" w:type="dxa"/>
            <w:shd w:val="clear" w:color="auto" w:fill="FFFFFF"/>
            <w:vAlign w:val="center"/>
          </w:tcPr>
          <w:p w14:paraId="7B6B2E9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5F05D5E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05AE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4" w:hRule="atLeast"/>
          <w:jc w:val="center"/>
        </w:trPr>
        <w:tc>
          <w:tcPr>
            <w:tcW w:w="486" w:type="dxa"/>
            <w:vMerge w:val="continue"/>
            <w:shd w:val="clear" w:color="auto" w:fill="FFFFFF"/>
            <w:vAlign w:val="center"/>
          </w:tcPr>
          <w:p w14:paraId="39FF4B6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29C9F3B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386E597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02610007</w:t>
            </w:r>
          </w:p>
        </w:tc>
        <w:tc>
          <w:tcPr>
            <w:tcW w:w="2368" w:type="dxa"/>
            <w:shd w:val="clear" w:color="auto" w:fill="FFFFFF"/>
            <w:vAlign w:val="center"/>
          </w:tcPr>
          <w:p w14:paraId="6DC1D1C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中华民族共同体概论</w:t>
            </w:r>
          </w:p>
        </w:tc>
        <w:tc>
          <w:tcPr>
            <w:tcW w:w="653" w:type="dxa"/>
            <w:gridSpan w:val="2"/>
            <w:shd w:val="clear" w:color="auto" w:fill="FFFFFF"/>
            <w:vAlign w:val="center"/>
          </w:tcPr>
          <w:p w14:paraId="5929DC7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453A0FE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0B95970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0242376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2B047FF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547" w:type="dxa"/>
            <w:shd w:val="clear" w:color="auto" w:fill="FFFFFF"/>
            <w:vAlign w:val="center"/>
          </w:tcPr>
          <w:p w14:paraId="2A28939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848" w:type="dxa"/>
            <w:shd w:val="clear" w:color="auto" w:fill="FFFFFF"/>
            <w:vAlign w:val="center"/>
          </w:tcPr>
          <w:p w14:paraId="324EB12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55" w:type="dxa"/>
            <w:shd w:val="clear" w:color="auto" w:fill="FFFFFF"/>
            <w:vAlign w:val="center"/>
          </w:tcPr>
          <w:p w14:paraId="0488699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917" w:type="dxa"/>
            <w:shd w:val="clear" w:color="auto" w:fill="FFFFFF"/>
            <w:vAlign w:val="center"/>
          </w:tcPr>
          <w:p w14:paraId="41B0E1B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2*8</w:t>
            </w:r>
          </w:p>
        </w:tc>
        <w:tc>
          <w:tcPr>
            <w:tcW w:w="797" w:type="dxa"/>
            <w:shd w:val="clear" w:color="auto" w:fill="FFFFFF"/>
            <w:vAlign w:val="center"/>
          </w:tcPr>
          <w:p w14:paraId="09092FA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1D3A61F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71ECA8A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3D4B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1FA9DB5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DCE6F2" w:themeFill="accent1" w:themeFillTint="32"/>
            <w:vAlign w:val="center"/>
          </w:tcPr>
          <w:p w14:paraId="280DBAD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4666" w:type="dxa"/>
            <w:gridSpan w:val="6"/>
            <w:shd w:val="clear" w:color="auto" w:fill="DCE6F2" w:themeFill="accent1" w:themeFillTint="32"/>
            <w:vAlign w:val="center"/>
          </w:tcPr>
          <w:p w14:paraId="66A3632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公共基础必修课</w:t>
            </w:r>
            <w:r>
              <w:rPr>
                <w:rFonts w:hint="eastAsia" w:asciiTheme="minorEastAsia" w:hAnsiTheme="minorEastAsia" w:eastAsiaTheme="minorEastAsia" w:cstheme="minorEastAsia"/>
                <w:b/>
                <w:bCs/>
                <w:sz w:val="21"/>
                <w:szCs w:val="21"/>
              </w:rPr>
              <w:t>小计</w:t>
            </w:r>
          </w:p>
        </w:tc>
        <w:tc>
          <w:tcPr>
            <w:tcW w:w="567" w:type="dxa"/>
            <w:shd w:val="clear" w:color="auto" w:fill="DCE6F2" w:themeFill="accent1" w:themeFillTint="32"/>
            <w:vAlign w:val="center"/>
          </w:tcPr>
          <w:p w14:paraId="3D8401F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w:t>
            </w:r>
          </w:p>
        </w:tc>
        <w:tc>
          <w:tcPr>
            <w:tcW w:w="601" w:type="dxa"/>
            <w:shd w:val="clear" w:color="auto" w:fill="DCE6F2" w:themeFill="accent1" w:themeFillTint="32"/>
            <w:vAlign w:val="center"/>
          </w:tcPr>
          <w:p w14:paraId="538B958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620</w:t>
            </w:r>
          </w:p>
        </w:tc>
        <w:tc>
          <w:tcPr>
            <w:tcW w:w="533" w:type="dxa"/>
            <w:shd w:val="clear" w:color="auto" w:fill="DCE6F2" w:themeFill="accent1" w:themeFillTint="32"/>
            <w:vAlign w:val="center"/>
          </w:tcPr>
          <w:p w14:paraId="2B49B58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328</w:t>
            </w:r>
          </w:p>
        </w:tc>
        <w:tc>
          <w:tcPr>
            <w:tcW w:w="547" w:type="dxa"/>
            <w:shd w:val="clear" w:color="auto" w:fill="DCE6F2" w:themeFill="accent1" w:themeFillTint="32"/>
          </w:tcPr>
          <w:p w14:paraId="656A69D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292</w:t>
            </w:r>
          </w:p>
        </w:tc>
        <w:tc>
          <w:tcPr>
            <w:tcW w:w="848" w:type="dxa"/>
            <w:shd w:val="clear" w:color="auto" w:fill="DCE6F2" w:themeFill="accent1" w:themeFillTint="32"/>
            <w:vAlign w:val="center"/>
          </w:tcPr>
          <w:p w14:paraId="6FE3F28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color w:val="auto"/>
                <w:sz w:val="21"/>
                <w:szCs w:val="21"/>
                <w:lang w:val="en-US" w:eastAsia="zh-CN"/>
              </w:rPr>
            </w:pPr>
          </w:p>
        </w:tc>
        <w:tc>
          <w:tcPr>
            <w:tcW w:w="955" w:type="dxa"/>
            <w:shd w:val="clear" w:color="auto" w:fill="DCE6F2" w:themeFill="accent1" w:themeFillTint="32"/>
            <w:vAlign w:val="center"/>
          </w:tcPr>
          <w:p w14:paraId="749D240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color w:val="auto"/>
                <w:sz w:val="21"/>
                <w:szCs w:val="21"/>
                <w:lang w:val="en-US" w:eastAsia="zh-CN"/>
              </w:rPr>
            </w:pPr>
          </w:p>
        </w:tc>
        <w:tc>
          <w:tcPr>
            <w:tcW w:w="917" w:type="dxa"/>
            <w:shd w:val="clear" w:color="auto" w:fill="DCE6F2" w:themeFill="accent1" w:themeFillTint="32"/>
            <w:vAlign w:val="center"/>
          </w:tcPr>
          <w:p w14:paraId="3468F51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color w:val="auto"/>
                <w:sz w:val="21"/>
                <w:szCs w:val="21"/>
                <w:lang w:val="en-US" w:eastAsia="zh-CN"/>
              </w:rPr>
            </w:pPr>
          </w:p>
        </w:tc>
        <w:tc>
          <w:tcPr>
            <w:tcW w:w="797" w:type="dxa"/>
            <w:shd w:val="clear" w:color="auto" w:fill="DCE6F2" w:themeFill="accent1" w:themeFillTint="32"/>
            <w:vAlign w:val="center"/>
          </w:tcPr>
          <w:p w14:paraId="11F3241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color w:val="auto"/>
                <w:sz w:val="21"/>
                <w:szCs w:val="21"/>
                <w:lang w:val="en-US" w:eastAsia="zh-CN"/>
              </w:rPr>
            </w:pPr>
          </w:p>
        </w:tc>
        <w:tc>
          <w:tcPr>
            <w:tcW w:w="812" w:type="dxa"/>
            <w:shd w:val="clear" w:color="auto" w:fill="DCE6F2" w:themeFill="accent1" w:themeFillTint="32"/>
            <w:vAlign w:val="center"/>
          </w:tcPr>
          <w:p w14:paraId="4932558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color w:val="auto"/>
                <w:sz w:val="21"/>
                <w:szCs w:val="21"/>
                <w:lang w:val="en-US" w:eastAsia="zh-CN"/>
              </w:rPr>
            </w:pPr>
          </w:p>
        </w:tc>
        <w:tc>
          <w:tcPr>
            <w:tcW w:w="827" w:type="dxa"/>
            <w:shd w:val="clear" w:color="auto" w:fill="DCE6F2" w:themeFill="accent1" w:themeFillTint="32"/>
            <w:vAlign w:val="center"/>
          </w:tcPr>
          <w:p w14:paraId="683A971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27EC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0FBAFB3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restart"/>
            <w:shd w:val="clear" w:color="auto" w:fill="FFFFFF"/>
            <w:vAlign w:val="center"/>
          </w:tcPr>
          <w:p w14:paraId="0D79713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公共基础</w:t>
            </w:r>
          </w:p>
          <w:p w14:paraId="3FE1ED2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限选课程</w:t>
            </w:r>
          </w:p>
        </w:tc>
        <w:tc>
          <w:tcPr>
            <w:tcW w:w="1023" w:type="dxa"/>
            <w:gridSpan w:val="2"/>
            <w:shd w:val="clear" w:color="auto" w:fill="FFFFFF"/>
            <w:vAlign w:val="center"/>
          </w:tcPr>
          <w:p w14:paraId="34A90D5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02415012</w:t>
            </w:r>
          </w:p>
        </w:tc>
        <w:tc>
          <w:tcPr>
            <w:tcW w:w="2368" w:type="dxa"/>
            <w:shd w:val="clear" w:color="auto" w:fill="FFFFFF"/>
            <w:vAlign w:val="center"/>
          </w:tcPr>
          <w:p w14:paraId="122379A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应用文写作</w:t>
            </w:r>
          </w:p>
        </w:tc>
        <w:tc>
          <w:tcPr>
            <w:tcW w:w="653" w:type="dxa"/>
            <w:gridSpan w:val="2"/>
            <w:shd w:val="clear" w:color="auto" w:fill="FFFFFF"/>
            <w:vAlign w:val="center"/>
          </w:tcPr>
          <w:p w14:paraId="1BB9206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615A2E9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0847844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601" w:type="dxa"/>
            <w:shd w:val="clear" w:color="auto" w:fill="FFFFFF"/>
            <w:vAlign w:val="center"/>
          </w:tcPr>
          <w:p w14:paraId="47F412E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28</w:t>
            </w:r>
          </w:p>
        </w:tc>
        <w:tc>
          <w:tcPr>
            <w:tcW w:w="533" w:type="dxa"/>
            <w:shd w:val="clear" w:color="auto" w:fill="FFFFFF"/>
          </w:tcPr>
          <w:p w14:paraId="0031F58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p>
        </w:tc>
        <w:tc>
          <w:tcPr>
            <w:tcW w:w="547" w:type="dxa"/>
            <w:shd w:val="clear" w:color="auto" w:fill="FFFFFF"/>
          </w:tcPr>
          <w:p w14:paraId="090796B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8</w:t>
            </w:r>
          </w:p>
        </w:tc>
        <w:tc>
          <w:tcPr>
            <w:tcW w:w="848" w:type="dxa"/>
            <w:shd w:val="clear" w:color="auto" w:fill="FFFFFF"/>
            <w:vAlign w:val="center"/>
          </w:tcPr>
          <w:p w14:paraId="48FA83E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2*14</w:t>
            </w:r>
          </w:p>
        </w:tc>
        <w:tc>
          <w:tcPr>
            <w:tcW w:w="955" w:type="dxa"/>
            <w:shd w:val="clear" w:color="auto" w:fill="FFFFFF"/>
            <w:vAlign w:val="center"/>
          </w:tcPr>
          <w:p w14:paraId="1F4D743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17" w:type="dxa"/>
            <w:shd w:val="clear" w:color="auto" w:fill="FFFFFF"/>
            <w:vAlign w:val="center"/>
          </w:tcPr>
          <w:p w14:paraId="1BBC319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44703D9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4CBC44D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19A538E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73C0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1A30E34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5401EC2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1ABDD22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02413009</w:t>
            </w:r>
          </w:p>
        </w:tc>
        <w:tc>
          <w:tcPr>
            <w:tcW w:w="2368" w:type="dxa"/>
            <w:shd w:val="clear" w:color="auto" w:fill="FFFFFF"/>
            <w:vAlign w:val="center"/>
          </w:tcPr>
          <w:p w14:paraId="0F506F6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大学语文</w:t>
            </w:r>
          </w:p>
        </w:tc>
        <w:tc>
          <w:tcPr>
            <w:tcW w:w="653" w:type="dxa"/>
            <w:gridSpan w:val="2"/>
            <w:shd w:val="clear" w:color="auto" w:fill="FFFFFF"/>
            <w:vAlign w:val="top"/>
          </w:tcPr>
          <w:p w14:paraId="122D327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3F9520C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考试</w:t>
            </w:r>
          </w:p>
        </w:tc>
        <w:tc>
          <w:tcPr>
            <w:tcW w:w="567" w:type="dxa"/>
            <w:shd w:val="clear" w:color="auto" w:fill="FFFFFF"/>
            <w:vAlign w:val="center"/>
          </w:tcPr>
          <w:p w14:paraId="0800258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2</w:t>
            </w:r>
          </w:p>
        </w:tc>
        <w:tc>
          <w:tcPr>
            <w:tcW w:w="601" w:type="dxa"/>
            <w:shd w:val="clear" w:color="auto" w:fill="FFFFFF"/>
            <w:vAlign w:val="center"/>
          </w:tcPr>
          <w:p w14:paraId="451F5C5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533" w:type="dxa"/>
            <w:shd w:val="clear" w:color="auto" w:fill="FFFFFF"/>
            <w:vAlign w:val="center"/>
          </w:tcPr>
          <w:p w14:paraId="44B9363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28</w:t>
            </w:r>
          </w:p>
        </w:tc>
        <w:tc>
          <w:tcPr>
            <w:tcW w:w="547" w:type="dxa"/>
            <w:shd w:val="clear" w:color="auto" w:fill="FFFFFF"/>
            <w:vAlign w:val="top"/>
          </w:tcPr>
          <w:p w14:paraId="743BA72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48" w:type="dxa"/>
            <w:shd w:val="clear" w:color="auto" w:fill="FFFFFF"/>
            <w:vAlign w:val="center"/>
          </w:tcPr>
          <w:p w14:paraId="755EAB3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955" w:type="dxa"/>
            <w:shd w:val="clear" w:color="auto" w:fill="FFFFFF"/>
            <w:vAlign w:val="center"/>
          </w:tcPr>
          <w:p w14:paraId="3CD8527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2*16</w:t>
            </w:r>
          </w:p>
          <w:p w14:paraId="1FB4AD7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（2-17）</w:t>
            </w:r>
          </w:p>
        </w:tc>
        <w:tc>
          <w:tcPr>
            <w:tcW w:w="917" w:type="dxa"/>
            <w:shd w:val="clear" w:color="auto" w:fill="FFFFFF"/>
            <w:vAlign w:val="center"/>
          </w:tcPr>
          <w:p w14:paraId="2348A0A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42EA15A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31F573B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40A1F2F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75CF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E8D52C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749B8CA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70A5EF4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02413007</w:t>
            </w:r>
          </w:p>
        </w:tc>
        <w:tc>
          <w:tcPr>
            <w:tcW w:w="2368" w:type="dxa"/>
            <w:shd w:val="clear" w:color="auto" w:fill="FFFFFF"/>
            <w:vAlign w:val="center"/>
          </w:tcPr>
          <w:p w14:paraId="3C7CA43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高等数学</w:t>
            </w:r>
          </w:p>
        </w:tc>
        <w:tc>
          <w:tcPr>
            <w:tcW w:w="653" w:type="dxa"/>
            <w:gridSpan w:val="2"/>
            <w:shd w:val="clear" w:color="auto" w:fill="FFFFFF"/>
            <w:vAlign w:val="center"/>
          </w:tcPr>
          <w:p w14:paraId="0211640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458B14C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考试</w:t>
            </w:r>
          </w:p>
        </w:tc>
        <w:tc>
          <w:tcPr>
            <w:tcW w:w="567" w:type="dxa"/>
            <w:shd w:val="clear" w:color="auto" w:fill="FFFFFF"/>
            <w:vAlign w:val="center"/>
          </w:tcPr>
          <w:p w14:paraId="3089F9F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601" w:type="dxa"/>
            <w:shd w:val="clear" w:color="auto" w:fill="FFFFFF"/>
            <w:vAlign w:val="center"/>
          </w:tcPr>
          <w:p w14:paraId="26E6EE4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56</w:t>
            </w:r>
          </w:p>
        </w:tc>
        <w:tc>
          <w:tcPr>
            <w:tcW w:w="533" w:type="dxa"/>
            <w:shd w:val="clear" w:color="auto" w:fill="FFFFFF"/>
            <w:vAlign w:val="center"/>
          </w:tcPr>
          <w:p w14:paraId="3827617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50</w:t>
            </w:r>
          </w:p>
        </w:tc>
        <w:tc>
          <w:tcPr>
            <w:tcW w:w="547" w:type="dxa"/>
            <w:shd w:val="clear" w:color="auto" w:fill="FFFFFF"/>
            <w:vAlign w:val="top"/>
          </w:tcPr>
          <w:p w14:paraId="6A4BBBA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848" w:type="dxa"/>
            <w:shd w:val="clear" w:color="auto" w:fill="FFFFFF"/>
            <w:vAlign w:val="center"/>
          </w:tcPr>
          <w:p w14:paraId="757CB16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4*14</w:t>
            </w:r>
          </w:p>
        </w:tc>
        <w:tc>
          <w:tcPr>
            <w:tcW w:w="955" w:type="dxa"/>
            <w:shd w:val="clear" w:color="auto" w:fill="FFFFFF"/>
            <w:vAlign w:val="center"/>
          </w:tcPr>
          <w:p w14:paraId="5C5B888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917" w:type="dxa"/>
            <w:shd w:val="clear" w:color="auto" w:fill="FFFFFF"/>
            <w:vAlign w:val="center"/>
          </w:tcPr>
          <w:p w14:paraId="3CB3FE5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3D00240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4660A37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27FB3B5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46ED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jc w:val="center"/>
        </w:trPr>
        <w:tc>
          <w:tcPr>
            <w:tcW w:w="486" w:type="dxa"/>
            <w:vMerge w:val="continue"/>
            <w:shd w:val="clear" w:color="auto" w:fill="FFFFFF"/>
            <w:vAlign w:val="center"/>
          </w:tcPr>
          <w:p w14:paraId="4D6B66D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5C8D428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37E2DFA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02415105</w:t>
            </w:r>
          </w:p>
        </w:tc>
        <w:tc>
          <w:tcPr>
            <w:tcW w:w="2368" w:type="dxa"/>
            <w:shd w:val="clear" w:color="auto" w:fill="FFFFFF"/>
            <w:vAlign w:val="center"/>
          </w:tcPr>
          <w:p w14:paraId="07E20D7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美育</w:t>
            </w:r>
          </w:p>
        </w:tc>
        <w:tc>
          <w:tcPr>
            <w:tcW w:w="653" w:type="dxa"/>
            <w:gridSpan w:val="2"/>
            <w:shd w:val="clear" w:color="auto" w:fill="FFFFFF"/>
            <w:vAlign w:val="center"/>
          </w:tcPr>
          <w:p w14:paraId="1347916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4CF7BD7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371AE9C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p>
        </w:tc>
        <w:tc>
          <w:tcPr>
            <w:tcW w:w="601" w:type="dxa"/>
            <w:shd w:val="clear" w:color="auto" w:fill="FFFFFF"/>
            <w:vAlign w:val="center"/>
          </w:tcPr>
          <w:p w14:paraId="319BA52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533" w:type="dxa"/>
            <w:shd w:val="clear" w:color="auto" w:fill="FFFFFF"/>
            <w:vAlign w:val="top"/>
          </w:tcPr>
          <w:p w14:paraId="275C20A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547" w:type="dxa"/>
            <w:shd w:val="clear" w:color="auto" w:fill="FFFFFF"/>
            <w:vAlign w:val="center"/>
          </w:tcPr>
          <w:p w14:paraId="428EF55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48" w:type="dxa"/>
            <w:shd w:val="clear" w:color="auto" w:fill="FFFFFF"/>
            <w:vAlign w:val="center"/>
          </w:tcPr>
          <w:p w14:paraId="4B2994D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955" w:type="dxa"/>
            <w:shd w:val="clear" w:color="auto" w:fill="FFFFFF"/>
            <w:vAlign w:val="center"/>
          </w:tcPr>
          <w:p w14:paraId="76D26DE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9</w:t>
            </w:r>
          </w:p>
          <w:p w14:paraId="087B28D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（10-18）</w:t>
            </w:r>
          </w:p>
        </w:tc>
        <w:tc>
          <w:tcPr>
            <w:tcW w:w="917" w:type="dxa"/>
            <w:shd w:val="clear" w:color="auto" w:fill="FFFFFF"/>
            <w:vAlign w:val="center"/>
          </w:tcPr>
          <w:p w14:paraId="583E299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797" w:type="dxa"/>
            <w:shd w:val="clear" w:color="auto" w:fill="FFFFFF"/>
            <w:vAlign w:val="center"/>
          </w:tcPr>
          <w:p w14:paraId="2116BC6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812" w:type="dxa"/>
            <w:shd w:val="clear" w:color="auto" w:fill="FFFFFF"/>
            <w:vAlign w:val="center"/>
          </w:tcPr>
          <w:p w14:paraId="6437462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827" w:type="dxa"/>
            <w:shd w:val="clear" w:color="auto" w:fill="FFFFFF"/>
            <w:vAlign w:val="center"/>
          </w:tcPr>
          <w:p w14:paraId="4157A75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r>
      <w:tr w14:paraId="3158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20900A0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2BFED26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09D8BF6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02530001</w:t>
            </w:r>
          </w:p>
          <w:p w14:paraId="0A83333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2368" w:type="dxa"/>
            <w:shd w:val="clear" w:color="auto" w:fill="FFFFFF"/>
            <w:vAlign w:val="center"/>
          </w:tcPr>
          <w:p w14:paraId="473C737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大学英语</w:t>
            </w:r>
          </w:p>
        </w:tc>
        <w:tc>
          <w:tcPr>
            <w:tcW w:w="653" w:type="dxa"/>
            <w:gridSpan w:val="2"/>
            <w:shd w:val="clear" w:color="auto" w:fill="FFFFFF"/>
            <w:vAlign w:val="center"/>
          </w:tcPr>
          <w:p w14:paraId="6C035CC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5139C50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考试</w:t>
            </w:r>
          </w:p>
        </w:tc>
        <w:tc>
          <w:tcPr>
            <w:tcW w:w="567" w:type="dxa"/>
            <w:shd w:val="clear" w:color="auto" w:fill="FFFFFF"/>
            <w:vAlign w:val="center"/>
          </w:tcPr>
          <w:p w14:paraId="4EF32B0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601" w:type="dxa"/>
            <w:shd w:val="clear" w:color="auto" w:fill="FFFFFF"/>
            <w:vAlign w:val="center"/>
          </w:tcPr>
          <w:p w14:paraId="7638195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128</w:t>
            </w:r>
          </w:p>
        </w:tc>
        <w:tc>
          <w:tcPr>
            <w:tcW w:w="533" w:type="dxa"/>
            <w:shd w:val="clear" w:color="auto" w:fill="FFFFFF"/>
            <w:vAlign w:val="center"/>
          </w:tcPr>
          <w:p w14:paraId="4E441DE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547" w:type="dxa"/>
            <w:shd w:val="clear" w:color="auto" w:fill="FFFFFF"/>
            <w:vAlign w:val="center"/>
          </w:tcPr>
          <w:p w14:paraId="4C70F5D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48" w:type="dxa"/>
            <w:shd w:val="clear" w:color="auto" w:fill="FFFFFF"/>
            <w:vAlign w:val="center"/>
          </w:tcPr>
          <w:p w14:paraId="4F320A6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4</w:t>
            </w:r>
            <w:r>
              <w:rPr>
                <w:rFonts w:hint="eastAsia" w:asciiTheme="minorEastAsia" w:hAnsiTheme="minorEastAsia" w:eastAsiaTheme="minorEastAsia" w:cstheme="minorEastAsia"/>
                <w:color w:val="auto"/>
                <w:sz w:val="21"/>
                <w:szCs w:val="21"/>
                <w:lang w:val="en-US" w:eastAsia="zh-CN"/>
              </w:rPr>
              <w:t>*14</w:t>
            </w:r>
          </w:p>
        </w:tc>
        <w:tc>
          <w:tcPr>
            <w:tcW w:w="955" w:type="dxa"/>
            <w:shd w:val="clear" w:color="auto" w:fill="FFFFFF"/>
            <w:vAlign w:val="center"/>
          </w:tcPr>
          <w:p w14:paraId="7C40FE4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4*18</w:t>
            </w:r>
          </w:p>
          <w:p w14:paraId="5EF76C7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（2-18）</w:t>
            </w:r>
          </w:p>
        </w:tc>
        <w:tc>
          <w:tcPr>
            <w:tcW w:w="917" w:type="dxa"/>
            <w:shd w:val="clear" w:color="auto" w:fill="FFFFFF"/>
            <w:vAlign w:val="center"/>
          </w:tcPr>
          <w:p w14:paraId="45F2547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797" w:type="dxa"/>
            <w:shd w:val="clear" w:color="auto" w:fill="FFFFFF"/>
            <w:vAlign w:val="center"/>
          </w:tcPr>
          <w:p w14:paraId="14760DF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0195F66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6DFB233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2E5E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705224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50D2AA0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4930ABE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02413017</w:t>
            </w:r>
          </w:p>
        </w:tc>
        <w:tc>
          <w:tcPr>
            <w:tcW w:w="2368" w:type="dxa"/>
            <w:shd w:val="clear" w:color="auto" w:fill="FFFFFF"/>
            <w:vAlign w:val="center"/>
          </w:tcPr>
          <w:p w14:paraId="0C93CF7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职业素养</w:t>
            </w:r>
          </w:p>
        </w:tc>
        <w:tc>
          <w:tcPr>
            <w:tcW w:w="653" w:type="dxa"/>
            <w:gridSpan w:val="2"/>
            <w:shd w:val="clear" w:color="auto" w:fill="FFFFFF"/>
            <w:vAlign w:val="center"/>
          </w:tcPr>
          <w:p w14:paraId="5C5A5FF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275C9FA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048CDC0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24AC362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74CA72B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547" w:type="dxa"/>
            <w:shd w:val="clear" w:color="auto" w:fill="FFFFFF"/>
            <w:vAlign w:val="center"/>
          </w:tcPr>
          <w:p w14:paraId="44E47B7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48" w:type="dxa"/>
            <w:shd w:val="clear" w:color="auto" w:fill="FFFFFF"/>
            <w:vAlign w:val="center"/>
          </w:tcPr>
          <w:p w14:paraId="56CA284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学习</w:t>
            </w:r>
          </w:p>
          <w:p w14:paraId="1E8311D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平台</w:t>
            </w:r>
          </w:p>
        </w:tc>
        <w:tc>
          <w:tcPr>
            <w:tcW w:w="955" w:type="dxa"/>
            <w:shd w:val="clear" w:color="auto" w:fill="FFFFFF"/>
            <w:vAlign w:val="center"/>
          </w:tcPr>
          <w:p w14:paraId="3674353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lang w:val="en-US" w:eastAsia="zh-CN"/>
              </w:rPr>
            </w:pPr>
          </w:p>
        </w:tc>
        <w:tc>
          <w:tcPr>
            <w:tcW w:w="917" w:type="dxa"/>
            <w:shd w:val="clear" w:color="auto" w:fill="FFFFFF"/>
            <w:vAlign w:val="center"/>
          </w:tcPr>
          <w:p w14:paraId="2E4E815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797" w:type="dxa"/>
            <w:shd w:val="clear" w:color="auto" w:fill="FFFFFF"/>
            <w:vAlign w:val="center"/>
          </w:tcPr>
          <w:p w14:paraId="7308EF0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12" w:type="dxa"/>
            <w:shd w:val="clear" w:color="auto" w:fill="FFFFFF"/>
            <w:vAlign w:val="center"/>
          </w:tcPr>
          <w:p w14:paraId="22DD7F0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c>
          <w:tcPr>
            <w:tcW w:w="827" w:type="dxa"/>
            <w:shd w:val="clear" w:color="auto" w:fill="FFFFFF"/>
            <w:vAlign w:val="center"/>
          </w:tcPr>
          <w:p w14:paraId="1C89242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auto"/>
                <w:sz w:val="21"/>
                <w:szCs w:val="21"/>
              </w:rPr>
            </w:pPr>
          </w:p>
        </w:tc>
      </w:tr>
      <w:tr w14:paraId="055B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49EE2F0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DCE6F2" w:themeFill="accent1" w:themeFillTint="32"/>
            <w:vAlign w:val="center"/>
          </w:tcPr>
          <w:p w14:paraId="404589F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4666" w:type="dxa"/>
            <w:gridSpan w:val="6"/>
            <w:shd w:val="clear" w:color="auto" w:fill="DCE6F2" w:themeFill="accent1" w:themeFillTint="32"/>
            <w:vAlign w:val="center"/>
          </w:tcPr>
          <w:p w14:paraId="4958909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公共基础限选课小计</w:t>
            </w:r>
          </w:p>
        </w:tc>
        <w:tc>
          <w:tcPr>
            <w:tcW w:w="567" w:type="dxa"/>
            <w:shd w:val="clear" w:color="auto" w:fill="DCE6F2" w:themeFill="accent1" w:themeFillTint="32"/>
            <w:vAlign w:val="center"/>
          </w:tcPr>
          <w:p w14:paraId="65CE2C0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16</w:t>
            </w:r>
          </w:p>
        </w:tc>
        <w:tc>
          <w:tcPr>
            <w:tcW w:w="601" w:type="dxa"/>
            <w:shd w:val="clear" w:color="auto" w:fill="DCE6F2" w:themeFill="accent1" w:themeFillTint="32"/>
            <w:vAlign w:val="center"/>
          </w:tcPr>
          <w:p w14:paraId="0DEE3E4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278</w:t>
            </w:r>
          </w:p>
        </w:tc>
        <w:tc>
          <w:tcPr>
            <w:tcW w:w="533" w:type="dxa"/>
            <w:shd w:val="clear" w:color="auto" w:fill="DCE6F2" w:themeFill="accent1" w:themeFillTint="32"/>
            <w:vAlign w:val="center"/>
          </w:tcPr>
          <w:p w14:paraId="0C69C29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180</w:t>
            </w:r>
          </w:p>
        </w:tc>
        <w:tc>
          <w:tcPr>
            <w:tcW w:w="547" w:type="dxa"/>
            <w:shd w:val="clear" w:color="auto" w:fill="DCE6F2" w:themeFill="accent1" w:themeFillTint="32"/>
            <w:vAlign w:val="top"/>
          </w:tcPr>
          <w:p w14:paraId="37F4193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98</w:t>
            </w:r>
          </w:p>
        </w:tc>
        <w:tc>
          <w:tcPr>
            <w:tcW w:w="848" w:type="dxa"/>
            <w:shd w:val="clear" w:color="auto" w:fill="DCE6F2" w:themeFill="accent1" w:themeFillTint="32"/>
            <w:vAlign w:val="center"/>
          </w:tcPr>
          <w:p w14:paraId="782C550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955" w:type="dxa"/>
            <w:shd w:val="clear" w:color="auto" w:fill="DCE6F2" w:themeFill="accent1" w:themeFillTint="32"/>
            <w:vAlign w:val="center"/>
          </w:tcPr>
          <w:p w14:paraId="5858EBD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917" w:type="dxa"/>
            <w:shd w:val="clear" w:color="auto" w:fill="DCE6F2" w:themeFill="accent1" w:themeFillTint="32"/>
            <w:vAlign w:val="center"/>
          </w:tcPr>
          <w:p w14:paraId="0F94FAB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797" w:type="dxa"/>
            <w:shd w:val="clear" w:color="auto" w:fill="DCE6F2" w:themeFill="accent1" w:themeFillTint="32"/>
            <w:vAlign w:val="center"/>
          </w:tcPr>
          <w:p w14:paraId="1469625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812" w:type="dxa"/>
            <w:shd w:val="clear" w:color="auto" w:fill="DCE6F2" w:themeFill="accent1" w:themeFillTint="32"/>
            <w:vAlign w:val="center"/>
          </w:tcPr>
          <w:p w14:paraId="7D4C320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827" w:type="dxa"/>
            <w:shd w:val="clear" w:color="auto" w:fill="DCE6F2" w:themeFill="accent1" w:themeFillTint="32"/>
            <w:vAlign w:val="center"/>
          </w:tcPr>
          <w:p w14:paraId="23440F3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6E3B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2E3E10A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restart"/>
            <w:shd w:val="clear" w:color="auto" w:fill="FFFFFF"/>
            <w:vAlign w:val="center"/>
          </w:tcPr>
          <w:p w14:paraId="76296B5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公共基础</w:t>
            </w:r>
          </w:p>
          <w:p w14:paraId="074EDDE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任选课程</w:t>
            </w:r>
          </w:p>
          <w:p w14:paraId="5BEF738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6门选2门</w:t>
            </w:r>
          </w:p>
          <w:p w14:paraId="2C176E4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二、三、四学期任选3门，修满3个学分</w:t>
            </w:r>
          </w:p>
        </w:tc>
        <w:tc>
          <w:tcPr>
            <w:tcW w:w="1023" w:type="dxa"/>
            <w:gridSpan w:val="2"/>
            <w:shd w:val="clear" w:color="auto" w:fill="FFFFFF"/>
            <w:vAlign w:val="center"/>
          </w:tcPr>
          <w:p w14:paraId="1646B25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2368" w:type="dxa"/>
            <w:shd w:val="clear" w:color="auto" w:fill="FFFFFF"/>
            <w:vAlign w:val="center"/>
          </w:tcPr>
          <w:p w14:paraId="7333383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普通话</w:t>
            </w:r>
          </w:p>
        </w:tc>
        <w:tc>
          <w:tcPr>
            <w:tcW w:w="653" w:type="dxa"/>
            <w:gridSpan w:val="2"/>
            <w:shd w:val="clear" w:color="auto" w:fill="FFFFFF"/>
            <w:vAlign w:val="center"/>
          </w:tcPr>
          <w:p w14:paraId="5031F6C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6D3C2DD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567" w:type="dxa"/>
            <w:shd w:val="clear" w:color="auto" w:fill="FFFFFF"/>
            <w:vAlign w:val="center"/>
          </w:tcPr>
          <w:p w14:paraId="4039718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5E1879D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049716D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547" w:type="dxa"/>
            <w:shd w:val="clear" w:color="auto" w:fill="FFFFFF"/>
            <w:vAlign w:val="top"/>
          </w:tcPr>
          <w:p w14:paraId="4D388A0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848" w:type="dxa"/>
            <w:shd w:val="clear" w:color="auto" w:fill="FFFFFF"/>
            <w:vAlign w:val="center"/>
          </w:tcPr>
          <w:p w14:paraId="36B5FF7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955" w:type="dxa"/>
            <w:vMerge w:val="restart"/>
            <w:shd w:val="clear" w:color="auto" w:fill="FFFFFF"/>
            <w:vAlign w:val="center"/>
          </w:tcPr>
          <w:p w14:paraId="7265873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917" w:type="dxa"/>
            <w:vMerge w:val="restart"/>
            <w:shd w:val="clear" w:color="auto" w:fill="FFFFFF"/>
            <w:vAlign w:val="center"/>
          </w:tcPr>
          <w:p w14:paraId="4BC27E3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97" w:type="dxa"/>
            <w:vMerge w:val="restart"/>
            <w:shd w:val="clear" w:color="auto" w:fill="FFFFFF"/>
            <w:vAlign w:val="center"/>
          </w:tcPr>
          <w:p w14:paraId="408288F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12" w:type="dxa"/>
            <w:shd w:val="clear" w:color="auto" w:fill="FFFFFF"/>
            <w:vAlign w:val="center"/>
          </w:tcPr>
          <w:p w14:paraId="3E95AF1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5D7C5B5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6043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2F6930F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18B179A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56FAA75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2368" w:type="dxa"/>
            <w:shd w:val="clear" w:color="auto" w:fill="FFFFFF"/>
            <w:vAlign w:val="center"/>
          </w:tcPr>
          <w:p w14:paraId="040AEFC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演讲与口才</w:t>
            </w:r>
          </w:p>
        </w:tc>
        <w:tc>
          <w:tcPr>
            <w:tcW w:w="653" w:type="dxa"/>
            <w:gridSpan w:val="2"/>
            <w:shd w:val="clear" w:color="auto" w:fill="FFFFFF"/>
            <w:vAlign w:val="center"/>
          </w:tcPr>
          <w:p w14:paraId="0481482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75B63C1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567" w:type="dxa"/>
            <w:shd w:val="clear" w:color="auto" w:fill="FFFFFF"/>
            <w:vAlign w:val="center"/>
          </w:tcPr>
          <w:p w14:paraId="1228A6A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4EEBD31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473E772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547" w:type="dxa"/>
            <w:shd w:val="clear" w:color="auto" w:fill="FFFFFF"/>
          </w:tcPr>
          <w:p w14:paraId="126BCCA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10</w:t>
            </w:r>
          </w:p>
        </w:tc>
        <w:tc>
          <w:tcPr>
            <w:tcW w:w="848" w:type="dxa"/>
            <w:shd w:val="clear" w:color="auto" w:fill="FFFFFF"/>
            <w:vAlign w:val="center"/>
          </w:tcPr>
          <w:p w14:paraId="08D002C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955" w:type="dxa"/>
            <w:vMerge w:val="continue"/>
            <w:shd w:val="clear" w:color="auto" w:fill="FFFFFF"/>
            <w:vAlign w:val="center"/>
          </w:tcPr>
          <w:p w14:paraId="6B0D7CC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17" w:type="dxa"/>
            <w:vMerge w:val="continue"/>
            <w:shd w:val="clear" w:color="auto" w:fill="FFFFFF"/>
            <w:vAlign w:val="center"/>
          </w:tcPr>
          <w:p w14:paraId="375CD4C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797" w:type="dxa"/>
            <w:vMerge w:val="continue"/>
            <w:shd w:val="clear" w:color="auto" w:fill="FFFFFF"/>
            <w:vAlign w:val="center"/>
          </w:tcPr>
          <w:p w14:paraId="3E58AFA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31A0026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5E7E36F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0B34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15BBA3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3CB8A38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78071BF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2368" w:type="dxa"/>
            <w:shd w:val="clear" w:color="auto" w:fill="FFFFFF"/>
            <w:vAlign w:val="center"/>
          </w:tcPr>
          <w:p w14:paraId="76F1BE6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土家织锦</w:t>
            </w:r>
          </w:p>
        </w:tc>
        <w:tc>
          <w:tcPr>
            <w:tcW w:w="653" w:type="dxa"/>
            <w:gridSpan w:val="2"/>
            <w:shd w:val="clear" w:color="auto" w:fill="FFFFFF"/>
            <w:vAlign w:val="center"/>
          </w:tcPr>
          <w:p w14:paraId="14064D8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34FBB06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567" w:type="dxa"/>
            <w:shd w:val="clear" w:color="auto" w:fill="FFFFFF"/>
            <w:vAlign w:val="center"/>
          </w:tcPr>
          <w:p w14:paraId="2612140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4C2284D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34753E5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547" w:type="dxa"/>
            <w:shd w:val="clear" w:color="auto" w:fill="FFFFFF"/>
          </w:tcPr>
          <w:p w14:paraId="5B6D747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10</w:t>
            </w:r>
          </w:p>
        </w:tc>
        <w:tc>
          <w:tcPr>
            <w:tcW w:w="848" w:type="dxa"/>
            <w:shd w:val="clear" w:color="auto" w:fill="FFFFFF"/>
            <w:vAlign w:val="center"/>
          </w:tcPr>
          <w:p w14:paraId="300D28A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955" w:type="dxa"/>
            <w:vMerge w:val="continue"/>
            <w:shd w:val="clear" w:color="auto" w:fill="FFFFFF"/>
            <w:vAlign w:val="center"/>
          </w:tcPr>
          <w:p w14:paraId="3442EB0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917" w:type="dxa"/>
            <w:vMerge w:val="continue"/>
            <w:shd w:val="clear" w:color="auto" w:fill="FFFFFF"/>
            <w:vAlign w:val="center"/>
          </w:tcPr>
          <w:p w14:paraId="009BC3D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797" w:type="dxa"/>
            <w:vMerge w:val="continue"/>
            <w:shd w:val="clear" w:color="auto" w:fill="FFFFFF"/>
            <w:vAlign w:val="center"/>
          </w:tcPr>
          <w:p w14:paraId="11FB9CD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812" w:type="dxa"/>
            <w:shd w:val="clear" w:color="auto" w:fill="FFFFFF"/>
            <w:vAlign w:val="center"/>
          </w:tcPr>
          <w:p w14:paraId="4AE8D78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775F4F7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725A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A4F3D9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44B3ACF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5C7B348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2368" w:type="dxa"/>
            <w:shd w:val="clear" w:color="auto" w:fill="FFFFFF"/>
            <w:vAlign w:val="center"/>
          </w:tcPr>
          <w:p w14:paraId="2F37B62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蜡染</w:t>
            </w:r>
          </w:p>
        </w:tc>
        <w:tc>
          <w:tcPr>
            <w:tcW w:w="653" w:type="dxa"/>
            <w:gridSpan w:val="2"/>
            <w:shd w:val="clear" w:color="auto" w:fill="FFFFFF"/>
            <w:vAlign w:val="center"/>
          </w:tcPr>
          <w:p w14:paraId="244C8E1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5B2DE1E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567" w:type="dxa"/>
            <w:shd w:val="clear" w:color="auto" w:fill="FFFFFF"/>
            <w:vAlign w:val="center"/>
          </w:tcPr>
          <w:p w14:paraId="4073AEF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4D97D59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29CBDFD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547" w:type="dxa"/>
            <w:shd w:val="clear" w:color="auto" w:fill="FFFFFF"/>
          </w:tcPr>
          <w:p w14:paraId="68CFF4B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10</w:t>
            </w:r>
          </w:p>
        </w:tc>
        <w:tc>
          <w:tcPr>
            <w:tcW w:w="848" w:type="dxa"/>
            <w:shd w:val="clear" w:color="auto" w:fill="FFFFFF"/>
            <w:vAlign w:val="center"/>
          </w:tcPr>
          <w:p w14:paraId="344F889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955" w:type="dxa"/>
            <w:vMerge w:val="continue"/>
            <w:shd w:val="clear" w:color="auto" w:fill="FFFFFF"/>
            <w:vAlign w:val="center"/>
          </w:tcPr>
          <w:p w14:paraId="1D2B4F2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917" w:type="dxa"/>
            <w:vMerge w:val="continue"/>
            <w:shd w:val="clear" w:color="auto" w:fill="FFFFFF"/>
            <w:vAlign w:val="center"/>
          </w:tcPr>
          <w:p w14:paraId="5DCD87B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797" w:type="dxa"/>
            <w:vMerge w:val="continue"/>
            <w:shd w:val="clear" w:color="auto" w:fill="FFFFFF"/>
            <w:vAlign w:val="center"/>
          </w:tcPr>
          <w:p w14:paraId="4E2AFF4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3D87A45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2973DD7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6A55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F932BD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2126D69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7759562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2368" w:type="dxa"/>
            <w:shd w:val="clear" w:color="auto" w:fill="FFFFFF"/>
            <w:vAlign w:val="center"/>
          </w:tcPr>
          <w:p w14:paraId="3654422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中华优秀传统文化</w:t>
            </w:r>
          </w:p>
        </w:tc>
        <w:tc>
          <w:tcPr>
            <w:tcW w:w="653" w:type="dxa"/>
            <w:gridSpan w:val="2"/>
            <w:shd w:val="clear" w:color="auto" w:fill="FFFFFF"/>
            <w:vAlign w:val="center"/>
          </w:tcPr>
          <w:p w14:paraId="35AC700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w:t>
            </w:r>
          </w:p>
        </w:tc>
        <w:tc>
          <w:tcPr>
            <w:tcW w:w="622" w:type="dxa"/>
            <w:shd w:val="clear" w:color="auto" w:fill="FFFFFF"/>
            <w:vAlign w:val="center"/>
          </w:tcPr>
          <w:p w14:paraId="44D3F0F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567" w:type="dxa"/>
            <w:shd w:val="clear" w:color="auto" w:fill="FFFFFF"/>
            <w:vAlign w:val="center"/>
          </w:tcPr>
          <w:p w14:paraId="1B8D257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601" w:type="dxa"/>
            <w:shd w:val="clear" w:color="auto" w:fill="FFFFFF"/>
            <w:vAlign w:val="center"/>
          </w:tcPr>
          <w:p w14:paraId="5819E79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533" w:type="dxa"/>
            <w:shd w:val="clear" w:color="auto" w:fill="FFFFFF"/>
            <w:vAlign w:val="center"/>
          </w:tcPr>
          <w:p w14:paraId="7C4FB33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547" w:type="dxa"/>
            <w:shd w:val="clear" w:color="auto" w:fill="FFFFFF"/>
            <w:vAlign w:val="top"/>
          </w:tcPr>
          <w:p w14:paraId="2982EBD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848" w:type="dxa"/>
            <w:shd w:val="clear" w:color="auto" w:fill="FFFFFF"/>
            <w:vAlign w:val="center"/>
          </w:tcPr>
          <w:p w14:paraId="3180BBE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955" w:type="dxa"/>
            <w:vMerge w:val="continue"/>
            <w:shd w:val="clear" w:color="auto" w:fill="FFFFFF"/>
            <w:vAlign w:val="center"/>
          </w:tcPr>
          <w:p w14:paraId="025E356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917" w:type="dxa"/>
            <w:vMerge w:val="continue"/>
            <w:shd w:val="clear" w:color="auto" w:fill="FFFFFF"/>
            <w:vAlign w:val="center"/>
          </w:tcPr>
          <w:p w14:paraId="78E030C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797" w:type="dxa"/>
            <w:vMerge w:val="continue"/>
            <w:shd w:val="clear" w:color="auto" w:fill="FFFFFF"/>
            <w:vAlign w:val="center"/>
          </w:tcPr>
          <w:p w14:paraId="20659F0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6A2D15F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79C9D2C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4185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FF9676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4800674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FFFFFF"/>
            <w:vAlign w:val="center"/>
          </w:tcPr>
          <w:p w14:paraId="0D691C5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2368" w:type="dxa"/>
            <w:shd w:val="clear" w:color="auto" w:fill="FFFFFF"/>
            <w:vAlign w:val="center"/>
          </w:tcPr>
          <w:p w14:paraId="7949AC3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653" w:type="dxa"/>
            <w:gridSpan w:val="2"/>
            <w:shd w:val="clear" w:color="auto" w:fill="FFFFFF"/>
            <w:vAlign w:val="center"/>
          </w:tcPr>
          <w:p w14:paraId="535943C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622" w:type="dxa"/>
            <w:shd w:val="clear" w:color="auto" w:fill="FFFFFF"/>
            <w:vAlign w:val="center"/>
          </w:tcPr>
          <w:p w14:paraId="3AEF93F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567" w:type="dxa"/>
            <w:shd w:val="clear" w:color="auto" w:fill="FFFFFF"/>
            <w:vAlign w:val="center"/>
          </w:tcPr>
          <w:p w14:paraId="06AED51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601" w:type="dxa"/>
            <w:shd w:val="clear" w:color="auto" w:fill="FFFFFF"/>
            <w:vAlign w:val="center"/>
          </w:tcPr>
          <w:p w14:paraId="12E9ACA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533" w:type="dxa"/>
            <w:shd w:val="clear" w:color="auto" w:fill="FFFFFF"/>
            <w:vAlign w:val="center"/>
          </w:tcPr>
          <w:p w14:paraId="3B2EABA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547" w:type="dxa"/>
            <w:shd w:val="clear" w:color="auto" w:fill="FFFFFF"/>
          </w:tcPr>
          <w:p w14:paraId="06F0F73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48" w:type="dxa"/>
            <w:shd w:val="clear" w:color="auto" w:fill="FFFFFF"/>
            <w:vAlign w:val="center"/>
          </w:tcPr>
          <w:p w14:paraId="710A5D4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55" w:type="dxa"/>
            <w:vMerge w:val="continue"/>
            <w:shd w:val="clear" w:color="auto" w:fill="FFFFFF"/>
            <w:vAlign w:val="center"/>
          </w:tcPr>
          <w:p w14:paraId="506D428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917" w:type="dxa"/>
            <w:vMerge w:val="continue"/>
            <w:shd w:val="clear" w:color="auto" w:fill="FFFFFF"/>
            <w:vAlign w:val="center"/>
          </w:tcPr>
          <w:p w14:paraId="3EC47DA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797" w:type="dxa"/>
            <w:vMerge w:val="continue"/>
            <w:shd w:val="clear" w:color="auto" w:fill="FFFFFF"/>
            <w:vAlign w:val="center"/>
          </w:tcPr>
          <w:p w14:paraId="5B981B6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6792DC6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553CE92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075C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486" w:type="dxa"/>
            <w:vMerge w:val="continue"/>
            <w:shd w:val="clear" w:color="auto" w:fill="DCE6F2" w:themeFill="accent1" w:themeFillTint="32"/>
            <w:vAlign w:val="center"/>
          </w:tcPr>
          <w:p w14:paraId="2A38562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DCE6F2" w:themeFill="accent1" w:themeFillTint="32"/>
            <w:vAlign w:val="center"/>
          </w:tcPr>
          <w:p w14:paraId="7E038DA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4666" w:type="dxa"/>
            <w:gridSpan w:val="6"/>
            <w:shd w:val="clear" w:color="auto" w:fill="DCE6F2" w:themeFill="accent1" w:themeFillTint="32"/>
            <w:vAlign w:val="center"/>
          </w:tcPr>
          <w:p w14:paraId="737511A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公共基础任选课</w:t>
            </w:r>
            <w:r>
              <w:rPr>
                <w:rFonts w:hint="eastAsia" w:asciiTheme="minorEastAsia" w:hAnsiTheme="minorEastAsia" w:eastAsiaTheme="minorEastAsia" w:cstheme="minorEastAsia"/>
                <w:b/>
                <w:bCs/>
                <w:sz w:val="21"/>
                <w:szCs w:val="21"/>
              </w:rPr>
              <w:t>小计</w:t>
            </w:r>
          </w:p>
        </w:tc>
        <w:tc>
          <w:tcPr>
            <w:tcW w:w="567" w:type="dxa"/>
            <w:shd w:val="clear" w:color="auto" w:fill="DCE6F2" w:themeFill="accent1" w:themeFillTint="32"/>
            <w:vAlign w:val="center"/>
          </w:tcPr>
          <w:p w14:paraId="23E974E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w:t>
            </w:r>
          </w:p>
        </w:tc>
        <w:tc>
          <w:tcPr>
            <w:tcW w:w="601" w:type="dxa"/>
            <w:shd w:val="clear" w:color="auto" w:fill="DCE6F2" w:themeFill="accent1" w:themeFillTint="32"/>
            <w:vAlign w:val="center"/>
          </w:tcPr>
          <w:p w14:paraId="581D24C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48</w:t>
            </w:r>
          </w:p>
        </w:tc>
        <w:tc>
          <w:tcPr>
            <w:tcW w:w="533" w:type="dxa"/>
            <w:shd w:val="clear" w:color="auto" w:fill="DCE6F2" w:themeFill="accent1" w:themeFillTint="32"/>
            <w:vAlign w:val="center"/>
          </w:tcPr>
          <w:p w14:paraId="3D8CB35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18</w:t>
            </w:r>
          </w:p>
        </w:tc>
        <w:tc>
          <w:tcPr>
            <w:tcW w:w="547" w:type="dxa"/>
            <w:shd w:val="clear" w:color="auto" w:fill="DCE6F2" w:themeFill="accent1" w:themeFillTint="32"/>
            <w:vAlign w:val="center"/>
          </w:tcPr>
          <w:p w14:paraId="57E1B54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30</w:t>
            </w:r>
          </w:p>
        </w:tc>
        <w:tc>
          <w:tcPr>
            <w:tcW w:w="848" w:type="dxa"/>
            <w:shd w:val="clear" w:color="auto" w:fill="DCE6F2" w:themeFill="accent1" w:themeFillTint="32"/>
            <w:vAlign w:val="center"/>
          </w:tcPr>
          <w:p w14:paraId="143D153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c>
          <w:tcPr>
            <w:tcW w:w="955" w:type="dxa"/>
            <w:shd w:val="clear" w:color="auto" w:fill="DCE6F2" w:themeFill="accent1" w:themeFillTint="32"/>
            <w:vAlign w:val="center"/>
          </w:tcPr>
          <w:p w14:paraId="2CA441B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917" w:type="dxa"/>
            <w:shd w:val="clear" w:color="auto" w:fill="DCE6F2" w:themeFill="accent1" w:themeFillTint="32"/>
            <w:vAlign w:val="center"/>
          </w:tcPr>
          <w:p w14:paraId="310841A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797" w:type="dxa"/>
            <w:shd w:val="clear" w:color="auto" w:fill="DCE6F2" w:themeFill="accent1" w:themeFillTint="32"/>
            <w:vAlign w:val="center"/>
          </w:tcPr>
          <w:p w14:paraId="4BE833B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812" w:type="dxa"/>
            <w:shd w:val="clear" w:color="auto" w:fill="DCE6F2" w:themeFill="accent1" w:themeFillTint="32"/>
            <w:vAlign w:val="center"/>
          </w:tcPr>
          <w:p w14:paraId="6D63EF5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827" w:type="dxa"/>
            <w:shd w:val="clear" w:color="auto" w:fill="DCE6F2" w:themeFill="accent1" w:themeFillTint="32"/>
            <w:vAlign w:val="center"/>
          </w:tcPr>
          <w:p w14:paraId="6D1B4A2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r>
      <w:tr w14:paraId="42F5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6AB30B9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4973" w:type="dxa"/>
            <w:gridSpan w:val="6"/>
            <w:shd w:val="clear" w:color="auto" w:fill="DCE6F2" w:themeFill="accent1" w:themeFillTint="32"/>
            <w:vAlign w:val="center"/>
          </w:tcPr>
          <w:p w14:paraId="526C6C4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合计</w:t>
            </w:r>
          </w:p>
        </w:tc>
        <w:tc>
          <w:tcPr>
            <w:tcW w:w="622" w:type="dxa"/>
            <w:shd w:val="clear" w:color="auto" w:fill="DCE6F2" w:themeFill="accent1" w:themeFillTint="32"/>
            <w:vAlign w:val="center"/>
          </w:tcPr>
          <w:p w14:paraId="5598A05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567" w:type="dxa"/>
            <w:shd w:val="clear" w:color="auto" w:fill="DCE6F2" w:themeFill="accent1" w:themeFillTint="32"/>
            <w:vAlign w:val="center"/>
          </w:tcPr>
          <w:p w14:paraId="1859DB5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51</w:t>
            </w:r>
          </w:p>
        </w:tc>
        <w:tc>
          <w:tcPr>
            <w:tcW w:w="601" w:type="dxa"/>
            <w:shd w:val="clear" w:color="auto" w:fill="DCE6F2" w:themeFill="accent1" w:themeFillTint="32"/>
          </w:tcPr>
          <w:p w14:paraId="1E14844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946</w:t>
            </w:r>
          </w:p>
        </w:tc>
        <w:tc>
          <w:tcPr>
            <w:tcW w:w="533" w:type="dxa"/>
            <w:shd w:val="clear" w:color="auto" w:fill="DCE6F2" w:themeFill="accent1" w:themeFillTint="32"/>
          </w:tcPr>
          <w:p w14:paraId="61F46B7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526</w:t>
            </w:r>
          </w:p>
        </w:tc>
        <w:tc>
          <w:tcPr>
            <w:tcW w:w="547" w:type="dxa"/>
            <w:shd w:val="clear" w:color="auto" w:fill="DCE6F2" w:themeFill="accent1" w:themeFillTint="32"/>
          </w:tcPr>
          <w:p w14:paraId="79B9387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420</w:t>
            </w:r>
          </w:p>
        </w:tc>
        <w:tc>
          <w:tcPr>
            <w:tcW w:w="848" w:type="dxa"/>
            <w:shd w:val="clear" w:color="auto" w:fill="DCE6F2" w:themeFill="accent1" w:themeFillTint="32"/>
            <w:vAlign w:val="center"/>
          </w:tcPr>
          <w:p w14:paraId="2C5049F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18</w:t>
            </w:r>
          </w:p>
        </w:tc>
        <w:tc>
          <w:tcPr>
            <w:tcW w:w="955" w:type="dxa"/>
            <w:shd w:val="clear" w:color="auto" w:fill="DCE6F2" w:themeFill="accent1" w:themeFillTint="32"/>
            <w:vAlign w:val="center"/>
          </w:tcPr>
          <w:p w14:paraId="6F3B6B4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14</w:t>
            </w:r>
          </w:p>
        </w:tc>
        <w:tc>
          <w:tcPr>
            <w:tcW w:w="917" w:type="dxa"/>
            <w:shd w:val="clear" w:color="auto" w:fill="DCE6F2" w:themeFill="accent1" w:themeFillTint="32"/>
            <w:vAlign w:val="center"/>
          </w:tcPr>
          <w:p w14:paraId="02174DC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8</w:t>
            </w:r>
          </w:p>
        </w:tc>
        <w:tc>
          <w:tcPr>
            <w:tcW w:w="797" w:type="dxa"/>
            <w:shd w:val="clear" w:color="auto" w:fill="DCE6F2" w:themeFill="accent1" w:themeFillTint="32"/>
            <w:vAlign w:val="center"/>
          </w:tcPr>
          <w:p w14:paraId="67081F8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9</w:t>
            </w:r>
          </w:p>
        </w:tc>
        <w:tc>
          <w:tcPr>
            <w:tcW w:w="812" w:type="dxa"/>
            <w:shd w:val="clear" w:color="auto" w:fill="DCE6F2" w:themeFill="accent1" w:themeFillTint="32"/>
            <w:vAlign w:val="center"/>
          </w:tcPr>
          <w:p w14:paraId="509CC94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4</w:t>
            </w:r>
          </w:p>
        </w:tc>
        <w:tc>
          <w:tcPr>
            <w:tcW w:w="827" w:type="dxa"/>
            <w:shd w:val="clear" w:color="auto" w:fill="DCE6F2" w:themeFill="accent1" w:themeFillTint="32"/>
            <w:vAlign w:val="center"/>
          </w:tcPr>
          <w:p w14:paraId="635449F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r>
      <w:tr w14:paraId="78AB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restart"/>
            <w:shd w:val="clear" w:color="auto" w:fill="FFFFFF"/>
            <w:vAlign w:val="center"/>
          </w:tcPr>
          <w:p w14:paraId="2ABA6B7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专业课程</w:t>
            </w:r>
          </w:p>
        </w:tc>
        <w:tc>
          <w:tcPr>
            <w:tcW w:w="929" w:type="dxa"/>
            <w:vMerge w:val="restart"/>
            <w:shd w:val="clear" w:color="auto" w:fill="FFFFFF"/>
            <w:vAlign w:val="center"/>
          </w:tcPr>
          <w:p w14:paraId="700DCE0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专业基础课程</w:t>
            </w:r>
          </w:p>
        </w:tc>
        <w:tc>
          <w:tcPr>
            <w:tcW w:w="1023" w:type="dxa"/>
            <w:gridSpan w:val="2"/>
            <w:shd w:val="clear" w:color="auto" w:fill="auto"/>
            <w:vAlign w:val="center"/>
          </w:tcPr>
          <w:p w14:paraId="67B8D20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02123015</w:t>
            </w:r>
          </w:p>
        </w:tc>
        <w:tc>
          <w:tcPr>
            <w:tcW w:w="2368" w:type="dxa"/>
            <w:shd w:val="clear" w:color="auto" w:fill="auto"/>
            <w:vAlign w:val="center"/>
          </w:tcPr>
          <w:p w14:paraId="08E238F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0"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8"/>
                <w:sz w:val="21"/>
                <w:szCs w:val="21"/>
                <w:highlight w:val="none"/>
              </w:rPr>
              <w:t>烹调</w:t>
            </w:r>
            <w:r>
              <w:rPr>
                <w:rFonts w:hint="eastAsia" w:asciiTheme="minorEastAsia" w:hAnsiTheme="minorEastAsia" w:eastAsiaTheme="minorEastAsia" w:cstheme="minorEastAsia"/>
                <w:color w:val="auto"/>
                <w:spacing w:val="8"/>
                <w:sz w:val="21"/>
                <w:szCs w:val="21"/>
                <w:highlight w:val="none"/>
                <w:lang w:val="en-US" w:eastAsia="zh-CN"/>
              </w:rPr>
              <w:t>基础技术</w:t>
            </w:r>
          </w:p>
        </w:tc>
        <w:tc>
          <w:tcPr>
            <w:tcW w:w="653" w:type="dxa"/>
            <w:gridSpan w:val="2"/>
            <w:shd w:val="clear" w:color="auto" w:fill="auto"/>
            <w:vAlign w:val="center"/>
          </w:tcPr>
          <w:p w14:paraId="2B5705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C</w:t>
            </w:r>
          </w:p>
        </w:tc>
        <w:tc>
          <w:tcPr>
            <w:tcW w:w="622" w:type="dxa"/>
            <w:shd w:val="clear" w:color="auto" w:fill="auto"/>
            <w:vAlign w:val="center"/>
          </w:tcPr>
          <w:p w14:paraId="4C3214A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01474C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4</w:t>
            </w:r>
          </w:p>
        </w:tc>
        <w:tc>
          <w:tcPr>
            <w:tcW w:w="601" w:type="dxa"/>
            <w:shd w:val="clear" w:color="auto" w:fill="auto"/>
            <w:vAlign w:val="center"/>
          </w:tcPr>
          <w:p w14:paraId="0D240C2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76</w:t>
            </w:r>
          </w:p>
        </w:tc>
        <w:tc>
          <w:tcPr>
            <w:tcW w:w="533" w:type="dxa"/>
            <w:shd w:val="clear" w:color="auto" w:fill="auto"/>
            <w:vAlign w:val="center"/>
          </w:tcPr>
          <w:p w14:paraId="5AADF19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0</w:t>
            </w:r>
          </w:p>
        </w:tc>
        <w:tc>
          <w:tcPr>
            <w:tcW w:w="547" w:type="dxa"/>
            <w:shd w:val="clear" w:color="auto" w:fill="auto"/>
            <w:vAlign w:val="center"/>
          </w:tcPr>
          <w:p w14:paraId="17AD715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76</w:t>
            </w:r>
          </w:p>
        </w:tc>
        <w:tc>
          <w:tcPr>
            <w:tcW w:w="848" w:type="dxa"/>
            <w:shd w:val="clear" w:color="auto" w:fill="auto"/>
            <w:vAlign w:val="center"/>
          </w:tcPr>
          <w:p w14:paraId="44B1C09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spacing w:val="4"/>
                <w:position w:val="1"/>
                <w:sz w:val="21"/>
                <w:szCs w:val="21"/>
                <w:highlight w:val="none"/>
              </w:rPr>
              <w:t>*14</w:t>
            </w:r>
            <w:r>
              <w:rPr>
                <w:rFonts w:hint="eastAsia" w:asciiTheme="minorEastAsia" w:hAnsiTheme="minorEastAsia" w:eastAsiaTheme="minorEastAsia" w:cstheme="minorEastAsia"/>
                <w:color w:val="auto"/>
                <w:position w:val="1"/>
                <w:sz w:val="21"/>
                <w:szCs w:val="21"/>
                <w:highlight w:val="none"/>
              </w:rPr>
              <w:t>W</w:t>
            </w:r>
          </w:p>
        </w:tc>
        <w:tc>
          <w:tcPr>
            <w:tcW w:w="955" w:type="dxa"/>
            <w:shd w:val="clear" w:color="auto" w:fill="auto"/>
            <w:vAlign w:val="center"/>
          </w:tcPr>
          <w:p w14:paraId="02D4E98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7BDD757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35091EE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1C61686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27" w:type="dxa"/>
            <w:shd w:val="clear" w:color="auto" w:fill="auto"/>
            <w:vAlign w:val="center"/>
          </w:tcPr>
          <w:p w14:paraId="6FF971E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r>
      <w:tr w14:paraId="6920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3181431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58469FB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086CA6C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02123017</w:t>
            </w:r>
          </w:p>
        </w:tc>
        <w:tc>
          <w:tcPr>
            <w:tcW w:w="2368" w:type="dxa"/>
            <w:shd w:val="clear" w:color="auto" w:fill="auto"/>
            <w:vAlign w:val="center"/>
          </w:tcPr>
          <w:p w14:paraId="14F485E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0"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食品卫生与安全</w:t>
            </w:r>
          </w:p>
        </w:tc>
        <w:tc>
          <w:tcPr>
            <w:tcW w:w="653" w:type="dxa"/>
            <w:gridSpan w:val="2"/>
            <w:shd w:val="clear" w:color="auto" w:fill="auto"/>
            <w:vAlign w:val="center"/>
          </w:tcPr>
          <w:p w14:paraId="29787F8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3BE355B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考试</w:t>
            </w:r>
          </w:p>
        </w:tc>
        <w:tc>
          <w:tcPr>
            <w:tcW w:w="567" w:type="dxa"/>
            <w:shd w:val="clear" w:color="auto" w:fill="auto"/>
            <w:vAlign w:val="center"/>
          </w:tcPr>
          <w:p w14:paraId="1C0BA1A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4</w:t>
            </w:r>
          </w:p>
        </w:tc>
        <w:tc>
          <w:tcPr>
            <w:tcW w:w="601" w:type="dxa"/>
            <w:shd w:val="clear" w:color="auto" w:fill="auto"/>
            <w:vAlign w:val="center"/>
          </w:tcPr>
          <w:p w14:paraId="45795C9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72</w:t>
            </w:r>
          </w:p>
        </w:tc>
        <w:tc>
          <w:tcPr>
            <w:tcW w:w="533" w:type="dxa"/>
            <w:shd w:val="clear" w:color="auto" w:fill="auto"/>
            <w:vAlign w:val="center"/>
          </w:tcPr>
          <w:p w14:paraId="51EE808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72</w:t>
            </w:r>
          </w:p>
        </w:tc>
        <w:tc>
          <w:tcPr>
            <w:tcW w:w="547" w:type="dxa"/>
            <w:shd w:val="clear" w:color="auto" w:fill="auto"/>
            <w:vAlign w:val="center"/>
          </w:tcPr>
          <w:p w14:paraId="046B0F4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0</w:t>
            </w:r>
          </w:p>
        </w:tc>
        <w:tc>
          <w:tcPr>
            <w:tcW w:w="848" w:type="dxa"/>
            <w:shd w:val="clear" w:color="auto" w:fill="auto"/>
            <w:vAlign w:val="center"/>
          </w:tcPr>
          <w:p w14:paraId="388185D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353FB20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5620259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7E3D57E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position w:val="1"/>
                <w:sz w:val="21"/>
                <w:szCs w:val="21"/>
                <w:highlight w:val="none"/>
              </w:rPr>
              <w:t>4</w:t>
            </w:r>
            <w:r>
              <w:rPr>
                <w:rFonts w:hint="eastAsia" w:asciiTheme="minorEastAsia" w:hAnsiTheme="minorEastAsia" w:eastAsiaTheme="minorEastAsia" w:cstheme="minorEastAsia"/>
                <w:color w:val="auto"/>
                <w:spacing w:val="4"/>
                <w:position w:val="1"/>
                <w:sz w:val="21"/>
                <w:szCs w:val="21"/>
                <w:highlight w:val="none"/>
              </w:rPr>
              <w:t>*1</w:t>
            </w:r>
            <w:r>
              <w:rPr>
                <w:rFonts w:hint="eastAsia" w:asciiTheme="minorEastAsia" w:hAnsiTheme="minorEastAsia" w:eastAsiaTheme="minorEastAsia" w:cstheme="minorEastAsia"/>
                <w:color w:val="auto"/>
                <w:spacing w:val="4"/>
                <w:position w:val="1"/>
                <w:sz w:val="21"/>
                <w:szCs w:val="21"/>
                <w:highlight w:val="none"/>
                <w:lang w:val="en-US" w:eastAsia="zh-CN"/>
              </w:rPr>
              <w:t>8</w:t>
            </w:r>
            <w:r>
              <w:rPr>
                <w:rFonts w:hint="eastAsia" w:asciiTheme="minorEastAsia" w:hAnsiTheme="minorEastAsia" w:eastAsiaTheme="minorEastAsia" w:cstheme="minorEastAsia"/>
                <w:color w:val="auto"/>
                <w:position w:val="1"/>
                <w:sz w:val="21"/>
                <w:szCs w:val="21"/>
                <w:highlight w:val="none"/>
              </w:rPr>
              <w:t>W</w:t>
            </w:r>
          </w:p>
        </w:tc>
        <w:tc>
          <w:tcPr>
            <w:tcW w:w="812" w:type="dxa"/>
            <w:shd w:val="clear" w:color="auto" w:fill="auto"/>
            <w:vAlign w:val="center"/>
          </w:tcPr>
          <w:p w14:paraId="6D0F931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27" w:type="dxa"/>
            <w:shd w:val="clear" w:color="auto" w:fill="auto"/>
            <w:vAlign w:val="center"/>
          </w:tcPr>
          <w:p w14:paraId="3556719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r>
      <w:tr w14:paraId="57E7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21BDFF4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27DDB78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5DC3F60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02123018</w:t>
            </w:r>
          </w:p>
        </w:tc>
        <w:tc>
          <w:tcPr>
            <w:tcW w:w="2368" w:type="dxa"/>
            <w:shd w:val="clear" w:color="auto" w:fill="auto"/>
            <w:vAlign w:val="center"/>
          </w:tcPr>
          <w:p w14:paraId="447C06B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9"/>
                <w:sz w:val="21"/>
                <w:szCs w:val="21"/>
                <w:highlight w:val="none"/>
                <w:lang w:val="en-US" w:eastAsia="zh-CN"/>
              </w:rPr>
              <w:t>餐饮</w:t>
            </w:r>
            <w:r>
              <w:rPr>
                <w:rFonts w:hint="eastAsia" w:asciiTheme="minorEastAsia" w:hAnsiTheme="minorEastAsia" w:eastAsiaTheme="minorEastAsia" w:cstheme="minorEastAsia"/>
                <w:color w:val="auto"/>
                <w:spacing w:val="7"/>
                <w:sz w:val="21"/>
                <w:szCs w:val="21"/>
                <w:highlight w:val="none"/>
                <w:lang w:val="en-US" w:eastAsia="zh-CN"/>
              </w:rPr>
              <w:t>美学基础</w:t>
            </w:r>
          </w:p>
        </w:tc>
        <w:tc>
          <w:tcPr>
            <w:tcW w:w="653" w:type="dxa"/>
            <w:gridSpan w:val="2"/>
            <w:shd w:val="clear" w:color="auto" w:fill="auto"/>
            <w:vAlign w:val="center"/>
          </w:tcPr>
          <w:p w14:paraId="7BE767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131F24B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2F70CF2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w:t>
            </w:r>
          </w:p>
        </w:tc>
        <w:tc>
          <w:tcPr>
            <w:tcW w:w="601" w:type="dxa"/>
            <w:shd w:val="clear" w:color="auto" w:fill="auto"/>
            <w:vAlign w:val="center"/>
          </w:tcPr>
          <w:p w14:paraId="48B2863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32</w:t>
            </w:r>
          </w:p>
        </w:tc>
        <w:tc>
          <w:tcPr>
            <w:tcW w:w="533" w:type="dxa"/>
            <w:shd w:val="clear" w:color="auto" w:fill="auto"/>
            <w:vAlign w:val="center"/>
          </w:tcPr>
          <w:p w14:paraId="5F3F89E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32</w:t>
            </w:r>
          </w:p>
        </w:tc>
        <w:tc>
          <w:tcPr>
            <w:tcW w:w="547" w:type="dxa"/>
            <w:shd w:val="clear" w:color="auto" w:fill="auto"/>
            <w:vAlign w:val="center"/>
          </w:tcPr>
          <w:p w14:paraId="1EF521F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0</w:t>
            </w:r>
          </w:p>
        </w:tc>
        <w:tc>
          <w:tcPr>
            <w:tcW w:w="848" w:type="dxa"/>
            <w:shd w:val="clear" w:color="auto" w:fill="auto"/>
            <w:vAlign w:val="center"/>
          </w:tcPr>
          <w:p w14:paraId="752DB3A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4E8855D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5"/>
                <w:position w:val="1"/>
                <w:sz w:val="21"/>
                <w:szCs w:val="21"/>
                <w:highlight w:val="none"/>
                <w:lang w:val="en-US" w:eastAsia="zh-CN"/>
              </w:rPr>
              <w:t>2</w:t>
            </w:r>
            <w:r>
              <w:rPr>
                <w:rFonts w:hint="eastAsia" w:asciiTheme="minorEastAsia" w:hAnsiTheme="minorEastAsia" w:eastAsiaTheme="minorEastAsia" w:cstheme="minorEastAsia"/>
                <w:color w:val="auto"/>
                <w:spacing w:val="5"/>
                <w:position w:val="1"/>
                <w:sz w:val="21"/>
                <w:szCs w:val="21"/>
                <w:highlight w:val="none"/>
              </w:rPr>
              <w:t>*1</w:t>
            </w:r>
            <w:r>
              <w:rPr>
                <w:rFonts w:hint="eastAsia" w:asciiTheme="minorEastAsia" w:hAnsiTheme="minorEastAsia" w:eastAsiaTheme="minorEastAsia" w:cstheme="minorEastAsia"/>
                <w:color w:val="auto"/>
                <w:spacing w:val="5"/>
                <w:position w:val="1"/>
                <w:sz w:val="21"/>
                <w:szCs w:val="21"/>
                <w:highlight w:val="none"/>
                <w:lang w:val="en-US" w:eastAsia="zh-CN"/>
              </w:rPr>
              <w:t>8</w:t>
            </w:r>
            <w:r>
              <w:rPr>
                <w:rFonts w:hint="eastAsia" w:asciiTheme="minorEastAsia" w:hAnsiTheme="minorEastAsia" w:eastAsiaTheme="minorEastAsia" w:cstheme="minorEastAsia"/>
                <w:color w:val="auto"/>
                <w:position w:val="1"/>
                <w:sz w:val="21"/>
                <w:szCs w:val="21"/>
                <w:highlight w:val="none"/>
              </w:rPr>
              <w:t>W</w:t>
            </w:r>
          </w:p>
        </w:tc>
        <w:tc>
          <w:tcPr>
            <w:tcW w:w="917" w:type="dxa"/>
            <w:shd w:val="clear" w:color="auto" w:fill="auto"/>
            <w:vAlign w:val="center"/>
          </w:tcPr>
          <w:p w14:paraId="78ADCC6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41197B8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613C37A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27" w:type="dxa"/>
            <w:shd w:val="clear" w:color="auto" w:fill="auto"/>
            <w:vAlign w:val="center"/>
          </w:tcPr>
          <w:p w14:paraId="7F5EF11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r>
      <w:tr w14:paraId="2700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57B975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0E65738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3AD230F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02123013</w:t>
            </w:r>
          </w:p>
        </w:tc>
        <w:tc>
          <w:tcPr>
            <w:tcW w:w="2368" w:type="dxa"/>
            <w:shd w:val="clear" w:color="auto" w:fill="auto"/>
            <w:vAlign w:val="center"/>
          </w:tcPr>
          <w:p w14:paraId="1DBA76A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烹饪原料学</w:t>
            </w:r>
          </w:p>
        </w:tc>
        <w:tc>
          <w:tcPr>
            <w:tcW w:w="653" w:type="dxa"/>
            <w:gridSpan w:val="2"/>
            <w:shd w:val="clear" w:color="auto" w:fill="auto"/>
            <w:vAlign w:val="center"/>
          </w:tcPr>
          <w:p w14:paraId="27594E3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1AF1A85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6"/>
                <w:sz w:val="21"/>
                <w:szCs w:val="21"/>
                <w:highlight w:val="none"/>
              </w:rPr>
              <w:t>考试</w:t>
            </w:r>
          </w:p>
        </w:tc>
        <w:tc>
          <w:tcPr>
            <w:tcW w:w="567" w:type="dxa"/>
            <w:shd w:val="clear" w:color="auto" w:fill="auto"/>
            <w:vAlign w:val="center"/>
          </w:tcPr>
          <w:p w14:paraId="4508489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4</w:t>
            </w:r>
          </w:p>
        </w:tc>
        <w:tc>
          <w:tcPr>
            <w:tcW w:w="601" w:type="dxa"/>
            <w:shd w:val="clear" w:color="auto" w:fill="auto"/>
            <w:vAlign w:val="center"/>
          </w:tcPr>
          <w:p w14:paraId="791249D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56</w:t>
            </w:r>
          </w:p>
        </w:tc>
        <w:tc>
          <w:tcPr>
            <w:tcW w:w="533" w:type="dxa"/>
            <w:shd w:val="clear" w:color="auto" w:fill="auto"/>
            <w:vAlign w:val="center"/>
          </w:tcPr>
          <w:p w14:paraId="3DEE6CC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56</w:t>
            </w:r>
          </w:p>
        </w:tc>
        <w:tc>
          <w:tcPr>
            <w:tcW w:w="547" w:type="dxa"/>
            <w:shd w:val="clear" w:color="auto" w:fill="auto"/>
            <w:vAlign w:val="center"/>
          </w:tcPr>
          <w:p w14:paraId="5D8734F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0</w:t>
            </w:r>
          </w:p>
        </w:tc>
        <w:tc>
          <w:tcPr>
            <w:tcW w:w="848" w:type="dxa"/>
            <w:shd w:val="clear" w:color="auto" w:fill="auto"/>
            <w:vAlign w:val="center"/>
          </w:tcPr>
          <w:p w14:paraId="3732777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spacing w:val="4"/>
                <w:position w:val="1"/>
                <w:sz w:val="21"/>
                <w:szCs w:val="21"/>
                <w:highlight w:val="none"/>
              </w:rPr>
              <w:t>*1</w:t>
            </w: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position w:val="1"/>
                <w:sz w:val="21"/>
                <w:szCs w:val="21"/>
                <w:highlight w:val="none"/>
              </w:rPr>
              <w:t>W</w:t>
            </w:r>
          </w:p>
        </w:tc>
        <w:tc>
          <w:tcPr>
            <w:tcW w:w="955" w:type="dxa"/>
            <w:shd w:val="clear" w:color="auto" w:fill="auto"/>
            <w:vAlign w:val="center"/>
          </w:tcPr>
          <w:p w14:paraId="2FA2053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1A79AEE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5BBA30E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73F3FA5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27" w:type="dxa"/>
            <w:shd w:val="clear" w:color="auto" w:fill="auto"/>
            <w:vAlign w:val="center"/>
          </w:tcPr>
          <w:p w14:paraId="6E35B6F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r>
      <w:tr w14:paraId="7E78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486" w:type="dxa"/>
            <w:vMerge w:val="continue"/>
            <w:shd w:val="clear" w:color="auto" w:fill="FFFFFF"/>
            <w:vAlign w:val="center"/>
          </w:tcPr>
          <w:p w14:paraId="72060BC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5764921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21FA681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02123020</w:t>
            </w:r>
          </w:p>
        </w:tc>
        <w:tc>
          <w:tcPr>
            <w:tcW w:w="2368" w:type="dxa"/>
            <w:shd w:val="clear" w:color="auto" w:fill="auto"/>
            <w:vAlign w:val="center"/>
          </w:tcPr>
          <w:p w14:paraId="4B9D2D5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中外饮食文化</w:t>
            </w:r>
          </w:p>
        </w:tc>
        <w:tc>
          <w:tcPr>
            <w:tcW w:w="653" w:type="dxa"/>
            <w:gridSpan w:val="2"/>
            <w:shd w:val="clear" w:color="auto" w:fill="auto"/>
            <w:vAlign w:val="center"/>
          </w:tcPr>
          <w:p w14:paraId="42039B4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7B93E23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5845433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w:t>
            </w:r>
          </w:p>
        </w:tc>
        <w:tc>
          <w:tcPr>
            <w:tcW w:w="601" w:type="dxa"/>
            <w:shd w:val="clear" w:color="auto" w:fill="auto"/>
            <w:vAlign w:val="center"/>
          </w:tcPr>
          <w:p w14:paraId="7BDC3A4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28</w:t>
            </w:r>
          </w:p>
        </w:tc>
        <w:tc>
          <w:tcPr>
            <w:tcW w:w="533" w:type="dxa"/>
            <w:shd w:val="clear" w:color="auto" w:fill="auto"/>
            <w:vAlign w:val="center"/>
          </w:tcPr>
          <w:p w14:paraId="3BA3ED7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28</w:t>
            </w:r>
          </w:p>
        </w:tc>
        <w:tc>
          <w:tcPr>
            <w:tcW w:w="547" w:type="dxa"/>
            <w:shd w:val="clear" w:color="auto" w:fill="auto"/>
            <w:vAlign w:val="center"/>
          </w:tcPr>
          <w:p w14:paraId="6DE05E4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0</w:t>
            </w:r>
          </w:p>
        </w:tc>
        <w:tc>
          <w:tcPr>
            <w:tcW w:w="848" w:type="dxa"/>
            <w:shd w:val="clear" w:color="auto" w:fill="auto"/>
            <w:vAlign w:val="center"/>
          </w:tcPr>
          <w:p w14:paraId="30B4F0B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3"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2</w:t>
            </w:r>
            <w:r>
              <w:rPr>
                <w:rFonts w:hint="eastAsia" w:asciiTheme="minorEastAsia" w:hAnsiTheme="minorEastAsia" w:eastAsiaTheme="minorEastAsia" w:cstheme="minorEastAsia"/>
                <w:color w:val="auto"/>
                <w:spacing w:val="4"/>
                <w:position w:val="1"/>
                <w:sz w:val="21"/>
                <w:szCs w:val="21"/>
                <w:highlight w:val="none"/>
              </w:rPr>
              <w:t>*14</w:t>
            </w:r>
            <w:r>
              <w:rPr>
                <w:rFonts w:hint="eastAsia" w:asciiTheme="minorEastAsia" w:hAnsiTheme="minorEastAsia" w:eastAsiaTheme="minorEastAsia" w:cstheme="minorEastAsia"/>
                <w:color w:val="auto"/>
                <w:position w:val="1"/>
                <w:sz w:val="21"/>
                <w:szCs w:val="21"/>
                <w:highlight w:val="none"/>
              </w:rPr>
              <w:t>W</w:t>
            </w:r>
          </w:p>
        </w:tc>
        <w:tc>
          <w:tcPr>
            <w:tcW w:w="955" w:type="dxa"/>
            <w:shd w:val="clear" w:color="auto" w:fill="auto"/>
            <w:vAlign w:val="center"/>
          </w:tcPr>
          <w:p w14:paraId="23C8624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3D01505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667CBCC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76AC89D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27" w:type="dxa"/>
            <w:shd w:val="clear" w:color="auto" w:fill="auto"/>
            <w:vAlign w:val="center"/>
          </w:tcPr>
          <w:p w14:paraId="4D009BC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r>
      <w:tr w14:paraId="07E6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0D48DD6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7E689E7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71B05C2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color w:val="auto"/>
                <w:spacing w:val="4"/>
                <w:sz w:val="21"/>
                <w:szCs w:val="21"/>
                <w:highlight w:val="none"/>
              </w:rPr>
            </w:pPr>
          </w:p>
        </w:tc>
        <w:tc>
          <w:tcPr>
            <w:tcW w:w="2368" w:type="dxa"/>
            <w:shd w:val="clear" w:color="auto" w:fill="auto"/>
            <w:vAlign w:val="center"/>
          </w:tcPr>
          <w:p w14:paraId="4998B68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3"/>
                <w:sz w:val="21"/>
                <w:szCs w:val="21"/>
                <w:highlight w:val="none"/>
              </w:rPr>
              <w:t>智能烹饪技术概论</w:t>
            </w:r>
          </w:p>
        </w:tc>
        <w:tc>
          <w:tcPr>
            <w:tcW w:w="653" w:type="dxa"/>
            <w:gridSpan w:val="2"/>
            <w:shd w:val="clear" w:color="auto" w:fill="auto"/>
            <w:vAlign w:val="center"/>
          </w:tcPr>
          <w:p w14:paraId="25822EB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10347DC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301EA12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lang w:val="en-US" w:eastAsia="zh-CN" w:bidi="ar-SA"/>
              </w:rPr>
              <w:t>2</w:t>
            </w:r>
          </w:p>
        </w:tc>
        <w:tc>
          <w:tcPr>
            <w:tcW w:w="601" w:type="dxa"/>
            <w:shd w:val="clear" w:color="auto" w:fill="auto"/>
            <w:vAlign w:val="center"/>
          </w:tcPr>
          <w:p w14:paraId="42EC608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36</w:t>
            </w:r>
          </w:p>
        </w:tc>
        <w:tc>
          <w:tcPr>
            <w:tcW w:w="533" w:type="dxa"/>
            <w:shd w:val="clear" w:color="auto" w:fill="auto"/>
            <w:vAlign w:val="center"/>
          </w:tcPr>
          <w:p w14:paraId="4FDEEB8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36</w:t>
            </w:r>
          </w:p>
        </w:tc>
        <w:tc>
          <w:tcPr>
            <w:tcW w:w="547" w:type="dxa"/>
            <w:shd w:val="clear" w:color="auto" w:fill="auto"/>
            <w:vAlign w:val="center"/>
          </w:tcPr>
          <w:p w14:paraId="3218E15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848" w:type="dxa"/>
            <w:shd w:val="clear" w:color="auto" w:fill="auto"/>
            <w:vAlign w:val="center"/>
          </w:tcPr>
          <w:p w14:paraId="14158EB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3" w:lineRule="exact"/>
              <w:ind w:left="0" w:leftChars="0" w:right="0" w:rightChars="0"/>
              <w:jc w:val="center"/>
              <w:textAlignment w:val="baseline"/>
              <w:rPr>
                <w:rFonts w:hint="eastAsia" w:asciiTheme="minorEastAsia" w:hAnsiTheme="minorEastAsia" w:eastAsiaTheme="minorEastAsia" w:cstheme="minorEastAsia"/>
                <w:color w:val="auto"/>
                <w:spacing w:val="4"/>
                <w:position w:val="1"/>
                <w:sz w:val="21"/>
                <w:szCs w:val="21"/>
                <w:highlight w:val="none"/>
                <w:lang w:val="en-US" w:eastAsia="zh-CN"/>
              </w:rPr>
            </w:pPr>
          </w:p>
        </w:tc>
        <w:tc>
          <w:tcPr>
            <w:tcW w:w="955" w:type="dxa"/>
            <w:shd w:val="clear" w:color="auto" w:fill="auto"/>
            <w:vAlign w:val="center"/>
          </w:tcPr>
          <w:p w14:paraId="7EE113F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2*18W</w:t>
            </w:r>
          </w:p>
        </w:tc>
        <w:tc>
          <w:tcPr>
            <w:tcW w:w="917" w:type="dxa"/>
            <w:shd w:val="clear" w:color="auto" w:fill="auto"/>
            <w:vAlign w:val="center"/>
          </w:tcPr>
          <w:p w14:paraId="392F152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634A671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21AEEEB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27" w:type="dxa"/>
            <w:shd w:val="clear" w:color="auto" w:fill="auto"/>
            <w:vAlign w:val="center"/>
          </w:tcPr>
          <w:p w14:paraId="48599D2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r>
      <w:tr w14:paraId="4B7E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486" w:type="dxa"/>
            <w:vMerge w:val="continue"/>
            <w:shd w:val="clear" w:color="auto" w:fill="FFFFFF"/>
            <w:vAlign w:val="center"/>
          </w:tcPr>
          <w:p w14:paraId="5CDB4AF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549A975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6F90532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default" w:asciiTheme="minorEastAsia" w:hAnsiTheme="minorEastAsia" w:eastAsiaTheme="minorEastAsia" w:cstheme="minorEastAsia"/>
                <w:color w:val="auto"/>
                <w:spacing w:val="4"/>
                <w:sz w:val="21"/>
                <w:szCs w:val="21"/>
                <w:highlight w:val="none"/>
                <w:lang w:val="en-US" w:eastAsia="zh-CN"/>
              </w:rPr>
            </w:pPr>
            <w:r>
              <w:rPr>
                <w:rFonts w:hint="eastAsia" w:asciiTheme="minorEastAsia" w:hAnsiTheme="minorEastAsia" w:eastAsiaTheme="minorEastAsia" w:cstheme="minorEastAsia"/>
                <w:color w:val="auto"/>
                <w:spacing w:val="4"/>
                <w:sz w:val="21"/>
                <w:szCs w:val="21"/>
                <w:highlight w:val="none"/>
                <w:lang w:val="en-US" w:eastAsia="zh-CN"/>
              </w:rPr>
              <w:t>02125045</w:t>
            </w:r>
          </w:p>
        </w:tc>
        <w:tc>
          <w:tcPr>
            <w:tcW w:w="2368" w:type="dxa"/>
            <w:shd w:val="clear" w:color="auto" w:fill="auto"/>
            <w:vAlign w:val="center"/>
          </w:tcPr>
          <w:p w14:paraId="6FF9579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湘西饮食文化</w:t>
            </w:r>
          </w:p>
        </w:tc>
        <w:tc>
          <w:tcPr>
            <w:tcW w:w="653" w:type="dxa"/>
            <w:gridSpan w:val="2"/>
            <w:shd w:val="clear" w:color="auto" w:fill="auto"/>
            <w:vAlign w:val="center"/>
          </w:tcPr>
          <w:p w14:paraId="152338B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797530A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spacing w:val="6"/>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4714F7D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w:t>
            </w:r>
          </w:p>
        </w:tc>
        <w:tc>
          <w:tcPr>
            <w:tcW w:w="601" w:type="dxa"/>
            <w:shd w:val="clear" w:color="auto" w:fill="auto"/>
            <w:vAlign w:val="center"/>
          </w:tcPr>
          <w:p w14:paraId="1EC2FEE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36</w:t>
            </w:r>
          </w:p>
        </w:tc>
        <w:tc>
          <w:tcPr>
            <w:tcW w:w="533" w:type="dxa"/>
            <w:shd w:val="clear" w:color="auto" w:fill="auto"/>
            <w:vAlign w:val="center"/>
          </w:tcPr>
          <w:p w14:paraId="13638DE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36</w:t>
            </w:r>
          </w:p>
        </w:tc>
        <w:tc>
          <w:tcPr>
            <w:tcW w:w="547" w:type="dxa"/>
            <w:shd w:val="clear" w:color="auto" w:fill="auto"/>
            <w:vAlign w:val="center"/>
          </w:tcPr>
          <w:p w14:paraId="5F453F4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848" w:type="dxa"/>
            <w:shd w:val="clear" w:color="auto" w:fill="auto"/>
            <w:vAlign w:val="center"/>
          </w:tcPr>
          <w:p w14:paraId="08443C1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3" w:lineRule="exact"/>
              <w:ind w:left="0" w:leftChars="0" w:right="0" w:rightChars="0"/>
              <w:jc w:val="center"/>
              <w:textAlignment w:val="baseline"/>
              <w:rPr>
                <w:rFonts w:hint="eastAsia" w:asciiTheme="minorEastAsia" w:hAnsiTheme="minorEastAsia" w:eastAsiaTheme="minorEastAsia" w:cstheme="minorEastAsia"/>
                <w:color w:val="auto"/>
                <w:spacing w:val="4"/>
                <w:position w:val="1"/>
                <w:sz w:val="21"/>
                <w:szCs w:val="21"/>
                <w:highlight w:val="none"/>
                <w:lang w:val="en-US" w:eastAsia="zh-CN"/>
              </w:rPr>
            </w:pPr>
          </w:p>
        </w:tc>
        <w:tc>
          <w:tcPr>
            <w:tcW w:w="955" w:type="dxa"/>
            <w:shd w:val="clear" w:color="auto" w:fill="auto"/>
            <w:vAlign w:val="center"/>
          </w:tcPr>
          <w:p w14:paraId="1B50142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p>
        </w:tc>
        <w:tc>
          <w:tcPr>
            <w:tcW w:w="917" w:type="dxa"/>
            <w:shd w:val="clear" w:color="auto" w:fill="auto"/>
            <w:vAlign w:val="center"/>
          </w:tcPr>
          <w:p w14:paraId="34CAF69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2*18W</w:t>
            </w:r>
          </w:p>
        </w:tc>
        <w:tc>
          <w:tcPr>
            <w:tcW w:w="797" w:type="dxa"/>
            <w:shd w:val="clear" w:color="auto" w:fill="auto"/>
            <w:vAlign w:val="center"/>
          </w:tcPr>
          <w:p w14:paraId="6F555D0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019805A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27" w:type="dxa"/>
            <w:shd w:val="clear" w:color="auto" w:fill="auto"/>
            <w:vAlign w:val="center"/>
          </w:tcPr>
          <w:p w14:paraId="108FD28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r>
      <w:tr w14:paraId="65AD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DCE6F2" w:themeFill="accent1" w:themeFillTint="32"/>
            <w:vAlign w:val="center"/>
          </w:tcPr>
          <w:p w14:paraId="33A2572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DCE6F2" w:themeFill="accent1" w:themeFillTint="32"/>
            <w:vAlign w:val="center"/>
          </w:tcPr>
          <w:p w14:paraId="709D750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4044" w:type="dxa"/>
            <w:gridSpan w:val="5"/>
            <w:shd w:val="clear" w:color="auto" w:fill="DCE6F2" w:themeFill="accent1" w:themeFillTint="32"/>
            <w:vAlign w:val="center"/>
          </w:tcPr>
          <w:p w14:paraId="789304E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小计</w:t>
            </w:r>
          </w:p>
        </w:tc>
        <w:tc>
          <w:tcPr>
            <w:tcW w:w="622" w:type="dxa"/>
            <w:shd w:val="clear" w:color="auto" w:fill="DCE6F2" w:themeFill="accent1" w:themeFillTint="32"/>
            <w:vAlign w:val="center"/>
          </w:tcPr>
          <w:p w14:paraId="1AFEE01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567" w:type="dxa"/>
            <w:shd w:val="clear" w:color="auto" w:fill="DCE6F2" w:themeFill="accent1" w:themeFillTint="32"/>
            <w:vAlign w:val="center"/>
          </w:tcPr>
          <w:p w14:paraId="7D312D3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20</w:t>
            </w:r>
          </w:p>
        </w:tc>
        <w:tc>
          <w:tcPr>
            <w:tcW w:w="601" w:type="dxa"/>
            <w:shd w:val="clear" w:color="auto" w:fill="DCE6F2" w:themeFill="accent1" w:themeFillTint="32"/>
            <w:vAlign w:val="top"/>
          </w:tcPr>
          <w:p w14:paraId="07AF0AC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336</w:t>
            </w:r>
          </w:p>
        </w:tc>
        <w:tc>
          <w:tcPr>
            <w:tcW w:w="533" w:type="dxa"/>
            <w:shd w:val="clear" w:color="auto" w:fill="DCE6F2" w:themeFill="accent1" w:themeFillTint="32"/>
            <w:vAlign w:val="top"/>
          </w:tcPr>
          <w:p w14:paraId="2AB4A0E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260</w:t>
            </w:r>
          </w:p>
        </w:tc>
        <w:tc>
          <w:tcPr>
            <w:tcW w:w="547" w:type="dxa"/>
            <w:shd w:val="clear" w:color="auto" w:fill="DCE6F2" w:themeFill="accent1" w:themeFillTint="32"/>
            <w:vAlign w:val="top"/>
          </w:tcPr>
          <w:p w14:paraId="1D0238C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76</w:t>
            </w:r>
          </w:p>
        </w:tc>
        <w:tc>
          <w:tcPr>
            <w:tcW w:w="848" w:type="dxa"/>
            <w:shd w:val="clear" w:color="auto" w:fill="DCE6F2" w:themeFill="accent1" w:themeFillTint="32"/>
            <w:vAlign w:val="center"/>
          </w:tcPr>
          <w:p w14:paraId="3826859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10</w:t>
            </w:r>
          </w:p>
        </w:tc>
        <w:tc>
          <w:tcPr>
            <w:tcW w:w="955" w:type="dxa"/>
            <w:shd w:val="clear" w:color="auto" w:fill="DCE6F2" w:themeFill="accent1" w:themeFillTint="32"/>
            <w:vAlign w:val="center"/>
          </w:tcPr>
          <w:p w14:paraId="0B7053D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6</w:t>
            </w:r>
          </w:p>
        </w:tc>
        <w:tc>
          <w:tcPr>
            <w:tcW w:w="917" w:type="dxa"/>
            <w:shd w:val="clear" w:color="auto" w:fill="DCE6F2" w:themeFill="accent1" w:themeFillTint="32"/>
            <w:vAlign w:val="center"/>
          </w:tcPr>
          <w:p w14:paraId="06EF936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w:t>
            </w:r>
          </w:p>
        </w:tc>
        <w:tc>
          <w:tcPr>
            <w:tcW w:w="797" w:type="dxa"/>
            <w:shd w:val="clear" w:color="auto" w:fill="DCE6F2" w:themeFill="accent1" w:themeFillTint="32"/>
            <w:vAlign w:val="center"/>
          </w:tcPr>
          <w:p w14:paraId="2AFC9BC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lang w:val="en-US" w:eastAsia="zh-CN"/>
              </w:rPr>
              <w:t>4</w:t>
            </w:r>
          </w:p>
        </w:tc>
        <w:tc>
          <w:tcPr>
            <w:tcW w:w="812" w:type="dxa"/>
            <w:shd w:val="clear" w:color="auto" w:fill="DCE6F2" w:themeFill="accent1" w:themeFillTint="32"/>
            <w:vAlign w:val="center"/>
          </w:tcPr>
          <w:p w14:paraId="38ABA2B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p>
        </w:tc>
        <w:tc>
          <w:tcPr>
            <w:tcW w:w="827" w:type="dxa"/>
            <w:shd w:val="clear" w:color="auto" w:fill="DCE6F2" w:themeFill="accent1" w:themeFillTint="32"/>
            <w:vAlign w:val="center"/>
          </w:tcPr>
          <w:p w14:paraId="178524B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r>
      <w:tr w14:paraId="029E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C451E8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restart"/>
            <w:shd w:val="clear" w:color="auto" w:fill="FFFFFF"/>
            <w:vAlign w:val="center"/>
          </w:tcPr>
          <w:p w14:paraId="0ABF64E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专业核心课程</w:t>
            </w:r>
          </w:p>
          <w:p w14:paraId="64C2044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062C182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spacing w:val="6"/>
                <w:kern w:val="0"/>
                <w:sz w:val="21"/>
                <w:szCs w:val="21"/>
                <w:highlight w:val="none"/>
                <w:lang w:val="en-US" w:eastAsia="en-US" w:bidi="ar-SA"/>
              </w:rPr>
            </w:pPr>
          </w:p>
        </w:tc>
        <w:tc>
          <w:tcPr>
            <w:tcW w:w="2368" w:type="dxa"/>
            <w:shd w:val="clear" w:color="auto" w:fill="auto"/>
            <w:vAlign w:val="center"/>
          </w:tcPr>
          <w:p w14:paraId="0D356E3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spacing w:val="9"/>
                <w:kern w:val="0"/>
                <w:sz w:val="21"/>
                <w:szCs w:val="21"/>
                <w:highlight w:val="none"/>
                <w:lang w:val="en-US" w:eastAsia="zh-CN" w:bidi="ar-SA"/>
              </w:rPr>
            </w:pPr>
            <w:r>
              <w:rPr>
                <w:rFonts w:hint="eastAsia" w:asciiTheme="minorEastAsia" w:hAnsiTheme="minorEastAsia" w:eastAsiaTheme="minorEastAsia" w:cstheme="minorEastAsia"/>
                <w:color w:val="auto"/>
                <w:spacing w:val="9"/>
                <w:sz w:val="21"/>
                <w:szCs w:val="21"/>
                <w:highlight w:val="none"/>
                <w:lang w:val="en-US" w:eastAsia="zh-CN"/>
              </w:rPr>
              <w:t>饮食营养与配餐</w:t>
            </w:r>
          </w:p>
        </w:tc>
        <w:tc>
          <w:tcPr>
            <w:tcW w:w="653" w:type="dxa"/>
            <w:gridSpan w:val="2"/>
            <w:shd w:val="clear" w:color="auto" w:fill="auto"/>
            <w:vAlign w:val="center"/>
          </w:tcPr>
          <w:p w14:paraId="2831ACC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1E995E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rPr>
                <w:rFonts w:hint="eastAsia" w:asciiTheme="minorEastAsia" w:hAnsiTheme="minorEastAsia" w:eastAsiaTheme="minorEastAsia" w:cstheme="minorEastAsia"/>
                <w:snapToGrid w:val="0"/>
                <w:color w:val="auto"/>
                <w:spacing w:val="6"/>
                <w:kern w:val="0"/>
                <w:sz w:val="21"/>
                <w:szCs w:val="21"/>
                <w:highlight w:val="none"/>
                <w:lang w:val="en-US" w:eastAsia="zh-CN" w:bidi="ar-SA"/>
              </w:rPr>
            </w:pPr>
            <w:r>
              <w:rPr>
                <w:rFonts w:hint="eastAsia" w:asciiTheme="minorEastAsia" w:hAnsiTheme="minorEastAsia" w:eastAsiaTheme="minorEastAsia" w:cstheme="minorEastAsia"/>
                <w:color w:val="auto"/>
                <w:spacing w:val="6"/>
                <w:sz w:val="21"/>
                <w:szCs w:val="21"/>
                <w:highlight w:val="none"/>
              </w:rPr>
              <w:t>考试</w:t>
            </w:r>
          </w:p>
        </w:tc>
        <w:tc>
          <w:tcPr>
            <w:tcW w:w="567" w:type="dxa"/>
            <w:shd w:val="clear" w:color="auto" w:fill="auto"/>
            <w:vAlign w:val="center"/>
          </w:tcPr>
          <w:p w14:paraId="1CB65F3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4</w:t>
            </w:r>
          </w:p>
        </w:tc>
        <w:tc>
          <w:tcPr>
            <w:tcW w:w="601" w:type="dxa"/>
            <w:shd w:val="clear" w:color="auto" w:fill="auto"/>
            <w:vAlign w:val="center"/>
          </w:tcPr>
          <w:p w14:paraId="2C9C433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spacing w:val="2"/>
                <w:kern w:val="0"/>
                <w:sz w:val="21"/>
                <w:szCs w:val="21"/>
                <w:highlight w:val="none"/>
                <w:lang w:val="en-US" w:eastAsia="zh-CN" w:bidi="ar-SA"/>
              </w:rPr>
            </w:pPr>
            <w:r>
              <w:rPr>
                <w:rFonts w:hint="eastAsia" w:asciiTheme="minorEastAsia" w:hAnsiTheme="minorEastAsia" w:eastAsiaTheme="minorEastAsia" w:cstheme="minorEastAsia"/>
                <w:snapToGrid w:val="0"/>
                <w:color w:val="auto"/>
                <w:spacing w:val="2"/>
                <w:kern w:val="0"/>
                <w:sz w:val="21"/>
                <w:szCs w:val="21"/>
                <w:highlight w:val="none"/>
                <w:lang w:val="en-US" w:eastAsia="zh-CN" w:bidi="ar-SA"/>
              </w:rPr>
              <w:t>72</w:t>
            </w:r>
          </w:p>
        </w:tc>
        <w:tc>
          <w:tcPr>
            <w:tcW w:w="533" w:type="dxa"/>
            <w:shd w:val="clear" w:color="auto" w:fill="auto"/>
            <w:vAlign w:val="center"/>
          </w:tcPr>
          <w:p w14:paraId="7857F9A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18</w:t>
            </w:r>
          </w:p>
        </w:tc>
        <w:tc>
          <w:tcPr>
            <w:tcW w:w="547" w:type="dxa"/>
            <w:shd w:val="clear" w:color="auto" w:fill="auto"/>
            <w:vAlign w:val="center"/>
          </w:tcPr>
          <w:p w14:paraId="2DF9E69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spacing w:val="2"/>
                <w:kern w:val="0"/>
                <w:sz w:val="21"/>
                <w:szCs w:val="21"/>
                <w:highlight w:val="none"/>
                <w:lang w:val="en-US" w:eastAsia="zh-CN" w:bidi="ar-SA"/>
              </w:rPr>
            </w:pPr>
            <w:r>
              <w:rPr>
                <w:rFonts w:hint="eastAsia" w:asciiTheme="minorEastAsia" w:hAnsiTheme="minorEastAsia" w:eastAsiaTheme="minorEastAsia" w:cstheme="minorEastAsia"/>
                <w:snapToGrid w:val="0"/>
                <w:color w:val="auto"/>
                <w:spacing w:val="2"/>
                <w:kern w:val="0"/>
                <w:sz w:val="21"/>
                <w:szCs w:val="21"/>
                <w:highlight w:val="none"/>
                <w:lang w:val="en-US" w:eastAsia="zh-CN" w:bidi="ar-SA"/>
              </w:rPr>
              <w:t>54</w:t>
            </w:r>
          </w:p>
        </w:tc>
        <w:tc>
          <w:tcPr>
            <w:tcW w:w="848" w:type="dxa"/>
            <w:shd w:val="clear" w:color="auto" w:fill="auto"/>
            <w:vAlign w:val="center"/>
          </w:tcPr>
          <w:p w14:paraId="2AA5B6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14D012C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15C8F3F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spacing w:val="4"/>
                <w:kern w:val="0"/>
                <w:position w:val="1"/>
                <w:sz w:val="21"/>
                <w:szCs w:val="21"/>
                <w:highlight w:val="none"/>
                <w:lang w:val="en-US" w:eastAsia="en-US" w:bidi="ar-SA"/>
              </w:rPr>
            </w:pPr>
          </w:p>
        </w:tc>
        <w:tc>
          <w:tcPr>
            <w:tcW w:w="797" w:type="dxa"/>
            <w:shd w:val="clear" w:color="auto" w:fill="auto"/>
            <w:vAlign w:val="center"/>
          </w:tcPr>
          <w:p w14:paraId="27D4A61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position w:val="1"/>
                <w:sz w:val="21"/>
                <w:szCs w:val="21"/>
                <w:highlight w:val="none"/>
              </w:rPr>
              <w:t>4</w:t>
            </w:r>
            <w:r>
              <w:rPr>
                <w:rFonts w:hint="eastAsia" w:asciiTheme="minorEastAsia" w:hAnsiTheme="minorEastAsia" w:eastAsiaTheme="minorEastAsia" w:cstheme="minorEastAsia"/>
                <w:color w:val="auto"/>
                <w:spacing w:val="4"/>
                <w:position w:val="1"/>
                <w:sz w:val="21"/>
                <w:szCs w:val="21"/>
                <w:highlight w:val="none"/>
              </w:rPr>
              <w:t>*18</w:t>
            </w:r>
            <w:r>
              <w:rPr>
                <w:rFonts w:hint="eastAsia" w:asciiTheme="minorEastAsia" w:hAnsiTheme="minorEastAsia" w:eastAsiaTheme="minorEastAsia" w:cstheme="minorEastAsia"/>
                <w:color w:val="auto"/>
                <w:position w:val="1"/>
                <w:sz w:val="21"/>
                <w:szCs w:val="21"/>
                <w:highlight w:val="none"/>
              </w:rPr>
              <w:t>W</w:t>
            </w:r>
          </w:p>
        </w:tc>
        <w:tc>
          <w:tcPr>
            <w:tcW w:w="812" w:type="dxa"/>
            <w:shd w:val="clear" w:color="auto" w:fill="FFFFFF"/>
            <w:vAlign w:val="center"/>
          </w:tcPr>
          <w:p w14:paraId="24E9629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827" w:type="dxa"/>
            <w:shd w:val="clear" w:color="auto" w:fill="FFFFFF"/>
            <w:vAlign w:val="center"/>
          </w:tcPr>
          <w:p w14:paraId="3FD732F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r>
      <w:tr w14:paraId="441D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6AB231C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171C87E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0A85A90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02123015</w:t>
            </w:r>
          </w:p>
        </w:tc>
        <w:tc>
          <w:tcPr>
            <w:tcW w:w="2368" w:type="dxa"/>
            <w:shd w:val="clear" w:color="auto" w:fill="auto"/>
            <w:vAlign w:val="center"/>
          </w:tcPr>
          <w:p w14:paraId="20BCBFE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lang w:val="en-US" w:eastAsia="zh-CN"/>
              </w:rPr>
              <w:t>中式</w:t>
            </w:r>
            <w:r>
              <w:rPr>
                <w:rFonts w:hint="eastAsia" w:asciiTheme="minorEastAsia" w:hAnsiTheme="minorEastAsia" w:eastAsiaTheme="minorEastAsia" w:cstheme="minorEastAsia"/>
                <w:color w:val="auto"/>
                <w:spacing w:val="8"/>
                <w:sz w:val="21"/>
                <w:szCs w:val="21"/>
                <w:highlight w:val="none"/>
              </w:rPr>
              <w:t>烹调工艺</w:t>
            </w:r>
          </w:p>
        </w:tc>
        <w:tc>
          <w:tcPr>
            <w:tcW w:w="653" w:type="dxa"/>
            <w:gridSpan w:val="2"/>
            <w:shd w:val="clear" w:color="auto" w:fill="auto"/>
            <w:vAlign w:val="center"/>
          </w:tcPr>
          <w:p w14:paraId="741B376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4D2783D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6"/>
                <w:sz w:val="21"/>
                <w:szCs w:val="21"/>
                <w:highlight w:val="none"/>
              </w:rPr>
              <w:t>考试</w:t>
            </w:r>
          </w:p>
        </w:tc>
        <w:tc>
          <w:tcPr>
            <w:tcW w:w="567" w:type="dxa"/>
            <w:shd w:val="clear" w:color="auto" w:fill="auto"/>
            <w:vAlign w:val="center"/>
          </w:tcPr>
          <w:p w14:paraId="38BFA2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6</w:t>
            </w:r>
          </w:p>
        </w:tc>
        <w:tc>
          <w:tcPr>
            <w:tcW w:w="601" w:type="dxa"/>
            <w:shd w:val="clear" w:color="auto" w:fill="auto"/>
            <w:vAlign w:val="center"/>
          </w:tcPr>
          <w:p w14:paraId="4934ABC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108</w:t>
            </w:r>
          </w:p>
        </w:tc>
        <w:tc>
          <w:tcPr>
            <w:tcW w:w="533" w:type="dxa"/>
            <w:shd w:val="clear" w:color="auto" w:fill="auto"/>
            <w:vAlign w:val="center"/>
          </w:tcPr>
          <w:p w14:paraId="1BAE448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18</w:t>
            </w:r>
          </w:p>
        </w:tc>
        <w:tc>
          <w:tcPr>
            <w:tcW w:w="547" w:type="dxa"/>
            <w:shd w:val="clear" w:color="auto" w:fill="auto"/>
            <w:vAlign w:val="center"/>
          </w:tcPr>
          <w:p w14:paraId="437F4A9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90</w:t>
            </w:r>
          </w:p>
        </w:tc>
        <w:tc>
          <w:tcPr>
            <w:tcW w:w="848" w:type="dxa"/>
            <w:shd w:val="clear" w:color="auto" w:fill="auto"/>
            <w:vAlign w:val="center"/>
          </w:tcPr>
          <w:p w14:paraId="51C7E38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35F15F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6</w:t>
            </w:r>
            <w:r>
              <w:rPr>
                <w:rFonts w:hint="eastAsia" w:asciiTheme="minorEastAsia" w:hAnsiTheme="minorEastAsia" w:eastAsiaTheme="minorEastAsia" w:cstheme="minorEastAsia"/>
                <w:color w:val="auto"/>
                <w:spacing w:val="4"/>
                <w:position w:val="1"/>
                <w:sz w:val="21"/>
                <w:szCs w:val="21"/>
                <w:highlight w:val="none"/>
              </w:rPr>
              <w:t>*18</w:t>
            </w:r>
            <w:r>
              <w:rPr>
                <w:rFonts w:hint="eastAsia" w:asciiTheme="minorEastAsia" w:hAnsiTheme="minorEastAsia" w:eastAsiaTheme="minorEastAsia" w:cstheme="minorEastAsia"/>
                <w:color w:val="auto"/>
                <w:position w:val="1"/>
                <w:sz w:val="21"/>
                <w:szCs w:val="21"/>
                <w:highlight w:val="none"/>
              </w:rPr>
              <w:t>W</w:t>
            </w:r>
          </w:p>
        </w:tc>
        <w:tc>
          <w:tcPr>
            <w:tcW w:w="917" w:type="dxa"/>
            <w:shd w:val="clear" w:color="auto" w:fill="auto"/>
            <w:vAlign w:val="center"/>
          </w:tcPr>
          <w:p w14:paraId="692C67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4392EF2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FFFFFF"/>
            <w:vAlign w:val="center"/>
          </w:tcPr>
          <w:p w14:paraId="05B31BC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2B1AE00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44F6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2B220E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64C587C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00B1FA4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02123004</w:t>
            </w:r>
          </w:p>
        </w:tc>
        <w:tc>
          <w:tcPr>
            <w:tcW w:w="2368" w:type="dxa"/>
            <w:shd w:val="clear" w:color="auto" w:fill="auto"/>
            <w:vAlign w:val="center"/>
          </w:tcPr>
          <w:p w14:paraId="01CDC95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13"/>
                <w:sz w:val="21"/>
                <w:szCs w:val="21"/>
                <w:highlight w:val="none"/>
              </w:rPr>
              <w:t>冷</w:t>
            </w:r>
            <w:r>
              <w:rPr>
                <w:rFonts w:hint="eastAsia" w:asciiTheme="minorEastAsia" w:hAnsiTheme="minorEastAsia" w:eastAsiaTheme="minorEastAsia" w:cstheme="minorEastAsia"/>
                <w:color w:val="auto"/>
                <w:spacing w:val="8"/>
                <w:sz w:val="21"/>
                <w:szCs w:val="21"/>
                <w:highlight w:val="none"/>
              </w:rPr>
              <w:t>菜制作</w:t>
            </w:r>
            <w:r>
              <w:rPr>
                <w:rFonts w:hint="eastAsia" w:asciiTheme="minorEastAsia" w:hAnsiTheme="minorEastAsia" w:eastAsiaTheme="minorEastAsia" w:cstheme="minorEastAsia"/>
                <w:color w:val="auto"/>
                <w:spacing w:val="8"/>
                <w:sz w:val="21"/>
                <w:szCs w:val="21"/>
                <w:highlight w:val="none"/>
                <w:lang w:val="en-US" w:eastAsia="zh-CN"/>
              </w:rPr>
              <w:t>工艺</w:t>
            </w:r>
          </w:p>
        </w:tc>
        <w:tc>
          <w:tcPr>
            <w:tcW w:w="653" w:type="dxa"/>
            <w:gridSpan w:val="2"/>
            <w:shd w:val="clear" w:color="auto" w:fill="auto"/>
            <w:vAlign w:val="center"/>
          </w:tcPr>
          <w:p w14:paraId="4D5BFE7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74CC819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考试</w:t>
            </w:r>
          </w:p>
        </w:tc>
        <w:tc>
          <w:tcPr>
            <w:tcW w:w="567" w:type="dxa"/>
            <w:shd w:val="clear" w:color="auto" w:fill="auto"/>
            <w:vAlign w:val="center"/>
          </w:tcPr>
          <w:p w14:paraId="4DEB7B4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6</w:t>
            </w:r>
          </w:p>
        </w:tc>
        <w:tc>
          <w:tcPr>
            <w:tcW w:w="601" w:type="dxa"/>
            <w:shd w:val="clear" w:color="auto" w:fill="auto"/>
            <w:vAlign w:val="center"/>
          </w:tcPr>
          <w:p w14:paraId="7F9A43F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108</w:t>
            </w:r>
          </w:p>
        </w:tc>
        <w:tc>
          <w:tcPr>
            <w:tcW w:w="533" w:type="dxa"/>
            <w:shd w:val="clear" w:color="auto" w:fill="auto"/>
            <w:vAlign w:val="center"/>
          </w:tcPr>
          <w:p w14:paraId="1643253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18</w:t>
            </w:r>
          </w:p>
        </w:tc>
        <w:tc>
          <w:tcPr>
            <w:tcW w:w="547" w:type="dxa"/>
            <w:shd w:val="clear" w:color="auto" w:fill="auto"/>
            <w:vAlign w:val="center"/>
          </w:tcPr>
          <w:p w14:paraId="2CA9F36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90</w:t>
            </w:r>
          </w:p>
        </w:tc>
        <w:tc>
          <w:tcPr>
            <w:tcW w:w="848" w:type="dxa"/>
            <w:shd w:val="clear" w:color="auto" w:fill="auto"/>
            <w:vAlign w:val="center"/>
          </w:tcPr>
          <w:p w14:paraId="3EC913F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68B6CEB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23F009C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6</w:t>
            </w:r>
            <w:r>
              <w:rPr>
                <w:rFonts w:hint="eastAsia" w:asciiTheme="minorEastAsia" w:hAnsiTheme="minorEastAsia" w:eastAsiaTheme="minorEastAsia" w:cstheme="minorEastAsia"/>
                <w:color w:val="auto"/>
                <w:spacing w:val="4"/>
                <w:position w:val="1"/>
                <w:sz w:val="21"/>
                <w:szCs w:val="21"/>
                <w:highlight w:val="none"/>
              </w:rPr>
              <w:t>*18</w:t>
            </w:r>
            <w:r>
              <w:rPr>
                <w:rFonts w:hint="eastAsia" w:asciiTheme="minorEastAsia" w:hAnsiTheme="minorEastAsia" w:eastAsiaTheme="minorEastAsia" w:cstheme="minorEastAsia"/>
                <w:color w:val="auto"/>
                <w:position w:val="1"/>
                <w:sz w:val="21"/>
                <w:szCs w:val="21"/>
                <w:highlight w:val="none"/>
              </w:rPr>
              <w:t>W</w:t>
            </w:r>
          </w:p>
        </w:tc>
        <w:tc>
          <w:tcPr>
            <w:tcW w:w="797" w:type="dxa"/>
            <w:shd w:val="clear" w:color="auto" w:fill="auto"/>
            <w:vAlign w:val="center"/>
          </w:tcPr>
          <w:p w14:paraId="0E9D6C8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FFFFFF"/>
            <w:vAlign w:val="center"/>
          </w:tcPr>
          <w:p w14:paraId="31B0ED4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58A4F24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22CE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5AD92E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760FB4C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0AA505F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spacing w:val="4"/>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02123008</w:t>
            </w:r>
          </w:p>
        </w:tc>
        <w:tc>
          <w:tcPr>
            <w:tcW w:w="2368" w:type="dxa"/>
            <w:shd w:val="clear" w:color="auto" w:fill="auto"/>
            <w:vAlign w:val="center"/>
          </w:tcPr>
          <w:p w14:paraId="02B8B8D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textAlignment w:val="baseline"/>
              <w:rPr>
                <w:rFonts w:hint="eastAsia" w:asciiTheme="minorEastAsia" w:hAnsiTheme="minorEastAsia" w:eastAsiaTheme="minorEastAsia" w:cstheme="minorEastAsia"/>
                <w:snapToGrid w:val="0"/>
                <w:color w:val="auto"/>
                <w:spacing w:val="13"/>
                <w:kern w:val="0"/>
                <w:sz w:val="21"/>
                <w:szCs w:val="21"/>
                <w:highlight w:val="none"/>
                <w:lang w:val="en-US" w:eastAsia="en-US" w:bidi="ar-SA"/>
              </w:rPr>
            </w:pPr>
            <w:r>
              <w:rPr>
                <w:rFonts w:hint="eastAsia" w:asciiTheme="minorEastAsia" w:hAnsiTheme="minorEastAsia" w:eastAsiaTheme="minorEastAsia" w:cstheme="minorEastAsia"/>
                <w:color w:val="auto"/>
                <w:spacing w:val="10"/>
                <w:sz w:val="21"/>
                <w:szCs w:val="21"/>
                <w:highlight w:val="none"/>
              </w:rPr>
              <w:t>面</w:t>
            </w:r>
            <w:r>
              <w:rPr>
                <w:rFonts w:hint="eastAsia" w:asciiTheme="minorEastAsia" w:hAnsiTheme="minorEastAsia" w:eastAsiaTheme="minorEastAsia" w:cstheme="minorEastAsia"/>
                <w:color w:val="auto"/>
                <w:spacing w:val="8"/>
                <w:sz w:val="21"/>
                <w:szCs w:val="21"/>
                <w:highlight w:val="none"/>
              </w:rPr>
              <w:t>点</w:t>
            </w:r>
            <w:r>
              <w:rPr>
                <w:rFonts w:hint="eastAsia" w:asciiTheme="minorEastAsia" w:hAnsiTheme="minorEastAsia" w:eastAsiaTheme="minorEastAsia" w:cstheme="minorEastAsia"/>
                <w:color w:val="auto"/>
                <w:spacing w:val="8"/>
                <w:sz w:val="21"/>
                <w:szCs w:val="21"/>
                <w:highlight w:val="none"/>
                <w:lang w:val="en-US" w:eastAsia="zh-CN"/>
              </w:rPr>
              <w:t>制作</w:t>
            </w:r>
            <w:r>
              <w:rPr>
                <w:rFonts w:hint="eastAsia" w:asciiTheme="minorEastAsia" w:hAnsiTheme="minorEastAsia" w:eastAsiaTheme="minorEastAsia" w:cstheme="minorEastAsia"/>
                <w:color w:val="auto"/>
                <w:spacing w:val="8"/>
                <w:sz w:val="21"/>
                <w:szCs w:val="21"/>
                <w:highlight w:val="none"/>
              </w:rPr>
              <w:t>工艺</w:t>
            </w:r>
          </w:p>
        </w:tc>
        <w:tc>
          <w:tcPr>
            <w:tcW w:w="653" w:type="dxa"/>
            <w:gridSpan w:val="2"/>
            <w:shd w:val="clear" w:color="auto" w:fill="auto"/>
            <w:vAlign w:val="center"/>
          </w:tcPr>
          <w:p w14:paraId="1A6C856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textAlignment w:val="baseline"/>
              <w:rPr>
                <w:rFonts w:hint="eastAsia" w:asciiTheme="minorEastAsia" w:hAnsiTheme="minorEastAsia" w:eastAsiaTheme="minorEastAsia" w:cstheme="minorEastAsia"/>
                <w:snapToGrid w:val="0"/>
                <w:color w:val="auto"/>
                <w:spacing w:val="5"/>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78E64B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spacing w:val="6"/>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7ED95C8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4</w:t>
            </w:r>
          </w:p>
        </w:tc>
        <w:tc>
          <w:tcPr>
            <w:tcW w:w="601" w:type="dxa"/>
            <w:shd w:val="clear" w:color="auto" w:fill="auto"/>
            <w:vAlign w:val="center"/>
          </w:tcPr>
          <w:p w14:paraId="57F3F12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spacing w:val="1"/>
                <w:kern w:val="0"/>
                <w:sz w:val="21"/>
                <w:szCs w:val="21"/>
                <w:highlight w:val="none"/>
                <w:lang w:val="en-US" w:eastAsia="en-US" w:bidi="ar-SA"/>
              </w:rPr>
            </w:pPr>
            <w:r>
              <w:rPr>
                <w:rFonts w:hint="eastAsia" w:asciiTheme="minorEastAsia" w:hAnsiTheme="minorEastAsia" w:eastAsiaTheme="minorEastAsia" w:cstheme="minorEastAsia"/>
                <w:color w:val="auto"/>
                <w:spacing w:val="-1"/>
                <w:sz w:val="21"/>
                <w:szCs w:val="21"/>
                <w:highlight w:val="none"/>
              </w:rPr>
              <w:t>7</w:t>
            </w:r>
            <w:r>
              <w:rPr>
                <w:rFonts w:hint="eastAsia" w:asciiTheme="minorEastAsia" w:hAnsiTheme="minorEastAsia" w:eastAsiaTheme="minorEastAsia" w:cstheme="minorEastAsia"/>
                <w:color w:val="auto"/>
                <w:sz w:val="21"/>
                <w:szCs w:val="21"/>
                <w:highlight w:val="none"/>
              </w:rPr>
              <w:t>2</w:t>
            </w:r>
          </w:p>
        </w:tc>
        <w:tc>
          <w:tcPr>
            <w:tcW w:w="533" w:type="dxa"/>
            <w:shd w:val="clear" w:color="auto" w:fill="auto"/>
            <w:vAlign w:val="center"/>
          </w:tcPr>
          <w:p w14:paraId="6AB6875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spacing w:val="-6"/>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18</w:t>
            </w:r>
          </w:p>
        </w:tc>
        <w:tc>
          <w:tcPr>
            <w:tcW w:w="547" w:type="dxa"/>
            <w:shd w:val="clear" w:color="auto" w:fill="auto"/>
            <w:vAlign w:val="center"/>
          </w:tcPr>
          <w:p w14:paraId="7BA2821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spacing w:val="2"/>
                <w:kern w:val="0"/>
                <w:sz w:val="21"/>
                <w:szCs w:val="21"/>
                <w:highlight w:val="none"/>
                <w:lang w:val="en-US" w:eastAsia="zh-CN" w:bidi="ar-SA"/>
              </w:rPr>
              <w:t>54</w:t>
            </w:r>
          </w:p>
        </w:tc>
        <w:tc>
          <w:tcPr>
            <w:tcW w:w="848" w:type="dxa"/>
            <w:shd w:val="clear" w:color="auto" w:fill="auto"/>
            <w:vAlign w:val="center"/>
          </w:tcPr>
          <w:p w14:paraId="6B7FBA9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044D672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position w:val="1"/>
                <w:sz w:val="21"/>
                <w:szCs w:val="21"/>
                <w:highlight w:val="none"/>
              </w:rPr>
              <w:t>4</w:t>
            </w:r>
            <w:r>
              <w:rPr>
                <w:rFonts w:hint="eastAsia" w:asciiTheme="minorEastAsia" w:hAnsiTheme="minorEastAsia" w:eastAsiaTheme="minorEastAsia" w:cstheme="minorEastAsia"/>
                <w:color w:val="auto"/>
                <w:spacing w:val="4"/>
                <w:position w:val="1"/>
                <w:sz w:val="21"/>
                <w:szCs w:val="21"/>
                <w:highlight w:val="none"/>
              </w:rPr>
              <w:t>*18</w:t>
            </w:r>
            <w:r>
              <w:rPr>
                <w:rFonts w:hint="eastAsia" w:asciiTheme="minorEastAsia" w:hAnsiTheme="minorEastAsia" w:eastAsiaTheme="minorEastAsia" w:cstheme="minorEastAsia"/>
                <w:color w:val="auto"/>
                <w:position w:val="1"/>
                <w:sz w:val="21"/>
                <w:szCs w:val="21"/>
                <w:highlight w:val="none"/>
              </w:rPr>
              <w:t>W</w:t>
            </w:r>
          </w:p>
        </w:tc>
        <w:tc>
          <w:tcPr>
            <w:tcW w:w="917" w:type="dxa"/>
            <w:shd w:val="clear" w:color="auto" w:fill="auto"/>
            <w:vAlign w:val="center"/>
          </w:tcPr>
          <w:p w14:paraId="35FB6E1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spacing w:val="6"/>
                <w:kern w:val="0"/>
                <w:position w:val="1"/>
                <w:sz w:val="21"/>
                <w:szCs w:val="21"/>
                <w:highlight w:val="none"/>
                <w:lang w:val="en-US" w:eastAsia="en-US" w:bidi="ar-SA"/>
              </w:rPr>
            </w:pPr>
          </w:p>
        </w:tc>
        <w:tc>
          <w:tcPr>
            <w:tcW w:w="797" w:type="dxa"/>
            <w:shd w:val="clear" w:color="auto" w:fill="auto"/>
            <w:vAlign w:val="center"/>
          </w:tcPr>
          <w:p w14:paraId="4A9E64D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FFFFFF"/>
            <w:vAlign w:val="center"/>
          </w:tcPr>
          <w:p w14:paraId="01274C0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7E07DB2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68B3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2D2C95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04421CB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650A9A4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0</w:t>
            </w:r>
            <w:r>
              <w:rPr>
                <w:rFonts w:hint="eastAsia" w:asciiTheme="minorEastAsia" w:hAnsiTheme="minorEastAsia" w:eastAsiaTheme="minorEastAsia" w:cstheme="minorEastAsia"/>
                <w:color w:val="auto"/>
                <w:spacing w:val="4"/>
                <w:sz w:val="21"/>
                <w:szCs w:val="21"/>
                <w:highlight w:val="none"/>
              </w:rPr>
              <w:t>2040005</w:t>
            </w:r>
          </w:p>
        </w:tc>
        <w:tc>
          <w:tcPr>
            <w:tcW w:w="2368" w:type="dxa"/>
            <w:shd w:val="clear" w:color="auto" w:fill="auto"/>
            <w:vAlign w:val="center"/>
          </w:tcPr>
          <w:p w14:paraId="03C0CC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9"/>
                <w:sz w:val="21"/>
                <w:szCs w:val="21"/>
                <w:highlight w:val="none"/>
              </w:rPr>
              <w:t>湘西特色菜</w:t>
            </w:r>
            <w:r>
              <w:rPr>
                <w:rFonts w:hint="eastAsia" w:asciiTheme="minorEastAsia" w:hAnsiTheme="minorEastAsia" w:eastAsiaTheme="minorEastAsia" w:cstheme="minorEastAsia"/>
                <w:color w:val="auto"/>
                <w:spacing w:val="8"/>
                <w:sz w:val="21"/>
                <w:szCs w:val="21"/>
                <w:highlight w:val="none"/>
              </w:rPr>
              <w:t>肴</w:t>
            </w:r>
            <w:r>
              <w:rPr>
                <w:rFonts w:hint="eastAsia" w:asciiTheme="minorEastAsia" w:hAnsiTheme="minorEastAsia" w:eastAsiaTheme="minorEastAsia" w:cstheme="minorEastAsia"/>
                <w:color w:val="auto"/>
                <w:spacing w:val="8"/>
                <w:sz w:val="21"/>
                <w:szCs w:val="21"/>
                <w:highlight w:val="none"/>
                <w:lang w:val="en-US" w:eastAsia="zh-CN"/>
              </w:rPr>
              <w:t>制作工艺</w:t>
            </w:r>
          </w:p>
        </w:tc>
        <w:tc>
          <w:tcPr>
            <w:tcW w:w="653" w:type="dxa"/>
            <w:gridSpan w:val="2"/>
            <w:shd w:val="clear" w:color="auto" w:fill="auto"/>
            <w:vAlign w:val="center"/>
          </w:tcPr>
          <w:p w14:paraId="7DD9984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7F6A4F0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11E52F5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6</w:t>
            </w:r>
          </w:p>
        </w:tc>
        <w:tc>
          <w:tcPr>
            <w:tcW w:w="601" w:type="dxa"/>
            <w:shd w:val="clear" w:color="auto" w:fill="auto"/>
            <w:vAlign w:val="center"/>
          </w:tcPr>
          <w:p w14:paraId="2D81113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108</w:t>
            </w:r>
          </w:p>
        </w:tc>
        <w:tc>
          <w:tcPr>
            <w:tcW w:w="533" w:type="dxa"/>
            <w:shd w:val="clear" w:color="auto" w:fill="auto"/>
            <w:vAlign w:val="center"/>
          </w:tcPr>
          <w:p w14:paraId="714D366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18</w:t>
            </w:r>
          </w:p>
        </w:tc>
        <w:tc>
          <w:tcPr>
            <w:tcW w:w="547" w:type="dxa"/>
            <w:shd w:val="clear" w:color="auto" w:fill="auto"/>
            <w:vAlign w:val="center"/>
          </w:tcPr>
          <w:p w14:paraId="69F5F6A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90</w:t>
            </w:r>
          </w:p>
        </w:tc>
        <w:tc>
          <w:tcPr>
            <w:tcW w:w="848" w:type="dxa"/>
            <w:shd w:val="clear" w:color="auto" w:fill="auto"/>
            <w:vAlign w:val="center"/>
          </w:tcPr>
          <w:p w14:paraId="6B9382B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31F10B2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p>
        </w:tc>
        <w:tc>
          <w:tcPr>
            <w:tcW w:w="917" w:type="dxa"/>
            <w:shd w:val="clear" w:color="auto" w:fill="auto"/>
            <w:vAlign w:val="center"/>
          </w:tcPr>
          <w:p w14:paraId="6A7B323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3F5518B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FFFFFF"/>
            <w:vAlign w:val="center"/>
          </w:tcPr>
          <w:p w14:paraId="03C8EBE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auto"/>
                <w:spacing w:val="4"/>
                <w:position w:val="1"/>
                <w:sz w:val="21"/>
                <w:szCs w:val="21"/>
                <w:highlight w:val="none"/>
                <w:lang w:val="en-US" w:eastAsia="zh-CN"/>
              </w:rPr>
              <w:t>6</w:t>
            </w:r>
            <w:r>
              <w:rPr>
                <w:rFonts w:hint="eastAsia" w:asciiTheme="minorEastAsia" w:hAnsiTheme="minorEastAsia" w:eastAsiaTheme="minorEastAsia" w:cstheme="minorEastAsia"/>
                <w:color w:val="auto"/>
                <w:spacing w:val="4"/>
                <w:position w:val="1"/>
                <w:sz w:val="21"/>
                <w:szCs w:val="21"/>
                <w:highlight w:val="none"/>
              </w:rPr>
              <w:t>*18</w:t>
            </w:r>
            <w:r>
              <w:rPr>
                <w:rFonts w:hint="eastAsia" w:asciiTheme="minorEastAsia" w:hAnsiTheme="minorEastAsia" w:eastAsiaTheme="minorEastAsia" w:cstheme="minorEastAsia"/>
                <w:color w:val="auto"/>
                <w:position w:val="1"/>
                <w:sz w:val="21"/>
                <w:szCs w:val="21"/>
                <w:highlight w:val="none"/>
              </w:rPr>
              <w:t>W</w:t>
            </w:r>
          </w:p>
        </w:tc>
        <w:tc>
          <w:tcPr>
            <w:tcW w:w="827" w:type="dxa"/>
            <w:shd w:val="clear" w:color="auto" w:fill="FFFFFF"/>
            <w:vAlign w:val="center"/>
          </w:tcPr>
          <w:p w14:paraId="76E0B4E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color w:val="FF0000"/>
                <w:sz w:val="21"/>
                <w:szCs w:val="21"/>
              </w:rPr>
            </w:pPr>
          </w:p>
        </w:tc>
      </w:tr>
      <w:tr w14:paraId="198E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46A660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251FEE7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3FF6C41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4"/>
                <w:sz w:val="21"/>
                <w:szCs w:val="21"/>
                <w:highlight w:val="none"/>
              </w:rPr>
              <w:t>02135006</w:t>
            </w:r>
          </w:p>
        </w:tc>
        <w:tc>
          <w:tcPr>
            <w:tcW w:w="2368" w:type="dxa"/>
            <w:shd w:val="clear" w:color="auto" w:fill="auto"/>
            <w:vAlign w:val="center"/>
          </w:tcPr>
          <w:p w14:paraId="5C9BCBE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color w:val="auto"/>
                <w:spacing w:val="9"/>
                <w:sz w:val="21"/>
                <w:szCs w:val="21"/>
                <w:highlight w:val="none"/>
                <w:lang w:val="en-US" w:eastAsia="zh-CN"/>
              </w:rPr>
            </w:pPr>
            <w:r>
              <w:rPr>
                <w:rFonts w:hint="eastAsia" w:asciiTheme="minorEastAsia" w:hAnsiTheme="minorEastAsia" w:eastAsiaTheme="minorEastAsia" w:cstheme="minorEastAsia"/>
                <w:color w:val="auto"/>
                <w:spacing w:val="9"/>
                <w:sz w:val="21"/>
                <w:szCs w:val="21"/>
                <w:highlight w:val="none"/>
                <w:lang w:val="en-US" w:eastAsia="zh-CN"/>
              </w:rPr>
              <w:t>宴会设计实务</w:t>
            </w:r>
          </w:p>
        </w:tc>
        <w:tc>
          <w:tcPr>
            <w:tcW w:w="653" w:type="dxa"/>
            <w:gridSpan w:val="2"/>
            <w:shd w:val="clear" w:color="auto" w:fill="auto"/>
            <w:vAlign w:val="center"/>
          </w:tcPr>
          <w:p w14:paraId="36BBE4C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33B1102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rPr>
                <w:rFonts w:hint="eastAsia" w:asciiTheme="minorEastAsia" w:hAnsiTheme="minorEastAsia" w:eastAsiaTheme="minorEastAsia" w:cstheme="minorEastAsia"/>
                <w:color w:val="auto"/>
                <w:spacing w:val="6"/>
                <w:sz w:val="21"/>
                <w:szCs w:val="21"/>
                <w:highlight w:val="none"/>
                <w:lang w:val="en-US" w:eastAsia="zh-CN"/>
              </w:rPr>
            </w:pPr>
            <w:r>
              <w:rPr>
                <w:rFonts w:hint="eastAsia" w:asciiTheme="minorEastAsia" w:hAnsiTheme="minorEastAsia" w:eastAsiaTheme="minorEastAsia" w:cstheme="minorEastAsia"/>
                <w:color w:val="auto"/>
                <w:spacing w:val="6"/>
                <w:sz w:val="21"/>
                <w:szCs w:val="21"/>
                <w:highlight w:val="none"/>
                <w:lang w:val="en-US" w:eastAsia="zh-CN"/>
              </w:rPr>
              <w:t>考试</w:t>
            </w:r>
          </w:p>
        </w:tc>
        <w:tc>
          <w:tcPr>
            <w:tcW w:w="567" w:type="dxa"/>
            <w:shd w:val="clear" w:color="auto" w:fill="auto"/>
            <w:vAlign w:val="center"/>
          </w:tcPr>
          <w:p w14:paraId="4F65BAB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lang w:val="en-US" w:eastAsia="zh-CN" w:bidi="ar-SA"/>
              </w:rPr>
              <w:t>4</w:t>
            </w:r>
          </w:p>
        </w:tc>
        <w:tc>
          <w:tcPr>
            <w:tcW w:w="601" w:type="dxa"/>
            <w:shd w:val="clear" w:color="auto" w:fill="auto"/>
            <w:vAlign w:val="center"/>
          </w:tcPr>
          <w:p w14:paraId="4D13B35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color w:val="auto"/>
                <w:spacing w:val="2"/>
                <w:sz w:val="21"/>
                <w:szCs w:val="21"/>
                <w:highlight w:val="none"/>
                <w:lang w:val="en-US" w:eastAsia="zh-CN"/>
              </w:rPr>
            </w:pPr>
            <w:r>
              <w:rPr>
                <w:rFonts w:hint="eastAsia" w:asciiTheme="minorEastAsia" w:hAnsiTheme="minorEastAsia" w:eastAsiaTheme="minorEastAsia" w:cstheme="minorEastAsia"/>
                <w:color w:val="auto"/>
                <w:spacing w:val="2"/>
                <w:sz w:val="21"/>
                <w:szCs w:val="21"/>
                <w:highlight w:val="none"/>
                <w:lang w:val="en-US" w:eastAsia="zh-CN"/>
              </w:rPr>
              <w:t>72</w:t>
            </w:r>
          </w:p>
        </w:tc>
        <w:tc>
          <w:tcPr>
            <w:tcW w:w="533" w:type="dxa"/>
            <w:shd w:val="clear" w:color="auto" w:fill="auto"/>
            <w:vAlign w:val="center"/>
          </w:tcPr>
          <w:p w14:paraId="4B79204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36</w:t>
            </w:r>
          </w:p>
        </w:tc>
        <w:tc>
          <w:tcPr>
            <w:tcW w:w="547" w:type="dxa"/>
            <w:shd w:val="clear" w:color="auto" w:fill="auto"/>
            <w:vAlign w:val="center"/>
          </w:tcPr>
          <w:p w14:paraId="4910827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color w:val="auto"/>
                <w:spacing w:val="2"/>
                <w:sz w:val="21"/>
                <w:szCs w:val="21"/>
                <w:highlight w:val="none"/>
                <w:lang w:val="en-US" w:eastAsia="zh-CN"/>
              </w:rPr>
            </w:pPr>
            <w:r>
              <w:rPr>
                <w:rFonts w:hint="eastAsia" w:asciiTheme="minorEastAsia" w:hAnsiTheme="minorEastAsia" w:eastAsiaTheme="minorEastAsia" w:cstheme="minorEastAsia"/>
                <w:color w:val="auto"/>
                <w:spacing w:val="2"/>
                <w:sz w:val="21"/>
                <w:szCs w:val="21"/>
                <w:highlight w:val="none"/>
                <w:lang w:val="en-US" w:eastAsia="zh-CN"/>
              </w:rPr>
              <w:t>36</w:t>
            </w:r>
          </w:p>
        </w:tc>
        <w:tc>
          <w:tcPr>
            <w:tcW w:w="848" w:type="dxa"/>
            <w:shd w:val="clear" w:color="auto" w:fill="auto"/>
            <w:vAlign w:val="center"/>
          </w:tcPr>
          <w:p w14:paraId="34AF807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77D4CA7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p>
        </w:tc>
        <w:tc>
          <w:tcPr>
            <w:tcW w:w="917" w:type="dxa"/>
            <w:shd w:val="clear" w:color="auto" w:fill="auto"/>
            <w:vAlign w:val="center"/>
          </w:tcPr>
          <w:p w14:paraId="18E319C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auto"/>
                <w:spacing w:val="4"/>
                <w:position w:val="1"/>
                <w:sz w:val="21"/>
                <w:szCs w:val="21"/>
                <w:highlight w:val="none"/>
              </w:rPr>
            </w:pPr>
          </w:p>
        </w:tc>
        <w:tc>
          <w:tcPr>
            <w:tcW w:w="797" w:type="dxa"/>
            <w:shd w:val="clear" w:color="auto" w:fill="auto"/>
            <w:vAlign w:val="center"/>
          </w:tcPr>
          <w:p w14:paraId="08ACD6B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position w:val="1"/>
                <w:sz w:val="21"/>
                <w:szCs w:val="21"/>
                <w:highlight w:val="none"/>
              </w:rPr>
              <w:t>4</w:t>
            </w:r>
            <w:r>
              <w:rPr>
                <w:rFonts w:hint="eastAsia" w:asciiTheme="minorEastAsia" w:hAnsiTheme="minorEastAsia" w:eastAsiaTheme="minorEastAsia" w:cstheme="minorEastAsia"/>
                <w:color w:val="auto"/>
                <w:spacing w:val="4"/>
                <w:position w:val="1"/>
                <w:sz w:val="21"/>
                <w:szCs w:val="21"/>
                <w:highlight w:val="none"/>
              </w:rPr>
              <w:t>*18</w:t>
            </w:r>
            <w:r>
              <w:rPr>
                <w:rFonts w:hint="eastAsia" w:asciiTheme="minorEastAsia" w:hAnsiTheme="minorEastAsia" w:eastAsiaTheme="minorEastAsia" w:cstheme="minorEastAsia"/>
                <w:color w:val="auto"/>
                <w:position w:val="1"/>
                <w:sz w:val="21"/>
                <w:szCs w:val="21"/>
                <w:highlight w:val="none"/>
              </w:rPr>
              <w:t>W</w:t>
            </w:r>
          </w:p>
        </w:tc>
        <w:tc>
          <w:tcPr>
            <w:tcW w:w="812" w:type="dxa"/>
            <w:shd w:val="clear" w:color="auto" w:fill="FFFFFF"/>
            <w:vAlign w:val="center"/>
          </w:tcPr>
          <w:p w14:paraId="25555DD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27" w:type="dxa"/>
            <w:shd w:val="clear" w:color="auto" w:fill="FFFFFF"/>
            <w:vAlign w:val="center"/>
          </w:tcPr>
          <w:p w14:paraId="6503BE6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4D0D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969574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109044C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7EF6B60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rPr>
                <w:rFonts w:hint="eastAsia" w:asciiTheme="minorEastAsia" w:hAnsiTheme="minorEastAsia" w:eastAsiaTheme="minorEastAsia" w:cstheme="minorEastAsia"/>
                <w:snapToGrid w:val="0"/>
                <w:color w:val="auto"/>
                <w:spacing w:val="4"/>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02123029</w:t>
            </w:r>
          </w:p>
        </w:tc>
        <w:tc>
          <w:tcPr>
            <w:tcW w:w="2368" w:type="dxa"/>
            <w:shd w:val="clear" w:color="auto" w:fill="auto"/>
            <w:vAlign w:val="center"/>
          </w:tcPr>
          <w:p w14:paraId="59A1BD1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spacing w:val="12"/>
                <w:kern w:val="0"/>
                <w:sz w:val="21"/>
                <w:szCs w:val="21"/>
                <w:highlight w:val="none"/>
                <w:lang w:val="en-US" w:eastAsia="zh-CN" w:bidi="ar-SA"/>
              </w:rPr>
            </w:pPr>
            <w:r>
              <w:rPr>
                <w:rFonts w:hint="eastAsia" w:asciiTheme="minorEastAsia" w:hAnsiTheme="minorEastAsia" w:eastAsiaTheme="minorEastAsia" w:cstheme="minorEastAsia"/>
                <w:color w:val="auto"/>
                <w:spacing w:val="8"/>
                <w:sz w:val="21"/>
                <w:szCs w:val="21"/>
                <w:highlight w:val="none"/>
              </w:rPr>
              <w:t>厨</w:t>
            </w:r>
            <w:r>
              <w:rPr>
                <w:rFonts w:hint="eastAsia" w:asciiTheme="minorEastAsia" w:hAnsiTheme="minorEastAsia" w:eastAsiaTheme="minorEastAsia" w:cstheme="minorEastAsia"/>
                <w:color w:val="auto"/>
                <w:spacing w:val="7"/>
                <w:sz w:val="21"/>
                <w:szCs w:val="21"/>
                <w:highlight w:val="none"/>
              </w:rPr>
              <w:t>政管理</w:t>
            </w:r>
          </w:p>
        </w:tc>
        <w:tc>
          <w:tcPr>
            <w:tcW w:w="653" w:type="dxa"/>
            <w:gridSpan w:val="2"/>
            <w:shd w:val="clear" w:color="auto" w:fill="auto"/>
            <w:vAlign w:val="center"/>
          </w:tcPr>
          <w:p w14:paraId="15821D4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729AFBE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spacing w:val="6"/>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考试</w:t>
            </w:r>
          </w:p>
        </w:tc>
        <w:tc>
          <w:tcPr>
            <w:tcW w:w="567" w:type="dxa"/>
            <w:shd w:val="clear" w:color="auto" w:fill="auto"/>
            <w:vAlign w:val="center"/>
          </w:tcPr>
          <w:p w14:paraId="3F3FB10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w:t>
            </w:r>
          </w:p>
        </w:tc>
        <w:tc>
          <w:tcPr>
            <w:tcW w:w="601" w:type="dxa"/>
            <w:shd w:val="clear" w:color="auto" w:fill="auto"/>
            <w:vAlign w:val="center"/>
          </w:tcPr>
          <w:p w14:paraId="3959EA0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spacing w:val="-1"/>
                <w:kern w:val="0"/>
                <w:sz w:val="21"/>
                <w:szCs w:val="21"/>
                <w:highlight w:val="none"/>
                <w:lang w:val="en-US" w:eastAsia="zh-CN" w:bidi="ar-SA"/>
              </w:rPr>
            </w:pPr>
            <w:r>
              <w:rPr>
                <w:rFonts w:hint="eastAsia" w:asciiTheme="minorEastAsia" w:hAnsiTheme="minorEastAsia" w:eastAsiaTheme="minorEastAsia" w:cstheme="minorEastAsia"/>
                <w:snapToGrid w:val="0"/>
                <w:color w:val="auto"/>
                <w:spacing w:val="-1"/>
                <w:kern w:val="0"/>
                <w:sz w:val="21"/>
                <w:szCs w:val="21"/>
                <w:highlight w:val="none"/>
                <w:lang w:val="en-US" w:eastAsia="zh-CN" w:bidi="ar-SA"/>
              </w:rPr>
              <w:t>28</w:t>
            </w:r>
          </w:p>
        </w:tc>
        <w:tc>
          <w:tcPr>
            <w:tcW w:w="533" w:type="dxa"/>
            <w:shd w:val="clear" w:color="auto" w:fill="auto"/>
            <w:vAlign w:val="center"/>
          </w:tcPr>
          <w:p w14:paraId="158AA61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spacing w:val="1"/>
                <w:kern w:val="0"/>
                <w:sz w:val="21"/>
                <w:szCs w:val="21"/>
                <w:highlight w:val="none"/>
                <w:lang w:val="en-US" w:eastAsia="zh-CN" w:bidi="ar-SA"/>
              </w:rPr>
            </w:pPr>
            <w:r>
              <w:rPr>
                <w:rFonts w:hint="eastAsia" w:asciiTheme="minorEastAsia" w:hAnsiTheme="minorEastAsia" w:eastAsiaTheme="minorEastAsia" w:cstheme="minorEastAsia"/>
                <w:snapToGrid w:val="0"/>
                <w:color w:val="auto"/>
                <w:spacing w:val="-1"/>
                <w:kern w:val="0"/>
                <w:sz w:val="21"/>
                <w:szCs w:val="21"/>
                <w:highlight w:val="none"/>
                <w:lang w:val="en-US" w:eastAsia="zh-CN" w:bidi="ar-SA"/>
              </w:rPr>
              <w:t>28</w:t>
            </w:r>
          </w:p>
        </w:tc>
        <w:tc>
          <w:tcPr>
            <w:tcW w:w="547" w:type="dxa"/>
            <w:shd w:val="clear" w:color="auto" w:fill="auto"/>
            <w:vAlign w:val="center"/>
          </w:tcPr>
          <w:p w14:paraId="60A7685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0</w:t>
            </w:r>
          </w:p>
        </w:tc>
        <w:tc>
          <w:tcPr>
            <w:tcW w:w="848" w:type="dxa"/>
            <w:shd w:val="clear" w:color="auto" w:fill="auto"/>
            <w:vAlign w:val="center"/>
          </w:tcPr>
          <w:p w14:paraId="551D399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37CF514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p>
        </w:tc>
        <w:tc>
          <w:tcPr>
            <w:tcW w:w="917" w:type="dxa"/>
            <w:shd w:val="clear" w:color="auto" w:fill="auto"/>
            <w:vAlign w:val="center"/>
          </w:tcPr>
          <w:p w14:paraId="317F067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spacing w:val="6"/>
                <w:kern w:val="0"/>
                <w:position w:val="1"/>
                <w:sz w:val="21"/>
                <w:szCs w:val="21"/>
                <w:highlight w:val="none"/>
                <w:lang w:val="en-US" w:eastAsia="en-US" w:bidi="ar-SA"/>
              </w:rPr>
            </w:pPr>
          </w:p>
        </w:tc>
        <w:tc>
          <w:tcPr>
            <w:tcW w:w="797" w:type="dxa"/>
            <w:shd w:val="clear" w:color="auto" w:fill="auto"/>
            <w:vAlign w:val="center"/>
          </w:tcPr>
          <w:p w14:paraId="6D26C73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exact"/>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14DE92E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2</w:t>
            </w:r>
            <w:r>
              <w:rPr>
                <w:rFonts w:hint="eastAsia" w:asciiTheme="minorEastAsia" w:hAnsiTheme="minorEastAsia" w:eastAsiaTheme="minorEastAsia" w:cstheme="minorEastAsia"/>
                <w:color w:val="auto"/>
                <w:spacing w:val="4"/>
                <w:position w:val="1"/>
                <w:sz w:val="21"/>
                <w:szCs w:val="21"/>
                <w:highlight w:val="none"/>
              </w:rPr>
              <w:t>*1</w:t>
            </w: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position w:val="1"/>
                <w:sz w:val="21"/>
                <w:szCs w:val="21"/>
                <w:highlight w:val="none"/>
              </w:rPr>
              <w:t>W</w:t>
            </w:r>
          </w:p>
        </w:tc>
        <w:tc>
          <w:tcPr>
            <w:tcW w:w="827" w:type="dxa"/>
            <w:shd w:val="clear" w:color="auto" w:fill="FFFFFF"/>
            <w:vAlign w:val="center"/>
          </w:tcPr>
          <w:p w14:paraId="4BF8574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4DB7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470174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1BD2644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6A93514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rPr>
                <w:rFonts w:hint="eastAsia" w:asciiTheme="minorEastAsia" w:hAnsiTheme="minorEastAsia" w:eastAsiaTheme="minorEastAsia" w:cstheme="minorEastAsia"/>
                <w:snapToGrid w:val="0"/>
                <w:color w:val="auto"/>
                <w:spacing w:val="4"/>
                <w:kern w:val="0"/>
                <w:sz w:val="21"/>
                <w:szCs w:val="21"/>
                <w:highlight w:val="none"/>
                <w:lang w:val="en-US" w:eastAsia="en-US" w:bidi="ar-SA"/>
              </w:rPr>
            </w:pPr>
          </w:p>
        </w:tc>
        <w:tc>
          <w:tcPr>
            <w:tcW w:w="2368" w:type="dxa"/>
            <w:shd w:val="clear" w:color="auto" w:fill="auto"/>
            <w:vAlign w:val="center"/>
          </w:tcPr>
          <w:p w14:paraId="6F3D5EF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spacing w:val="9"/>
                <w:kern w:val="0"/>
                <w:sz w:val="21"/>
                <w:szCs w:val="21"/>
                <w:highlight w:val="yellow"/>
                <w:lang w:val="en-US" w:eastAsia="zh-CN" w:bidi="ar-SA"/>
              </w:rPr>
            </w:pPr>
            <w:r>
              <w:rPr>
                <w:rFonts w:hint="eastAsia" w:asciiTheme="minorEastAsia" w:hAnsiTheme="minorEastAsia" w:eastAsiaTheme="minorEastAsia" w:cstheme="minorEastAsia"/>
                <w:spacing w:val="3"/>
                <w:sz w:val="21"/>
                <w:szCs w:val="21"/>
              </w:rPr>
              <w:t>餐饮企业</w:t>
            </w:r>
            <w:r>
              <w:rPr>
                <w:rFonts w:hint="eastAsia" w:asciiTheme="minorEastAsia" w:hAnsiTheme="minorEastAsia" w:eastAsiaTheme="minorEastAsia" w:cstheme="minorEastAsia"/>
                <w:spacing w:val="3"/>
                <w:sz w:val="21"/>
                <w:szCs w:val="21"/>
                <w:lang w:val="en-US" w:eastAsia="zh-CN"/>
              </w:rPr>
              <w:t>运营</w:t>
            </w:r>
          </w:p>
        </w:tc>
        <w:tc>
          <w:tcPr>
            <w:tcW w:w="653" w:type="dxa"/>
            <w:gridSpan w:val="2"/>
            <w:shd w:val="clear" w:color="auto" w:fill="auto"/>
            <w:vAlign w:val="center"/>
          </w:tcPr>
          <w:p w14:paraId="6E2F369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5E5F104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spacing w:val="6"/>
                <w:kern w:val="0"/>
                <w:sz w:val="21"/>
                <w:szCs w:val="21"/>
                <w:highlight w:val="none"/>
                <w:lang w:val="en-US" w:eastAsia="zh-CN" w:bidi="ar-SA"/>
              </w:rPr>
            </w:pPr>
            <w:r>
              <w:rPr>
                <w:rFonts w:hint="eastAsia" w:asciiTheme="minorEastAsia" w:hAnsiTheme="minorEastAsia" w:eastAsiaTheme="minorEastAsia" w:cstheme="minorEastAsia"/>
                <w:snapToGrid w:val="0"/>
                <w:color w:val="auto"/>
                <w:spacing w:val="6"/>
                <w:kern w:val="0"/>
                <w:sz w:val="21"/>
                <w:szCs w:val="21"/>
                <w:highlight w:val="none"/>
                <w:lang w:val="en-US" w:eastAsia="zh-CN" w:bidi="ar-SA"/>
              </w:rPr>
              <w:t>考查</w:t>
            </w:r>
          </w:p>
        </w:tc>
        <w:tc>
          <w:tcPr>
            <w:tcW w:w="567" w:type="dxa"/>
            <w:shd w:val="clear" w:color="auto" w:fill="auto"/>
            <w:vAlign w:val="center"/>
          </w:tcPr>
          <w:p w14:paraId="5F92EE0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w:t>
            </w:r>
          </w:p>
        </w:tc>
        <w:tc>
          <w:tcPr>
            <w:tcW w:w="601" w:type="dxa"/>
            <w:shd w:val="clear" w:color="auto" w:fill="auto"/>
            <w:vAlign w:val="center"/>
          </w:tcPr>
          <w:p w14:paraId="76C98AE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spacing w:val="-1"/>
                <w:kern w:val="0"/>
                <w:sz w:val="21"/>
                <w:szCs w:val="21"/>
                <w:highlight w:val="none"/>
                <w:lang w:val="en-US" w:eastAsia="zh-CN" w:bidi="ar-SA"/>
              </w:rPr>
            </w:pPr>
            <w:r>
              <w:rPr>
                <w:rFonts w:hint="eastAsia" w:asciiTheme="minorEastAsia" w:hAnsiTheme="minorEastAsia" w:eastAsiaTheme="minorEastAsia" w:cstheme="minorEastAsia"/>
                <w:snapToGrid w:val="0"/>
                <w:color w:val="auto"/>
                <w:spacing w:val="-1"/>
                <w:kern w:val="0"/>
                <w:sz w:val="21"/>
                <w:szCs w:val="21"/>
                <w:highlight w:val="none"/>
                <w:lang w:val="en-US" w:eastAsia="zh-CN" w:bidi="ar-SA"/>
              </w:rPr>
              <w:t>28</w:t>
            </w:r>
          </w:p>
        </w:tc>
        <w:tc>
          <w:tcPr>
            <w:tcW w:w="533" w:type="dxa"/>
            <w:shd w:val="clear" w:color="auto" w:fill="auto"/>
            <w:vAlign w:val="center"/>
          </w:tcPr>
          <w:p w14:paraId="67BBA5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spacing w:val="1"/>
                <w:kern w:val="0"/>
                <w:sz w:val="21"/>
                <w:szCs w:val="21"/>
                <w:highlight w:val="none"/>
                <w:lang w:val="en-US" w:eastAsia="zh-CN" w:bidi="ar-SA"/>
              </w:rPr>
            </w:pPr>
            <w:r>
              <w:rPr>
                <w:rFonts w:hint="eastAsia" w:asciiTheme="minorEastAsia" w:hAnsiTheme="minorEastAsia" w:eastAsiaTheme="minorEastAsia" w:cstheme="minorEastAsia"/>
                <w:snapToGrid w:val="0"/>
                <w:color w:val="auto"/>
                <w:spacing w:val="-1"/>
                <w:kern w:val="0"/>
                <w:sz w:val="21"/>
                <w:szCs w:val="21"/>
                <w:highlight w:val="none"/>
                <w:lang w:val="en-US" w:eastAsia="zh-CN" w:bidi="ar-SA"/>
              </w:rPr>
              <w:t>28</w:t>
            </w:r>
          </w:p>
        </w:tc>
        <w:tc>
          <w:tcPr>
            <w:tcW w:w="547" w:type="dxa"/>
            <w:shd w:val="clear" w:color="auto" w:fill="auto"/>
            <w:vAlign w:val="center"/>
          </w:tcPr>
          <w:p w14:paraId="7988818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0</w:t>
            </w:r>
          </w:p>
        </w:tc>
        <w:tc>
          <w:tcPr>
            <w:tcW w:w="848" w:type="dxa"/>
            <w:shd w:val="clear" w:color="auto" w:fill="auto"/>
            <w:vAlign w:val="center"/>
          </w:tcPr>
          <w:p w14:paraId="57127E9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1045A37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p>
        </w:tc>
        <w:tc>
          <w:tcPr>
            <w:tcW w:w="917" w:type="dxa"/>
            <w:shd w:val="clear" w:color="auto" w:fill="auto"/>
            <w:vAlign w:val="center"/>
          </w:tcPr>
          <w:p w14:paraId="71CF3D2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spacing w:val="6"/>
                <w:kern w:val="0"/>
                <w:position w:val="1"/>
                <w:sz w:val="21"/>
                <w:szCs w:val="21"/>
                <w:highlight w:val="none"/>
                <w:lang w:val="en-US" w:eastAsia="en-US" w:bidi="ar-SA"/>
              </w:rPr>
            </w:pPr>
          </w:p>
        </w:tc>
        <w:tc>
          <w:tcPr>
            <w:tcW w:w="797" w:type="dxa"/>
            <w:shd w:val="clear" w:color="auto" w:fill="auto"/>
            <w:vAlign w:val="center"/>
          </w:tcPr>
          <w:p w14:paraId="2FD3D1C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exact"/>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19FD8B9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2</w:t>
            </w:r>
            <w:r>
              <w:rPr>
                <w:rFonts w:hint="eastAsia" w:asciiTheme="minorEastAsia" w:hAnsiTheme="minorEastAsia" w:eastAsiaTheme="minorEastAsia" w:cstheme="minorEastAsia"/>
                <w:color w:val="auto"/>
                <w:spacing w:val="4"/>
                <w:position w:val="1"/>
                <w:sz w:val="21"/>
                <w:szCs w:val="21"/>
                <w:highlight w:val="none"/>
              </w:rPr>
              <w:t>*1</w:t>
            </w: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position w:val="1"/>
                <w:sz w:val="21"/>
                <w:szCs w:val="21"/>
                <w:highlight w:val="none"/>
              </w:rPr>
              <w:t>W</w:t>
            </w:r>
          </w:p>
        </w:tc>
        <w:tc>
          <w:tcPr>
            <w:tcW w:w="827" w:type="dxa"/>
            <w:shd w:val="clear" w:color="auto" w:fill="auto"/>
            <w:vAlign w:val="center"/>
          </w:tcPr>
          <w:p w14:paraId="72CD79F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r>
      <w:tr w14:paraId="65DD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27E1271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DCE6F2" w:themeFill="accent1" w:themeFillTint="32"/>
            <w:vAlign w:val="center"/>
          </w:tcPr>
          <w:p w14:paraId="337E3DB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4044" w:type="dxa"/>
            <w:gridSpan w:val="5"/>
            <w:shd w:val="clear" w:color="auto" w:fill="DCE6F2" w:themeFill="accent1" w:themeFillTint="32"/>
            <w:vAlign w:val="center"/>
          </w:tcPr>
          <w:p w14:paraId="063DEF4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小计</w:t>
            </w:r>
          </w:p>
        </w:tc>
        <w:tc>
          <w:tcPr>
            <w:tcW w:w="622" w:type="dxa"/>
            <w:shd w:val="clear" w:color="auto" w:fill="DCE6F2" w:themeFill="accent1" w:themeFillTint="32"/>
            <w:vAlign w:val="center"/>
          </w:tcPr>
          <w:p w14:paraId="000DD38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p>
        </w:tc>
        <w:tc>
          <w:tcPr>
            <w:tcW w:w="567" w:type="dxa"/>
            <w:shd w:val="clear" w:color="auto" w:fill="DCE6F2" w:themeFill="accent1" w:themeFillTint="32"/>
            <w:vAlign w:val="center"/>
          </w:tcPr>
          <w:p w14:paraId="0EF35A4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34</w:t>
            </w:r>
          </w:p>
        </w:tc>
        <w:tc>
          <w:tcPr>
            <w:tcW w:w="601" w:type="dxa"/>
            <w:shd w:val="clear" w:color="auto" w:fill="DCE6F2" w:themeFill="accent1" w:themeFillTint="32"/>
            <w:vAlign w:val="top"/>
          </w:tcPr>
          <w:p w14:paraId="22D248A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596</w:t>
            </w:r>
          </w:p>
        </w:tc>
        <w:tc>
          <w:tcPr>
            <w:tcW w:w="533" w:type="dxa"/>
            <w:shd w:val="clear" w:color="auto" w:fill="DCE6F2" w:themeFill="accent1" w:themeFillTint="32"/>
            <w:vAlign w:val="top"/>
          </w:tcPr>
          <w:p w14:paraId="433CB81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182</w:t>
            </w:r>
          </w:p>
        </w:tc>
        <w:tc>
          <w:tcPr>
            <w:tcW w:w="547" w:type="dxa"/>
            <w:shd w:val="clear" w:color="auto" w:fill="DCE6F2" w:themeFill="accent1" w:themeFillTint="32"/>
            <w:vAlign w:val="top"/>
          </w:tcPr>
          <w:p w14:paraId="7F86470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414</w:t>
            </w:r>
          </w:p>
        </w:tc>
        <w:tc>
          <w:tcPr>
            <w:tcW w:w="848" w:type="dxa"/>
            <w:shd w:val="clear" w:color="auto" w:fill="DCE6F2" w:themeFill="accent1" w:themeFillTint="32"/>
            <w:vAlign w:val="center"/>
          </w:tcPr>
          <w:p w14:paraId="1E93F9F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0</w:t>
            </w:r>
          </w:p>
        </w:tc>
        <w:tc>
          <w:tcPr>
            <w:tcW w:w="955" w:type="dxa"/>
            <w:shd w:val="clear" w:color="auto" w:fill="DCE6F2" w:themeFill="accent1" w:themeFillTint="32"/>
            <w:vAlign w:val="center"/>
          </w:tcPr>
          <w:p w14:paraId="3074D03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8</w:t>
            </w:r>
          </w:p>
        </w:tc>
        <w:tc>
          <w:tcPr>
            <w:tcW w:w="917" w:type="dxa"/>
            <w:shd w:val="clear" w:color="auto" w:fill="DCE6F2" w:themeFill="accent1" w:themeFillTint="32"/>
            <w:vAlign w:val="center"/>
          </w:tcPr>
          <w:p w14:paraId="0F42C8E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6</w:t>
            </w:r>
          </w:p>
        </w:tc>
        <w:tc>
          <w:tcPr>
            <w:tcW w:w="797" w:type="dxa"/>
            <w:shd w:val="clear" w:color="auto" w:fill="DCE6F2" w:themeFill="accent1" w:themeFillTint="32"/>
            <w:vAlign w:val="center"/>
          </w:tcPr>
          <w:p w14:paraId="62D4E73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8</w:t>
            </w:r>
          </w:p>
        </w:tc>
        <w:tc>
          <w:tcPr>
            <w:tcW w:w="812" w:type="dxa"/>
            <w:shd w:val="clear" w:color="auto" w:fill="DCE6F2" w:themeFill="accent1" w:themeFillTint="32"/>
            <w:vAlign w:val="center"/>
          </w:tcPr>
          <w:p w14:paraId="4299FEB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10</w:t>
            </w:r>
          </w:p>
        </w:tc>
        <w:tc>
          <w:tcPr>
            <w:tcW w:w="827" w:type="dxa"/>
            <w:shd w:val="clear" w:color="auto" w:fill="DCE6F2" w:themeFill="accent1" w:themeFillTint="32"/>
            <w:vAlign w:val="center"/>
          </w:tcPr>
          <w:p w14:paraId="43DD6E8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r>
      <w:tr w14:paraId="6EA4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2A3152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restart"/>
            <w:shd w:val="clear" w:color="auto" w:fill="FFFFFF"/>
            <w:vAlign w:val="center"/>
          </w:tcPr>
          <w:p w14:paraId="7C407FF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专业拓展课程</w:t>
            </w:r>
            <w:r>
              <w:rPr>
                <w:rFonts w:hint="eastAsia" w:asciiTheme="minorEastAsia" w:hAnsiTheme="minorEastAsia" w:eastAsiaTheme="minorEastAsia" w:cstheme="minorEastAsia"/>
                <w:sz w:val="21"/>
                <w:szCs w:val="21"/>
                <w:lang w:val="en-US" w:eastAsia="zh-CN"/>
              </w:rPr>
              <w:t>6门选5门三、四、五学期选5门，修满20</w:t>
            </w:r>
            <w:r>
              <w:rPr>
                <w:rFonts w:hint="eastAsia" w:cstheme="minorEastAsia"/>
                <w:sz w:val="21"/>
                <w:szCs w:val="21"/>
                <w:lang w:val="en-US" w:eastAsia="zh-CN"/>
              </w:rPr>
              <w:t>个</w:t>
            </w:r>
            <w:r>
              <w:rPr>
                <w:rFonts w:hint="eastAsia" w:asciiTheme="minorEastAsia" w:hAnsiTheme="minorEastAsia" w:eastAsiaTheme="minorEastAsia" w:cstheme="minorEastAsia"/>
                <w:sz w:val="21"/>
                <w:szCs w:val="21"/>
                <w:lang w:val="en-US" w:eastAsia="zh-CN"/>
              </w:rPr>
              <w:t>学分</w:t>
            </w:r>
          </w:p>
        </w:tc>
        <w:tc>
          <w:tcPr>
            <w:tcW w:w="988" w:type="dxa"/>
            <w:shd w:val="clear" w:color="auto" w:fill="auto"/>
            <w:vAlign w:val="center"/>
          </w:tcPr>
          <w:p w14:paraId="6C36B9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02123016</w:t>
            </w:r>
          </w:p>
        </w:tc>
        <w:tc>
          <w:tcPr>
            <w:tcW w:w="2411" w:type="dxa"/>
            <w:gridSpan w:val="3"/>
            <w:shd w:val="clear" w:color="auto" w:fill="auto"/>
            <w:vAlign w:val="center"/>
          </w:tcPr>
          <w:p w14:paraId="23F5FCC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lang w:val="en-US" w:eastAsia="zh-CN"/>
              </w:rPr>
              <w:t>中国名菜制作工艺</w:t>
            </w:r>
          </w:p>
        </w:tc>
        <w:tc>
          <w:tcPr>
            <w:tcW w:w="645" w:type="dxa"/>
            <w:shd w:val="clear" w:color="auto" w:fill="auto"/>
            <w:vAlign w:val="center"/>
          </w:tcPr>
          <w:p w14:paraId="21FBEDA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29B38D2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考试</w:t>
            </w:r>
          </w:p>
        </w:tc>
        <w:tc>
          <w:tcPr>
            <w:tcW w:w="567" w:type="dxa"/>
            <w:shd w:val="clear" w:color="auto" w:fill="auto"/>
            <w:vAlign w:val="center"/>
          </w:tcPr>
          <w:p w14:paraId="60D2BCB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4</w:t>
            </w:r>
          </w:p>
        </w:tc>
        <w:tc>
          <w:tcPr>
            <w:tcW w:w="601" w:type="dxa"/>
            <w:shd w:val="clear" w:color="auto" w:fill="auto"/>
            <w:vAlign w:val="center"/>
          </w:tcPr>
          <w:p w14:paraId="381A65D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108</w:t>
            </w:r>
          </w:p>
        </w:tc>
        <w:tc>
          <w:tcPr>
            <w:tcW w:w="533" w:type="dxa"/>
            <w:shd w:val="clear" w:color="auto" w:fill="auto"/>
            <w:vAlign w:val="center"/>
          </w:tcPr>
          <w:p w14:paraId="64A4057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18</w:t>
            </w:r>
          </w:p>
        </w:tc>
        <w:tc>
          <w:tcPr>
            <w:tcW w:w="547" w:type="dxa"/>
            <w:shd w:val="clear" w:color="auto" w:fill="auto"/>
            <w:vAlign w:val="center"/>
          </w:tcPr>
          <w:p w14:paraId="6CF03F4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90</w:t>
            </w:r>
          </w:p>
        </w:tc>
        <w:tc>
          <w:tcPr>
            <w:tcW w:w="848" w:type="dxa"/>
            <w:shd w:val="clear" w:color="auto" w:fill="auto"/>
            <w:vAlign w:val="center"/>
          </w:tcPr>
          <w:p w14:paraId="088650A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7A8DC9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20A66A0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exact"/>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6</w:t>
            </w:r>
            <w:r>
              <w:rPr>
                <w:rFonts w:hint="eastAsia" w:asciiTheme="minorEastAsia" w:hAnsiTheme="minorEastAsia" w:eastAsiaTheme="minorEastAsia" w:cstheme="minorEastAsia"/>
                <w:color w:val="auto"/>
                <w:spacing w:val="4"/>
                <w:position w:val="1"/>
                <w:sz w:val="21"/>
                <w:szCs w:val="21"/>
                <w:highlight w:val="none"/>
              </w:rPr>
              <w:t>*1</w:t>
            </w:r>
            <w:r>
              <w:rPr>
                <w:rFonts w:hint="eastAsia" w:asciiTheme="minorEastAsia" w:hAnsiTheme="minorEastAsia" w:eastAsiaTheme="minorEastAsia" w:cstheme="minorEastAsia"/>
                <w:color w:val="auto"/>
                <w:spacing w:val="4"/>
                <w:position w:val="1"/>
                <w:sz w:val="21"/>
                <w:szCs w:val="21"/>
                <w:highlight w:val="none"/>
                <w:lang w:val="en-US" w:eastAsia="zh-CN"/>
              </w:rPr>
              <w:t>8</w:t>
            </w:r>
            <w:r>
              <w:rPr>
                <w:rFonts w:hint="eastAsia" w:asciiTheme="minorEastAsia" w:hAnsiTheme="minorEastAsia" w:eastAsiaTheme="minorEastAsia" w:cstheme="minorEastAsia"/>
                <w:color w:val="auto"/>
                <w:position w:val="1"/>
                <w:sz w:val="21"/>
                <w:szCs w:val="21"/>
                <w:highlight w:val="none"/>
              </w:rPr>
              <w:t>W</w:t>
            </w:r>
          </w:p>
        </w:tc>
        <w:tc>
          <w:tcPr>
            <w:tcW w:w="797" w:type="dxa"/>
            <w:shd w:val="clear" w:color="auto" w:fill="auto"/>
            <w:vAlign w:val="center"/>
          </w:tcPr>
          <w:p w14:paraId="2CC88F5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FFFFFF"/>
            <w:vAlign w:val="center"/>
          </w:tcPr>
          <w:p w14:paraId="26865BB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en-US" w:bidi="ar-SA"/>
              </w:rPr>
            </w:pPr>
          </w:p>
        </w:tc>
        <w:tc>
          <w:tcPr>
            <w:tcW w:w="827" w:type="dxa"/>
            <w:shd w:val="clear" w:color="auto" w:fill="FFFFFF"/>
            <w:vAlign w:val="center"/>
          </w:tcPr>
          <w:p w14:paraId="6157CD3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r>
      <w:tr w14:paraId="2C93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74E649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28D1630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88" w:type="dxa"/>
            <w:shd w:val="clear" w:color="auto" w:fill="auto"/>
            <w:vAlign w:val="center"/>
          </w:tcPr>
          <w:p w14:paraId="35D8F0B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02123011</w:t>
            </w:r>
          </w:p>
        </w:tc>
        <w:tc>
          <w:tcPr>
            <w:tcW w:w="2411" w:type="dxa"/>
            <w:gridSpan w:val="3"/>
            <w:shd w:val="clear" w:color="auto" w:fill="auto"/>
            <w:vAlign w:val="center"/>
          </w:tcPr>
          <w:p w14:paraId="16E9873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7"/>
                <w:sz w:val="21"/>
                <w:szCs w:val="21"/>
                <w:highlight w:val="none"/>
              </w:rPr>
              <w:t>西餐</w:t>
            </w:r>
            <w:r>
              <w:rPr>
                <w:rFonts w:hint="eastAsia" w:asciiTheme="minorEastAsia" w:hAnsiTheme="minorEastAsia" w:eastAsiaTheme="minorEastAsia" w:cstheme="minorEastAsia"/>
                <w:color w:val="auto"/>
                <w:spacing w:val="7"/>
                <w:sz w:val="21"/>
                <w:szCs w:val="21"/>
                <w:highlight w:val="none"/>
                <w:lang w:val="en-US" w:eastAsia="zh-CN"/>
              </w:rPr>
              <w:t>制作</w:t>
            </w:r>
            <w:r>
              <w:rPr>
                <w:rFonts w:hint="eastAsia" w:asciiTheme="minorEastAsia" w:hAnsiTheme="minorEastAsia" w:eastAsiaTheme="minorEastAsia" w:cstheme="minorEastAsia"/>
                <w:color w:val="auto"/>
                <w:spacing w:val="7"/>
                <w:sz w:val="21"/>
                <w:szCs w:val="21"/>
                <w:highlight w:val="none"/>
              </w:rPr>
              <w:t>工艺</w:t>
            </w:r>
          </w:p>
        </w:tc>
        <w:tc>
          <w:tcPr>
            <w:tcW w:w="645" w:type="dxa"/>
            <w:shd w:val="clear" w:color="auto" w:fill="auto"/>
            <w:vAlign w:val="center"/>
          </w:tcPr>
          <w:p w14:paraId="135984D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1F16A7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0F28B65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4</w:t>
            </w:r>
          </w:p>
        </w:tc>
        <w:tc>
          <w:tcPr>
            <w:tcW w:w="601" w:type="dxa"/>
            <w:shd w:val="clear" w:color="auto" w:fill="auto"/>
            <w:vAlign w:val="center"/>
          </w:tcPr>
          <w:p w14:paraId="6AB1609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72</w:t>
            </w:r>
          </w:p>
        </w:tc>
        <w:tc>
          <w:tcPr>
            <w:tcW w:w="533" w:type="dxa"/>
            <w:shd w:val="clear" w:color="auto" w:fill="auto"/>
            <w:vAlign w:val="center"/>
          </w:tcPr>
          <w:p w14:paraId="1BBAC36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18</w:t>
            </w:r>
          </w:p>
        </w:tc>
        <w:tc>
          <w:tcPr>
            <w:tcW w:w="547" w:type="dxa"/>
            <w:shd w:val="clear" w:color="auto" w:fill="auto"/>
            <w:vAlign w:val="center"/>
          </w:tcPr>
          <w:p w14:paraId="158DE99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spacing w:val="2"/>
                <w:kern w:val="0"/>
                <w:sz w:val="21"/>
                <w:szCs w:val="21"/>
                <w:highlight w:val="none"/>
                <w:lang w:val="en-US" w:eastAsia="zh-CN" w:bidi="ar-SA"/>
              </w:rPr>
              <w:t>54</w:t>
            </w:r>
          </w:p>
        </w:tc>
        <w:tc>
          <w:tcPr>
            <w:tcW w:w="848" w:type="dxa"/>
            <w:shd w:val="clear" w:color="auto" w:fill="auto"/>
            <w:vAlign w:val="center"/>
          </w:tcPr>
          <w:p w14:paraId="431211F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1209DAA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058DAA5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0CDE8E7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position w:val="1"/>
                <w:sz w:val="21"/>
                <w:szCs w:val="21"/>
                <w:highlight w:val="none"/>
              </w:rPr>
              <w:t>4</w:t>
            </w:r>
            <w:r>
              <w:rPr>
                <w:rFonts w:hint="eastAsia" w:asciiTheme="minorEastAsia" w:hAnsiTheme="minorEastAsia" w:eastAsiaTheme="minorEastAsia" w:cstheme="minorEastAsia"/>
                <w:color w:val="auto"/>
                <w:spacing w:val="4"/>
                <w:position w:val="1"/>
                <w:sz w:val="21"/>
                <w:szCs w:val="21"/>
                <w:highlight w:val="none"/>
              </w:rPr>
              <w:t>*18</w:t>
            </w:r>
            <w:r>
              <w:rPr>
                <w:rFonts w:hint="eastAsia" w:asciiTheme="minorEastAsia" w:hAnsiTheme="minorEastAsia" w:eastAsiaTheme="minorEastAsia" w:cstheme="minorEastAsia"/>
                <w:color w:val="auto"/>
                <w:position w:val="1"/>
                <w:sz w:val="21"/>
                <w:szCs w:val="21"/>
                <w:highlight w:val="none"/>
              </w:rPr>
              <w:t>W</w:t>
            </w:r>
          </w:p>
        </w:tc>
        <w:tc>
          <w:tcPr>
            <w:tcW w:w="812" w:type="dxa"/>
            <w:shd w:val="clear" w:color="auto" w:fill="FFFFFF"/>
            <w:vAlign w:val="center"/>
          </w:tcPr>
          <w:p w14:paraId="2BDB3CC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en-US" w:bidi="ar-SA"/>
              </w:rPr>
            </w:pPr>
          </w:p>
        </w:tc>
        <w:tc>
          <w:tcPr>
            <w:tcW w:w="827" w:type="dxa"/>
            <w:shd w:val="clear" w:color="auto" w:fill="FFFFFF"/>
            <w:vAlign w:val="center"/>
          </w:tcPr>
          <w:p w14:paraId="32A5595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r>
      <w:tr w14:paraId="2767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4E889F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4CC03E4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88" w:type="dxa"/>
            <w:shd w:val="clear" w:color="auto" w:fill="auto"/>
            <w:vAlign w:val="center"/>
          </w:tcPr>
          <w:p w14:paraId="6D2268E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02123036</w:t>
            </w:r>
          </w:p>
        </w:tc>
        <w:tc>
          <w:tcPr>
            <w:tcW w:w="2411" w:type="dxa"/>
            <w:gridSpan w:val="3"/>
            <w:shd w:val="clear" w:color="auto" w:fill="auto"/>
            <w:vAlign w:val="center"/>
          </w:tcPr>
          <w:p w14:paraId="7700B58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沟通与礼仪</w:t>
            </w:r>
          </w:p>
        </w:tc>
        <w:tc>
          <w:tcPr>
            <w:tcW w:w="645" w:type="dxa"/>
            <w:shd w:val="clear" w:color="auto" w:fill="auto"/>
            <w:vAlign w:val="center"/>
          </w:tcPr>
          <w:p w14:paraId="4422571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3A20BDE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17C0F78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4</w:t>
            </w:r>
          </w:p>
        </w:tc>
        <w:tc>
          <w:tcPr>
            <w:tcW w:w="601" w:type="dxa"/>
            <w:shd w:val="clear" w:color="auto" w:fill="auto"/>
            <w:vAlign w:val="center"/>
          </w:tcPr>
          <w:p w14:paraId="524823B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56</w:t>
            </w:r>
          </w:p>
        </w:tc>
        <w:tc>
          <w:tcPr>
            <w:tcW w:w="533" w:type="dxa"/>
            <w:shd w:val="clear" w:color="auto" w:fill="auto"/>
            <w:vAlign w:val="center"/>
          </w:tcPr>
          <w:p w14:paraId="168BB13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28</w:t>
            </w:r>
          </w:p>
        </w:tc>
        <w:tc>
          <w:tcPr>
            <w:tcW w:w="547" w:type="dxa"/>
            <w:shd w:val="clear" w:color="auto" w:fill="auto"/>
            <w:vAlign w:val="center"/>
          </w:tcPr>
          <w:p w14:paraId="5FF3C51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28</w:t>
            </w:r>
          </w:p>
        </w:tc>
        <w:tc>
          <w:tcPr>
            <w:tcW w:w="848" w:type="dxa"/>
            <w:shd w:val="clear" w:color="auto" w:fill="auto"/>
            <w:vAlign w:val="center"/>
          </w:tcPr>
          <w:p w14:paraId="4F096E5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614FDD8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37937EC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exact"/>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shd w:val="clear" w:color="auto" w:fill="auto"/>
            <w:vAlign w:val="center"/>
          </w:tcPr>
          <w:p w14:paraId="4EECD4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p>
        </w:tc>
        <w:tc>
          <w:tcPr>
            <w:tcW w:w="812" w:type="dxa"/>
            <w:shd w:val="clear" w:color="auto" w:fill="auto"/>
            <w:vAlign w:val="center"/>
          </w:tcPr>
          <w:p w14:paraId="1A3747D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spacing w:val="4"/>
                <w:position w:val="1"/>
                <w:sz w:val="21"/>
                <w:szCs w:val="21"/>
                <w:highlight w:val="none"/>
              </w:rPr>
              <w:t>*1</w:t>
            </w: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position w:val="1"/>
                <w:sz w:val="21"/>
                <w:szCs w:val="21"/>
                <w:highlight w:val="none"/>
              </w:rPr>
              <w:t>W</w:t>
            </w:r>
          </w:p>
        </w:tc>
        <w:tc>
          <w:tcPr>
            <w:tcW w:w="827" w:type="dxa"/>
            <w:vAlign w:val="center"/>
          </w:tcPr>
          <w:p w14:paraId="5BADFD5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6783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6499CD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6C6DAB7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88" w:type="dxa"/>
            <w:shd w:val="clear" w:color="auto" w:fill="auto"/>
            <w:vAlign w:val="center"/>
          </w:tcPr>
          <w:p w14:paraId="336A501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2411" w:type="dxa"/>
            <w:gridSpan w:val="3"/>
            <w:shd w:val="clear" w:color="auto" w:fill="auto"/>
            <w:vAlign w:val="center"/>
          </w:tcPr>
          <w:p w14:paraId="1E40D95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pacing w:val="4"/>
                <w:sz w:val="21"/>
                <w:szCs w:val="21"/>
                <w:highlight w:val="none"/>
              </w:rPr>
              <w:t>食品雕塑与菜品装饰</w:t>
            </w:r>
          </w:p>
        </w:tc>
        <w:tc>
          <w:tcPr>
            <w:tcW w:w="645" w:type="dxa"/>
            <w:shd w:val="clear" w:color="auto" w:fill="auto"/>
            <w:vAlign w:val="center"/>
          </w:tcPr>
          <w:p w14:paraId="1666797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B</w:t>
            </w:r>
          </w:p>
        </w:tc>
        <w:tc>
          <w:tcPr>
            <w:tcW w:w="622" w:type="dxa"/>
            <w:shd w:val="clear" w:color="auto" w:fill="auto"/>
            <w:vAlign w:val="center"/>
          </w:tcPr>
          <w:p w14:paraId="2B8029B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shd w:val="clear" w:color="auto" w:fill="auto"/>
            <w:vAlign w:val="center"/>
          </w:tcPr>
          <w:p w14:paraId="0F3E847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4"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4</w:t>
            </w:r>
          </w:p>
        </w:tc>
        <w:tc>
          <w:tcPr>
            <w:tcW w:w="601" w:type="dxa"/>
            <w:shd w:val="clear" w:color="auto" w:fill="auto"/>
            <w:vAlign w:val="center"/>
          </w:tcPr>
          <w:p w14:paraId="72FE44E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1"/>
                <w:sz w:val="21"/>
                <w:szCs w:val="21"/>
                <w:highlight w:val="none"/>
              </w:rPr>
              <w:t>7</w:t>
            </w:r>
            <w:r>
              <w:rPr>
                <w:rFonts w:hint="eastAsia" w:asciiTheme="minorEastAsia" w:hAnsiTheme="minorEastAsia" w:eastAsiaTheme="minorEastAsia" w:cstheme="minorEastAsia"/>
                <w:color w:val="auto"/>
                <w:sz w:val="21"/>
                <w:szCs w:val="21"/>
                <w:highlight w:val="none"/>
              </w:rPr>
              <w:t>2</w:t>
            </w:r>
          </w:p>
        </w:tc>
        <w:tc>
          <w:tcPr>
            <w:tcW w:w="533" w:type="dxa"/>
            <w:shd w:val="clear" w:color="auto" w:fill="auto"/>
            <w:vAlign w:val="center"/>
          </w:tcPr>
          <w:p w14:paraId="2C0787F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18</w:t>
            </w:r>
          </w:p>
        </w:tc>
        <w:tc>
          <w:tcPr>
            <w:tcW w:w="547" w:type="dxa"/>
            <w:shd w:val="clear" w:color="auto" w:fill="auto"/>
            <w:vAlign w:val="center"/>
          </w:tcPr>
          <w:p w14:paraId="30ABA70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spacing w:val="2"/>
                <w:kern w:val="0"/>
                <w:sz w:val="21"/>
                <w:szCs w:val="21"/>
                <w:highlight w:val="none"/>
                <w:lang w:val="en-US" w:eastAsia="zh-CN" w:bidi="ar-SA"/>
              </w:rPr>
              <w:t>54</w:t>
            </w:r>
          </w:p>
        </w:tc>
        <w:tc>
          <w:tcPr>
            <w:tcW w:w="848" w:type="dxa"/>
            <w:shd w:val="clear" w:color="auto" w:fill="auto"/>
            <w:vAlign w:val="center"/>
          </w:tcPr>
          <w:p w14:paraId="3371906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shd w:val="clear" w:color="auto" w:fill="auto"/>
            <w:vAlign w:val="center"/>
          </w:tcPr>
          <w:p w14:paraId="7AC13EC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shd w:val="clear" w:color="auto" w:fill="auto"/>
            <w:vAlign w:val="center"/>
          </w:tcPr>
          <w:p w14:paraId="517E1BB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spacing w:val="4"/>
                <w:position w:val="1"/>
                <w:sz w:val="21"/>
                <w:szCs w:val="21"/>
                <w:highlight w:val="none"/>
              </w:rPr>
              <w:t>*18</w:t>
            </w:r>
            <w:r>
              <w:rPr>
                <w:rFonts w:hint="eastAsia" w:asciiTheme="minorEastAsia" w:hAnsiTheme="minorEastAsia" w:eastAsiaTheme="minorEastAsia" w:cstheme="minorEastAsia"/>
                <w:color w:val="auto"/>
                <w:position w:val="1"/>
                <w:sz w:val="21"/>
                <w:szCs w:val="21"/>
                <w:highlight w:val="none"/>
              </w:rPr>
              <w:t>W</w:t>
            </w:r>
          </w:p>
        </w:tc>
        <w:tc>
          <w:tcPr>
            <w:tcW w:w="797" w:type="dxa"/>
            <w:shd w:val="clear" w:color="auto" w:fill="auto"/>
            <w:vAlign w:val="center"/>
          </w:tcPr>
          <w:p w14:paraId="3354391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shd w:val="clear" w:color="auto" w:fill="auto"/>
            <w:vAlign w:val="center"/>
          </w:tcPr>
          <w:p w14:paraId="04127BB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exact"/>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27" w:type="dxa"/>
            <w:vAlign w:val="center"/>
          </w:tcPr>
          <w:p w14:paraId="005AC67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3C78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D47FCA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200D5BA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88" w:type="dxa"/>
            <w:shd w:val="clear" w:color="auto" w:fill="auto"/>
            <w:vAlign w:val="center"/>
          </w:tcPr>
          <w:p w14:paraId="127CADE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02112016</w:t>
            </w:r>
          </w:p>
        </w:tc>
        <w:tc>
          <w:tcPr>
            <w:tcW w:w="2411" w:type="dxa"/>
            <w:gridSpan w:val="3"/>
            <w:shd w:val="clear" w:color="auto" w:fill="auto"/>
            <w:vAlign w:val="center"/>
          </w:tcPr>
          <w:p w14:paraId="2793246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饮品制作与品鉴</w:t>
            </w:r>
          </w:p>
        </w:tc>
        <w:tc>
          <w:tcPr>
            <w:tcW w:w="645" w:type="dxa"/>
            <w:shd w:val="clear" w:color="auto" w:fill="auto"/>
            <w:vAlign w:val="center"/>
          </w:tcPr>
          <w:p w14:paraId="0B9D11D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7CA278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vMerge w:val="restart"/>
            <w:shd w:val="clear" w:color="auto" w:fill="auto"/>
            <w:vAlign w:val="center"/>
          </w:tcPr>
          <w:p w14:paraId="24096A5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4</w:t>
            </w:r>
          </w:p>
        </w:tc>
        <w:tc>
          <w:tcPr>
            <w:tcW w:w="601" w:type="dxa"/>
            <w:vMerge w:val="restart"/>
            <w:shd w:val="clear" w:color="auto" w:fill="auto"/>
            <w:vAlign w:val="center"/>
          </w:tcPr>
          <w:p w14:paraId="4F4819D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56</w:t>
            </w:r>
          </w:p>
        </w:tc>
        <w:tc>
          <w:tcPr>
            <w:tcW w:w="533" w:type="dxa"/>
            <w:vMerge w:val="restart"/>
            <w:shd w:val="clear" w:color="auto" w:fill="auto"/>
            <w:vAlign w:val="center"/>
          </w:tcPr>
          <w:p w14:paraId="68FCB9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lang w:val="en-US" w:eastAsia="zh-CN"/>
              </w:rPr>
              <w:t>56</w:t>
            </w:r>
          </w:p>
        </w:tc>
        <w:tc>
          <w:tcPr>
            <w:tcW w:w="547" w:type="dxa"/>
            <w:vMerge w:val="restart"/>
            <w:shd w:val="clear" w:color="auto" w:fill="auto"/>
            <w:vAlign w:val="center"/>
          </w:tcPr>
          <w:p w14:paraId="219E831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0</w:t>
            </w:r>
          </w:p>
        </w:tc>
        <w:tc>
          <w:tcPr>
            <w:tcW w:w="848" w:type="dxa"/>
            <w:vMerge w:val="restart"/>
            <w:shd w:val="clear" w:color="auto" w:fill="auto"/>
            <w:vAlign w:val="center"/>
          </w:tcPr>
          <w:p w14:paraId="0838AD0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55" w:type="dxa"/>
            <w:vMerge w:val="restart"/>
            <w:shd w:val="clear" w:color="auto" w:fill="auto"/>
            <w:vAlign w:val="center"/>
          </w:tcPr>
          <w:p w14:paraId="44DD544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917" w:type="dxa"/>
            <w:vMerge w:val="restart"/>
            <w:shd w:val="clear" w:color="auto" w:fill="auto"/>
            <w:vAlign w:val="center"/>
          </w:tcPr>
          <w:p w14:paraId="021DF10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firstLine="215" w:firstLineChars="10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797" w:type="dxa"/>
            <w:vMerge w:val="restart"/>
            <w:shd w:val="clear" w:color="auto" w:fill="auto"/>
            <w:vAlign w:val="center"/>
          </w:tcPr>
          <w:p w14:paraId="7F55407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p>
        </w:tc>
        <w:tc>
          <w:tcPr>
            <w:tcW w:w="812" w:type="dxa"/>
            <w:vMerge w:val="restart"/>
            <w:shd w:val="clear" w:color="auto" w:fill="auto"/>
            <w:vAlign w:val="center"/>
          </w:tcPr>
          <w:p w14:paraId="2266D73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2" w:lineRule="exact"/>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position w:val="1"/>
                <w:sz w:val="21"/>
                <w:szCs w:val="21"/>
                <w:highlight w:val="none"/>
              </w:rPr>
              <w:t>4</w:t>
            </w:r>
            <w:r>
              <w:rPr>
                <w:rFonts w:hint="eastAsia" w:asciiTheme="minorEastAsia" w:hAnsiTheme="minorEastAsia" w:eastAsiaTheme="minorEastAsia" w:cstheme="minorEastAsia"/>
                <w:color w:val="auto"/>
                <w:spacing w:val="4"/>
                <w:position w:val="1"/>
                <w:sz w:val="21"/>
                <w:szCs w:val="21"/>
                <w:highlight w:val="none"/>
              </w:rPr>
              <w:t>*1</w:t>
            </w:r>
            <w:r>
              <w:rPr>
                <w:rFonts w:hint="eastAsia" w:asciiTheme="minorEastAsia" w:hAnsiTheme="minorEastAsia" w:eastAsiaTheme="minorEastAsia" w:cstheme="minorEastAsia"/>
                <w:color w:val="auto"/>
                <w:spacing w:val="4"/>
                <w:position w:val="1"/>
                <w:sz w:val="21"/>
                <w:szCs w:val="21"/>
                <w:highlight w:val="none"/>
                <w:lang w:val="en-US" w:eastAsia="zh-CN"/>
              </w:rPr>
              <w:t>4</w:t>
            </w:r>
            <w:r>
              <w:rPr>
                <w:rFonts w:hint="eastAsia" w:asciiTheme="minorEastAsia" w:hAnsiTheme="minorEastAsia" w:eastAsiaTheme="minorEastAsia" w:cstheme="minorEastAsia"/>
                <w:color w:val="auto"/>
                <w:position w:val="1"/>
                <w:sz w:val="21"/>
                <w:szCs w:val="21"/>
                <w:highlight w:val="none"/>
              </w:rPr>
              <w:t>W</w:t>
            </w:r>
          </w:p>
        </w:tc>
        <w:tc>
          <w:tcPr>
            <w:tcW w:w="827" w:type="dxa"/>
            <w:vAlign w:val="center"/>
          </w:tcPr>
          <w:p w14:paraId="59FAA37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6E3A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5943D2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FFFFFF"/>
            <w:vAlign w:val="center"/>
          </w:tcPr>
          <w:p w14:paraId="7AA8F58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88" w:type="dxa"/>
            <w:shd w:val="clear" w:color="auto" w:fill="auto"/>
            <w:vAlign w:val="center"/>
          </w:tcPr>
          <w:p w14:paraId="4136667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02143021</w:t>
            </w:r>
          </w:p>
        </w:tc>
        <w:tc>
          <w:tcPr>
            <w:tcW w:w="2411" w:type="dxa"/>
            <w:gridSpan w:val="3"/>
            <w:shd w:val="clear" w:color="auto" w:fill="auto"/>
            <w:vAlign w:val="center"/>
          </w:tcPr>
          <w:p w14:paraId="43A03A6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13"/>
                <w:sz w:val="21"/>
                <w:szCs w:val="21"/>
                <w:highlight w:val="none"/>
              </w:rPr>
              <w:t>餐</w:t>
            </w:r>
            <w:r>
              <w:rPr>
                <w:rFonts w:hint="eastAsia" w:asciiTheme="minorEastAsia" w:hAnsiTheme="minorEastAsia" w:eastAsiaTheme="minorEastAsia" w:cstheme="minorEastAsia"/>
                <w:color w:val="auto"/>
                <w:spacing w:val="8"/>
                <w:sz w:val="21"/>
                <w:szCs w:val="21"/>
                <w:highlight w:val="none"/>
              </w:rPr>
              <w:t>饮服务与管理</w:t>
            </w:r>
          </w:p>
        </w:tc>
        <w:tc>
          <w:tcPr>
            <w:tcW w:w="645" w:type="dxa"/>
            <w:shd w:val="clear" w:color="auto" w:fill="auto"/>
            <w:vAlign w:val="center"/>
          </w:tcPr>
          <w:p w14:paraId="4BCF81E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snapToGrid w:val="0"/>
                <w:color w:val="auto"/>
                <w:kern w:val="0"/>
                <w:sz w:val="21"/>
                <w:szCs w:val="21"/>
                <w:highlight w:val="none"/>
                <w:lang w:val="en-US" w:eastAsia="zh-CN" w:bidi="ar-SA"/>
              </w:rPr>
              <w:t>A</w:t>
            </w:r>
          </w:p>
        </w:tc>
        <w:tc>
          <w:tcPr>
            <w:tcW w:w="622" w:type="dxa"/>
            <w:shd w:val="clear" w:color="auto" w:fill="auto"/>
            <w:vAlign w:val="center"/>
          </w:tcPr>
          <w:p w14:paraId="4F0CEE9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rightChars="0"/>
              <w:jc w:val="center"/>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考查</w:t>
            </w:r>
          </w:p>
        </w:tc>
        <w:tc>
          <w:tcPr>
            <w:tcW w:w="567" w:type="dxa"/>
            <w:vMerge w:val="continue"/>
            <w:shd w:val="clear" w:color="auto" w:fill="auto"/>
            <w:vAlign w:val="center"/>
          </w:tcPr>
          <w:p w14:paraId="4D18912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601" w:type="dxa"/>
            <w:vMerge w:val="continue"/>
            <w:shd w:val="clear" w:color="auto" w:fill="auto"/>
            <w:vAlign w:val="center"/>
          </w:tcPr>
          <w:p w14:paraId="0A640B8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533" w:type="dxa"/>
            <w:vMerge w:val="continue"/>
            <w:shd w:val="clear" w:color="auto" w:fill="auto"/>
            <w:vAlign w:val="top"/>
          </w:tcPr>
          <w:p w14:paraId="15D714C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547" w:type="dxa"/>
            <w:vMerge w:val="continue"/>
            <w:shd w:val="clear" w:color="auto" w:fill="auto"/>
            <w:vAlign w:val="top"/>
          </w:tcPr>
          <w:p w14:paraId="5B26184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848" w:type="dxa"/>
            <w:vMerge w:val="continue"/>
            <w:shd w:val="clear" w:color="auto" w:fill="auto"/>
            <w:vAlign w:val="top"/>
          </w:tcPr>
          <w:p w14:paraId="12FAC90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955" w:type="dxa"/>
            <w:vMerge w:val="continue"/>
            <w:shd w:val="clear" w:color="auto" w:fill="auto"/>
            <w:vAlign w:val="center"/>
          </w:tcPr>
          <w:p w14:paraId="23E03A9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917" w:type="dxa"/>
            <w:vMerge w:val="continue"/>
            <w:shd w:val="clear" w:color="auto" w:fill="auto"/>
            <w:vAlign w:val="center"/>
          </w:tcPr>
          <w:p w14:paraId="308389C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797" w:type="dxa"/>
            <w:vMerge w:val="continue"/>
            <w:shd w:val="clear" w:color="auto" w:fill="auto"/>
            <w:vAlign w:val="center"/>
          </w:tcPr>
          <w:p w14:paraId="78C82FB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812" w:type="dxa"/>
            <w:vMerge w:val="continue"/>
            <w:shd w:val="clear" w:color="auto" w:fill="auto"/>
            <w:vAlign w:val="center"/>
          </w:tcPr>
          <w:p w14:paraId="0C2F53D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p>
        </w:tc>
        <w:tc>
          <w:tcPr>
            <w:tcW w:w="827" w:type="dxa"/>
            <w:vAlign w:val="center"/>
          </w:tcPr>
          <w:p w14:paraId="4A07EC3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6B03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0" w:hRule="atLeast"/>
          <w:jc w:val="center"/>
        </w:trPr>
        <w:tc>
          <w:tcPr>
            <w:tcW w:w="486" w:type="dxa"/>
            <w:vMerge w:val="continue"/>
            <w:shd w:val="clear" w:color="auto" w:fill="DCE6F2" w:themeFill="accent1" w:themeFillTint="32"/>
            <w:vAlign w:val="center"/>
          </w:tcPr>
          <w:p w14:paraId="619EC44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29" w:type="dxa"/>
            <w:vMerge w:val="continue"/>
            <w:shd w:val="clear" w:color="auto" w:fill="DCE6F2" w:themeFill="accent1" w:themeFillTint="32"/>
            <w:vAlign w:val="center"/>
          </w:tcPr>
          <w:p w14:paraId="692B668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4044" w:type="dxa"/>
            <w:gridSpan w:val="5"/>
            <w:shd w:val="clear" w:color="auto" w:fill="DCE6F2" w:themeFill="accent1" w:themeFillTint="32"/>
            <w:vAlign w:val="center"/>
          </w:tcPr>
          <w:p w14:paraId="1933158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小计</w:t>
            </w:r>
          </w:p>
        </w:tc>
        <w:tc>
          <w:tcPr>
            <w:tcW w:w="622" w:type="dxa"/>
            <w:shd w:val="clear" w:color="auto" w:fill="DCE6F2" w:themeFill="accent1" w:themeFillTint="32"/>
            <w:vAlign w:val="center"/>
          </w:tcPr>
          <w:p w14:paraId="17BAAD5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17</w:t>
            </w:r>
          </w:p>
        </w:tc>
        <w:tc>
          <w:tcPr>
            <w:tcW w:w="567" w:type="dxa"/>
            <w:shd w:val="clear" w:color="auto" w:fill="DCE6F2" w:themeFill="accent1" w:themeFillTint="32"/>
            <w:vAlign w:val="center"/>
          </w:tcPr>
          <w:p w14:paraId="6DD967C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20</w:t>
            </w:r>
          </w:p>
        </w:tc>
        <w:tc>
          <w:tcPr>
            <w:tcW w:w="601" w:type="dxa"/>
            <w:shd w:val="clear" w:color="auto" w:fill="DCE6F2" w:themeFill="accent1" w:themeFillTint="32"/>
            <w:vAlign w:val="center"/>
          </w:tcPr>
          <w:p w14:paraId="1265236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364</w:t>
            </w:r>
          </w:p>
        </w:tc>
        <w:tc>
          <w:tcPr>
            <w:tcW w:w="533" w:type="dxa"/>
            <w:shd w:val="clear" w:color="auto" w:fill="DCE6F2" w:themeFill="accent1" w:themeFillTint="32"/>
            <w:vAlign w:val="center"/>
          </w:tcPr>
          <w:p w14:paraId="39F98A4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138</w:t>
            </w:r>
          </w:p>
        </w:tc>
        <w:tc>
          <w:tcPr>
            <w:tcW w:w="547" w:type="dxa"/>
            <w:shd w:val="clear" w:color="auto" w:fill="DCE6F2" w:themeFill="accent1" w:themeFillTint="32"/>
            <w:vAlign w:val="center"/>
          </w:tcPr>
          <w:p w14:paraId="15A8982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226</w:t>
            </w:r>
          </w:p>
        </w:tc>
        <w:tc>
          <w:tcPr>
            <w:tcW w:w="848" w:type="dxa"/>
            <w:shd w:val="clear" w:color="auto" w:fill="DCE6F2" w:themeFill="accent1" w:themeFillTint="32"/>
            <w:vAlign w:val="center"/>
          </w:tcPr>
          <w:p w14:paraId="5CC7150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955" w:type="dxa"/>
            <w:shd w:val="clear" w:color="auto" w:fill="DCE6F2" w:themeFill="accent1" w:themeFillTint="32"/>
            <w:vAlign w:val="center"/>
          </w:tcPr>
          <w:p w14:paraId="1163608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917" w:type="dxa"/>
            <w:shd w:val="clear" w:color="auto" w:fill="DCE6F2" w:themeFill="accent1" w:themeFillTint="32"/>
            <w:vAlign w:val="center"/>
          </w:tcPr>
          <w:p w14:paraId="2B6AD41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10</w:t>
            </w:r>
          </w:p>
        </w:tc>
        <w:tc>
          <w:tcPr>
            <w:tcW w:w="797" w:type="dxa"/>
            <w:shd w:val="clear" w:color="auto" w:fill="DCE6F2" w:themeFill="accent1" w:themeFillTint="32"/>
            <w:vAlign w:val="center"/>
          </w:tcPr>
          <w:p w14:paraId="0EF5C0D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4</w:t>
            </w:r>
          </w:p>
        </w:tc>
        <w:tc>
          <w:tcPr>
            <w:tcW w:w="812" w:type="dxa"/>
            <w:shd w:val="clear" w:color="auto" w:fill="DCE6F2" w:themeFill="accent1" w:themeFillTint="32"/>
            <w:vAlign w:val="center"/>
          </w:tcPr>
          <w:p w14:paraId="2943005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8</w:t>
            </w:r>
          </w:p>
        </w:tc>
        <w:tc>
          <w:tcPr>
            <w:tcW w:w="827" w:type="dxa"/>
            <w:shd w:val="clear" w:color="auto" w:fill="DCE6F2" w:themeFill="accent1" w:themeFillTint="32"/>
            <w:vAlign w:val="center"/>
          </w:tcPr>
          <w:p w14:paraId="01CDA5D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r>
      <w:tr w14:paraId="550B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1415" w:type="dxa"/>
            <w:gridSpan w:val="2"/>
            <w:vMerge w:val="restart"/>
            <w:shd w:val="clear" w:color="auto" w:fill="auto"/>
            <w:vAlign w:val="center"/>
          </w:tcPr>
          <w:p w14:paraId="4809D66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626B9995">
            <w:pPr>
              <w:pStyle w:val="34"/>
              <w:keepNext w:val="0"/>
              <w:keepLines w:val="0"/>
              <w:widowControl/>
              <w:suppressLineNumbers w:val="0"/>
              <w:bidi w:val="0"/>
              <w:spacing w:before="0" w:beforeAutospacing="0" w:after="0" w:afterAutospacing="0"/>
              <w:ind w:left="0" w:right="0"/>
              <w:jc w:val="center"/>
              <w:rPr>
                <w:rFonts w:hint="default" w:asciiTheme="minorEastAsia" w:hAnsiTheme="minorEastAsia" w:eastAsiaTheme="minorEastAsia" w:cstheme="minorEastAsia"/>
                <w:sz w:val="21"/>
                <w:szCs w:val="21"/>
                <w:highlight w:val="none"/>
                <w:lang w:val="en-US" w:eastAsia="zh-CN"/>
              </w:rPr>
            </w:pPr>
            <w:r>
              <w:rPr>
                <w:rFonts w:hint="eastAsia" w:cstheme="minorEastAsia"/>
                <w:sz w:val="21"/>
                <w:szCs w:val="21"/>
                <w:highlight w:val="none"/>
                <w:lang w:val="en-US" w:eastAsia="zh-CN"/>
              </w:rPr>
              <w:t>00900028</w:t>
            </w:r>
          </w:p>
        </w:tc>
        <w:tc>
          <w:tcPr>
            <w:tcW w:w="2368" w:type="dxa"/>
            <w:shd w:val="clear" w:color="auto" w:fill="FFFFFF"/>
            <w:vAlign w:val="center"/>
          </w:tcPr>
          <w:p w14:paraId="7EAE2A4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岗位实习</w:t>
            </w:r>
          </w:p>
        </w:tc>
        <w:tc>
          <w:tcPr>
            <w:tcW w:w="653" w:type="dxa"/>
            <w:gridSpan w:val="2"/>
            <w:shd w:val="clear" w:color="auto" w:fill="FFFFFF"/>
            <w:vAlign w:val="center"/>
          </w:tcPr>
          <w:p w14:paraId="3D2D8A5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w:t>
            </w:r>
          </w:p>
        </w:tc>
        <w:tc>
          <w:tcPr>
            <w:tcW w:w="622" w:type="dxa"/>
            <w:shd w:val="clear" w:color="auto" w:fill="FFFFFF"/>
            <w:vAlign w:val="center"/>
          </w:tcPr>
          <w:p w14:paraId="639E355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35BA081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601" w:type="dxa"/>
            <w:shd w:val="clear" w:color="auto" w:fill="FFFFFF"/>
            <w:vAlign w:val="center"/>
          </w:tcPr>
          <w:p w14:paraId="7ADBC07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480</w:t>
            </w:r>
          </w:p>
        </w:tc>
        <w:tc>
          <w:tcPr>
            <w:tcW w:w="533" w:type="dxa"/>
            <w:shd w:val="clear" w:color="auto" w:fill="FFFFFF"/>
            <w:vAlign w:val="center"/>
          </w:tcPr>
          <w:p w14:paraId="740878E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547" w:type="dxa"/>
            <w:shd w:val="clear" w:color="auto" w:fill="FFFFFF"/>
            <w:vAlign w:val="center"/>
          </w:tcPr>
          <w:p w14:paraId="4B30F2F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480</w:t>
            </w:r>
          </w:p>
        </w:tc>
        <w:tc>
          <w:tcPr>
            <w:tcW w:w="848" w:type="dxa"/>
            <w:shd w:val="clear" w:color="auto" w:fill="FFFFFF"/>
            <w:vAlign w:val="center"/>
          </w:tcPr>
          <w:p w14:paraId="5FF258B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55" w:type="dxa"/>
            <w:shd w:val="clear" w:color="auto" w:fill="FFFFFF"/>
            <w:vAlign w:val="center"/>
          </w:tcPr>
          <w:p w14:paraId="034E554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17" w:type="dxa"/>
            <w:shd w:val="clear" w:color="auto" w:fill="FFFFFF"/>
            <w:vAlign w:val="center"/>
          </w:tcPr>
          <w:p w14:paraId="7FA3335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797" w:type="dxa"/>
            <w:shd w:val="clear" w:color="auto" w:fill="FFFFFF"/>
            <w:vAlign w:val="center"/>
          </w:tcPr>
          <w:p w14:paraId="5A9BFE6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4E4407A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827" w:type="dxa"/>
            <w:shd w:val="clear" w:color="auto" w:fill="FFFFFF"/>
            <w:vAlign w:val="center"/>
          </w:tcPr>
          <w:p w14:paraId="4EE59C4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24W</w:t>
            </w:r>
          </w:p>
        </w:tc>
      </w:tr>
      <w:tr w14:paraId="3CCD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continue"/>
            <w:shd w:val="clear" w:color="auto" w:fill="auto"/>
            <w:vAlign w:val="center"/>
          </w:tcPr>
          <w:p w14:paraId="721319A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1023" w:type="dxa"/>
            <w:gridSpan w:val="2"/>
            <w:shd w:val="clear" w:color="auto" w:fill="auto"/>
            <w:vAlign w:val="center"/>
          </w:tcPr>
          <w:p w14:paraId="70DBBDB3">
            <w:pPr>
              <w:pStyle w:val="34"/>
              <w:keepNext w:val="0"/>
              <w:keepLines w:val="0"/>
              <w:widowControl/>
              <w:suppressLineNumbers w:val="0"/>
              <w:bidi w:val="0"/>
              <w:spacing w:before="0" w:beforeAutospacing="0" w:after="0" w:afterAutospacing="0"/>
              <w:ind w:left="0" w:right="0"/>
              <w:jc w:val="center"/>
              <w:rPr>
                <w:rFonts w:hint="default" w:asciiTheme="minorEastAsia" w:hAnsiTheme="minorEastAsia" w:eastAsiaTheme="minorEastAsia" w:cstheme="minorEastAsia"/>
                <w:sz w:val="21"/>
                <w:szCs w:val="21"/>
                <w:highlight w:val="none"/>
                <w:lang w:val="en-US" w:eastAsia="zh-CN"/>
              </w:rPr>
            </w:pPr>
            <w:r>
              <w:rPr>
                <w:rFonts w:hint="eastAsia" w:cstheme="minorEastAsia"/>
                <w:sz w:val="21"/>
                <w:szCs w:val="21"/>
                <w:highlight w:val="none"/>
                <w:lang w:val="en-US" w:eastAsia="zh-CN"/>
              </w:rPr>
              <w:t>00900037</w:t>
            </w:r>
          </w:p>
        </w:tc>
        <w:tc>
          <w:tcPr>
            <w:tcW w:w="2368" w:type="dxa"/>
            <w:shd w:val="clear" w:color="auto" w:fill="FFFFFF"/>
            <w:vAlign w:val="center"/>
          </w:tcPr>
          <w:p w14:paraId="1D31F2C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毕业设计（含答辩）</w:t>
            </w:r>
          </w:p>
        </w:tc>
        <w:tc>
          <w:tcPr>
            <w:tcW w:w="653" w:type="dxa"/>
            <w:gridSpan w:val="2"/>
            <w:shd w:val="clear" w:color="auto" w:fill="FFFFFF"/>
            <w:vAlign w:val="center"/>
          </w:tcPr>
          <w:p w14:paraId="4857956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w:t>
            </w:r>
          </w:p>
        </w:tc>
        <w:tc>
          <w:tcPr>
            <w:tcW w:w="622" w:type="dxa"/>
            <w:shd w:val="clear" w:color="auto" w:fill="FFFFFF"/>
            <w:vAlign w:val="center"/>
          </w:tcPr>
          <w:p w14:paraId="5A2E262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考查</w:t>
            </w:r>
          </w:p>
        </w:tc>
        <w:tc>
          <w:tcPr>
            <w:tcW w:w="567" w:type="dxa"/>
            <w:shd w:val="clear" w:color="auto" w:fill="FFFFFF"/>
            <w:vAlign w:val="center"/>
          </w:tcPr>
          <w:p w14:paraId="60DAF29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601" w:type="dxa"/>
            <w:shd w:val="clear" w:color="auto" w:fill="FFFFFF"/>
            <w:vAlign w:val="center"/>
          </w:tcPr>
          <w:p w14:paraId="3B1B1BE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w:t>
            </w:r>
          </w:p>
        </w:tc>
        <w:tc>
          <w:tcPr>
            <w:tcW w:w="533" w:type="dxa"/>
            <w:shd w:val="clear" w:color="auto" w:fill="FFFFFF"/>
            <w:vAlign w:val="center"/>
          </w:tcPr>
          <w:p w14:paraId="3FB1086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547" w:type="dxa"/>
            <w:shd w:val="clear" w:color="auto" w:fill="FFFFFF"/>
            <w:vAlign w:val="center"/>
          </w:tcPr>
          <w:p w14:paraId="307C369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w:t>
            </w:r>
          </w:p>
        </w:tc>
        <w:tc>
          <w:tcPr>
            <w:tcW w:w="848" w:type="dxa"/>
            <w:shd w:val="clear" w:color="auto" w:fill="FFFFFF"/>
            <w:vAlign w:val="center"/>
          </w:tcPr>
          <w:p w14:paraId="04CAF21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p>
        </w:tc>
        <w:tc>
          <w:tcPr>
            <w:tcW w:w="955" w:type="dxa"/>
            <w:shd w:val="clear" w:color="auto" w:fill="FFFFFF"/>
            <w:vAlign w:val="center"/>
          </w:tcPr>
          <w:p w14:paraId="5997748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917" w:type="dxa"/>
            <w:shd w:val="clear" w:color="auto" w:fill="FFFFFF"/>
            <w:vAlign w:val="center"/>
          </w:tcPr>
          <w:p w14:paraId="5B9C2A2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797" w:type="dxa"/>
            <w:shd w:val="clear" w:color="auto" w:fill="FFFFFF"/>
            <w:vAlign w:val="center"/>
          </w:tcPr>
          <w:p w14:paraId="27CA42B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812" w:type="dxa"/>
            <w:shd w:val="clear" w:color="auto" w:fill="FFFFFF"/>
            <w:vAlign w:val="center"/>
          </w:tcPr>
          <w:p w14:paraId="19E6A8B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w:t>
            </w:r>
          </w:p>
        </w:tc>
        <w:tc>
          <w:tcPr>
            <w:tcW w:w="827" w:type="dxa"/>
            <w:shd w:val="clear" w:color="auto" w:fill="FFFFFF"/>
            <w:vAlign w:val="center"/>
          </w:tcPr>
          <w:p w14:paraId="36F32F38">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r>
      <w:tr w14:paraId="0B11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continue"/>
            <w:shd w:val="clear" w:color="auto" w:fill="DCE6F2" w:themeFill="accent1" w:themeFillTint="32"/>
            <w:vAlign w:val="center"/>
          </w:tcPr>
          <w:p w14:paraId="4F925D7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sz w:val="21"/>
                <w:szCs w:val="21"/>
              </w:rPr>
            </w:pPr>
          </w:p>
        </w:tc>
        <w:tc>
          <w:tcPr>
            <w:tcW w:w="4044" w:type="dxa"/>
            <w:gridSpan w:val="5"/>
            <w:shd w:val="clear" w:color="auto" w:fill="DCE6F2" w:themeFill="accent1" w:themeFillTint="32"/>
            <w:vAlign w:val="center"/>
          </w:tcPr>
          <w:p w14:paraId="2597D22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小计</w:t>
            </w:r>
          </w:p>
        </w:tc>
        <w:tc>
          <w:tcPr>
            <w:tcW w:w="622" w:type="dxa"/>
            <w:shd w:val="clear" w:color="auto" w:fill="DCE6F2" w:themeFill="accent1" w:themeFillTint="32"/>
            <w:vAlign w:val="center"/>
          </w:tcPr>
          <w:p w14:paraId="45DC69A6">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c>
          <w:tcPr>
            <w:tcW w:w="567" w:type="dxa"/>
            <w:shd w:val="clear" w:color="auto" w:fill="DCE6F2" w:themeFill="accent1" w:themeFillTint="32"/>
            <w:vAlign w:val="center"/>
          </w:tcPr>
          <w:p w14:paraId="6A294E3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29</w:t>
            </w:r>
          </w:p>
        </w:tc>
        <w:tc>
          <w:tcPr>
            <w:tcW w:w="601" w:type="dxa"/>
            <w:shd w:val="clear" w:color="auto" w:fill="DCE6F2" w:themeFill="accent1" w:themeFillTint="32"/>
          </w:tcPr>
          <w:p w14:paraId="469F809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560</w:t>
            </w:r>
          </w:p>
        </w:tc>
        <w:tc>
          <w:tcPr>
            <w:tcW w:w="533" w:type="dxa"/>
            <w:shd w:val="clear" w:color="auto" w:fill="DCE6F2" w:themeFill="accent1" w:themeFillTint="32"/>
          </w:tcPr>
          <w:p w14:paraId="5676B993">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547" w:type="dxa"/>
            <w:shd w:val="clear" w:color="auto" w:fill="DCE6F2" w:themeFill="accent1" w:themeFillTint="32"/>
          </w:tcPr>
          <w:p w14:paraId="1B6A472C">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560</w:t>
            </w:r>
          </w:p>
        </w:tc>
        <w:tc>
          <w:tcPr>
            <w:tcW w:w="848" w:type="dxa"/>
            <w:shd w:val="clear" w:color="auto" w:fill="DCE6F2" w:themeFill="accent1" w:themeFillTint="32"/>
            <w:vAlign w:val="center"/>
          </w:tcPr>
          <w:p w14:paraId="2CACBB42">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955" w:type="dxa"/>
            <w:shd w:val="clear" w:color="auto" w:fill="DCE6F2" w:themeFill="accent1" w:themeFillTint="32"/>
            <w:vAlign w:val="center"/>
          </w:tcPr>
          <w:p w14:paraId="0BD13CC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917" w:type="dxa"/>
            <w:shd w:val="clear" w:color="auto" w:fill="DCE6F2" w:themeFill="accent1" w:themeFillTint="32"/>
            <w:vAlign w:val="center"/>
          </w:tcPr>
          <w:p w14:paraId="6D4E0BEB">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797" w:type="dxa"/>
            <w:shd w:val="clear" w:color="auto" w:fill="DCE6F2" w:themeFill="accent1" w:themeFillTint="32"/>
            <w:vAlign w:val="center"/>
          </w:tcPr>
          <w:p w14:paraId="0016456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812" w:type="dxa"/>
            <w:shd w:val="clear" w:color="auto" w:fill="DCE6F2" w:themeFill="accent1" w:themeFillTint="32"/>
            <w:vAlign w:val="center"/>
          </w:tcPr>
          <w:p w14:paraId="0E7A301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827" w:type="dxa"/>
            <w:shd w:val="clear" w:color="auto" w:fill="DCE6F2" w:themeFill="accent1" w:themeFillTint="32"/>
            <w:vAlign w:val="center"/>
          </w:tcPr>
          <w:p w14:paraId="1D60E154">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r>
      <w:tr w14:paraId="4B14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5459" w:type="dxa"/>
            <w:gridSpan w:val="7"/>
            <w:shd w:val="clear" w:color="auto" w:fill="DCE6F2" w:themeFill="accent1" w:themeFillTint="32"/>
            <w:vAlign w:val="center"/>
          </w:tcPr>
          <w:p w14:paraId="635E8CDE">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总计</w:t>
            </w:r>
          </w:p>
        </w:tc>
        <w:tc>
          <w:tcPr>
            <w:tcW w:w="622" w:type="dxa"/>
            <w:shd w:val="clear" w:color="auto" w:fill="DCE6F2" w:themeFill="accent1" w:themeFillTint="32"/>
            <w:vAlign w:val="center"/>
          </w:tcPr>
          <w:p w14:paraId="58DC6B9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c>
          <w:tcPr>
            <w:tcW w:w="567" w:type="dxa"/>
            <w:shd w:val="clear" w:color="auto" w:fill="DCE6F2" w:themeFill="accent1" w:themeFillTint="32"/>
            <w:vAlign w:val="top"/>
          </w:tcPr>
          <w:p w14:paraId="5480F39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154</w:t>
            </w:r>
          </w:p>
        </w:tc>
        <w:tc>
          <w:tcPr>
            <w:tcW w:w="601" w:type="dxa"/>
            <w:shd w:val="clear" w:color="auto" w:fill="DCE6F2" w:themeFill="accent1" w:themeFillTint="32"/>
            <w:vAlign w:val="top"/>
          </w:tcPr>
          <w:p w14:paraId="67C30FA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rPr>
              <w:t>2802</w:t>
            </w:r>
          </w:p>
        </w:tc>
        <w:tc>
          <w:tcPr>
            <w:tcW w:w="533" w:type="dxa"/>
            <w:shd w:val="clear" w:color="auto" w:fill="DCE6F2" w:themeFill="accent1" w:themeFillTint="32"/>
            <w:vAlign w:val="top"/>
          </w:tcPr>
          <w:p w14:paraId="75A37A67">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1106</w:t>
            </w:r>
          </w:p>
        </w:tc>
        <w:tc>
          <w:tcPr>
            <w:tcW w:w="547" w:type="dxa"/>
            <w:shd w:val="clear" w:color="auto" w:fill="DCE6F2" w:themeFill="accent1" w:themeFillTint="32"/>
            <w:vAlign w:val="top"/>
          </w:tcPr>
          <w:p w14:paraId="6283375D">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1696</w:t>
            </w:r>
          </w:p>
        </w:tc>
        <w:tc>
          <w:tcPr>
            <w:tcW w:w="848" w:type="dxa"/>
            <w:shd w:val="clear" w:color="auto" w:fill="DCE6F2" w:themeFill="accent1" w:themeFillTint="32"/>
            <w:vAlign w:val="top"/>
          </w:tcPr>
          <w:p w14:paraId="4B8602A9">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28</w:t>
            </w:r>
          </w:p>
        </w:tc>
        <w:tc>
          <w:tcPr>
            <w:tcW w:w="955" w:type="dxa"/>
            <w:shd w:val="clear" w:color="auto" w:fill="DCE6F2" w:themeFill="accent1" w:themeFillTint="32"/>
            <w:vAlign w:val="top"/>
          </w:tcPr>
          <w:p w14:paraId="5ED41645">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28</w:t>
            </w:r>
          </w:p>
        </w:tc>
        <w:tc>
          <w:tcPr>
            <w:tcW w:w="917" w:type="dxa"/>
            <w:shd w:val="clear" w:color="auto" w:fill="DCE6F2" w:themeFill="accent1" w:themeFillTint="32"/>
            <w:vAlign w:val="top"/>
          </w:tcPr>
          <w:p w14:paraId="6E7D5BA1">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26</w:t>
            </w:r>
          </w:p>
        </w:tc>
        <w:tc>
          <w:tcPr>
            <w:tcW w:w="797" w:type="dxa"/>
            <w:shd w:val="clear" w:color="auto" w:fill="DCE6F2" w:themeFill="accent1" w:themeFillTint="32"/>
            <w:vAlign w:val="top"/>
          </w:tcPr>
          <w:p w14:paraId="4457E150">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25</w:t>
            </w:r>
          </w:p>
        </w:tc>
        <w:tc>
          <w:tcPr>
            <w:tcW w:w="812" w:type="dxa"/>
            <w:shd w:val="clear" w:color="auto" w:fill="DCE6F2" w:themeFill="accent1" w:themeFillTint="32"/>
            <w:vAlign w:val="top"/>
          </w:tcPr>
          <w:p w14:paraId="39C4DC7F">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lang w:val="en-US" w:eastAsia="en-US"/>
              </w:rPr>
            </w:pPr>
            <w:r>
              <w:rPr>
                <w:rFonts w:hint="eastAsia" w:asciiTheme="minorEastAsia" w:hAnsiTheme="minorEastAsia" w:eastAsiaTheme="minorEastAsia" w:cstheme="minorEastAsia"/>
                <w:b/>
                <w:bCs/>
                <w:sz w:val="21"/>
                <w:szCs w:val="21"/>
              </w:rPr>
              <w:t>22</w:t>
            </w:r>
          </w:p>
        </w:tc>
        <w:tc>
          <w:tcPr>
            <w:tcW w:w="827" w:type="dxa"/>
            <w:shd w:val="clear" w:color="auto" w:fill="DCE6F2" w:themeFill="accent1" w:themeFillTint="32"/>
            <w:vAlign w:val="center"/>
          </w:tcPr>
          <w:p w14:paraId="2213425A">
            <w:pPr>
              <w:pStyle w:val="34"/>
              <w:keepNext w:val="0"/>
              <w:keepLines w:val="0"/>
              <w:widowControl/>
              <w:suppressLineNumbers w:val="0"/>
              <w:bidi w:val="0"/>
              <w:spacing w:before="0" w:beforeAutospacing="0" w:after="0" w:afterAutospacing="0"/>
              <w:ind w:left="0" w:right="0"/>
              <w:jc w:val="center"/>
              <w:rPr>
                <w:rFonts w:hint="eastAsia" w:asciiTheme="minorEastAsia" w:hAnsiTheme="minorEastAsia" w:eastAsiaTheme="minorEastAsia" w:cstheme="minorEastAsia"/>
                <w:b/>
                <w:bCs/>
                <w:sz w:val="21"/>
                <w:szCs w:val="21"/>
              </w:rPr>
            </w:pPr>
          </w:p>
        </w:tc>
      </w:tr>
    </w:tbl>
    <w:p w14:paraId="300159E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注：①</w:t>
      </w:r>
      <w:r>
        <w:rPr>
          <w:rFonts w:hint="eastAsia" w:asciiTheme="minorEastAsia" w:hAnsiTheme="minorEastAsia" w:eastAsiaTheme="minorEastAsia" w:cstheme="minorEastAsia"/>
          <w:bCs/>
          <w:color w:val="auto"/>
          <w:sz w:val="21"/>
          <w:szCs w:val="21"/>
          <w:lang w:val="en-US" w:eastAsia="zh-CN"/>
        </w:rPr>
        <w:t>每学期教学活动周为20周，第1周为教学预备周（补考，教学设备运行调试，教学资料领取，教材发放），第20周为教学总结周（教学资料上交，教学质量考核）。新生第1-4周为入学教育，专业介绍，军事训练，安全教育，劳动教育，第5周开始安排其他课程。</w:t>
      </w:r>
    </w:p>
    <w:p w14:paraId="3A8AA0B3">
      <w:pPr>
        <w:keepNext w:val="0"/>
        <w:keepLines w:val="0"/>
        <w:pageBreakBefore w:val="0"/>
        <w:widowControl/>
        <w:kinsoku w:val="0"/>
        <w:wordWrap/>
        <w:overflowPunct/>
        <w:topLinePunct w:val="0"/>
        <w:autoSpaceDE w:val="0"/>
        <w:autoSpaceDN w:val="0"/>
        <w:bidi w:val="0"/>
        <w:adjustRightInd w:val="0"/>
        <w:snapToGrid w:val="0"/>
        <w:spacing w:line="360" w:lineRule="exact"/>
        <w:ind w:firstLine="430" w:firstLineChars="200"/>
        <w:textAlignment w:val="baseline"/>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②</w:t>
      </w:r>
      <w:r>
        <w:rPr>
          <w:rFonts w:hint="eastAsia" w:asciiTheme="minorEastAsia" w:hAnsiTheme="minorEastAsia" w:eastAsiaTheme="minorEastAsia" w:cstheme="minorEastAsia"/>
          <w:bCs/>
          <w:color w:val="auto"/>
          <w:sz w:val="21"/>
          <w:szCs w:val="21"/>
          <w:lang w:val="en-US" w:eastAsia="zh-CN"/>
        </w:rPr>
        <w:t>课程类型：A代表纯理论课，B代表（理论+实践），C代表纯实践课</w:t>
      </w:r>
      <w:r>
        <w:rPr>
          <w:rFonts w:hint="eastAsia" w:asciiTheme="minorEastAsia" w:hAnsiTheme="minorEastAsia" w:eastAsiaTheme="minorEastAsia" w:cstheme="minorEastAsia"/>
          <w:bCs/>
          <w:color w:val="auto"/>
          <w:sz w:val="21"/>
          <w:szCs w:val="21"/>
        </w:rPr>
        <w:t>。</w:t>
      </w:r>
    </w:p>
    <w:p w14:paraId="1712D99B">
      <w:pPr>
        <w:keepNext w:val="0"/>
        <w:keepLines w:val="0"/>
        <w:pageBreakBefore w:val="0"/>
        <w:widowControl/>
        <w:kinsoku w:val="0"/>
        <w:wordWrap/>
        <w:overflowPunct/>
        <w:topLinePunct w:val="0"/>
        <w:autoSpaceDE w:val="0"/>
        <w:autoSpaceDN w:val="0"/>
        <w:bidi w:val="0"/>
        <w:adjustRightInd w:val="0"/>
        <w:snapToGrid w:val="0"/>
        <w:spacing w:line="360" w:lineRule="exact"/>
        <w:ind w:firstLine="430" w:firstLineChars="200"/>
        <w:textAlignment w:val="baseline"/>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Cs/>
          <w:color w:val="auto"/>
          <w:sz w:val="21"/>
          <w:szCs w:val="21"/>
        </w:rPr>
        <w:t>③以实践周排课的课程用“W”表示，如“4W”表示该课程4周；其它课程用“周课时</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周数W”表示，如“4</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5W”为该课程周课时</w:t>
      </w:r>
      <w:r>
        <w:rPr>
          <w:rFonts w:hint="eastAsia" w:asciiTheme="minorEastAsia" w:hAnsiTheme="minorEastAsia" w:eastAsiaTheme="minorEastAsia" w:cstheme="minorEastAsia"/>
          <w:bCs/>
          <w:color w:val="auto"/>
          <w:sz w:val="21"/>
          <w:szCs w:val="21"/>
          <w:lang w:val="en-US" w:eastAsia="zh-CN"/>
        </w:rPr>
        <w:t>4节</w:t>
      </w:r>
      <w:r>
        <w:rPr>
          <w:rFonts w:hint="eastAsia" w:asciiTheme="minorEastAsia" w:hAnsiTheme="minorEastAsia" w:eastAsiaTheme="minorEastAsia" w:cstheme="minorEastAsia"/>
          <w:bCs/>
          <w:color w:val="auto"/>
          <w:sz w:val="21"/>
          <w:szCs w:val="21"/>
        </w:rPr>
        <w:t>，排5周。</w:t>
      </w:r>
    </w:p>
    <w:p w14:paraId="227C42D0">
      <w:pPr>
        <w:keepNext w:val="0"/>
        <w:keepLines w:val="0"/>
        <w:pageBreakBefore w:val="0"/>
        <w:widowControl/>
        <w:kinsoku w:val="0"/>
        <w:wordWrap/>
        <w:overflowPunct/>
        <w:topLinePunct w:val="0"/>
        <w:autoSpaceDE w:val="0"/>
        <w:autoSpaceDN w:val="0"/>
        <w:bidi w:val="0"/>
        <w:adjustRightInd w:val="0"/>
        <w:snapToGrid w:val="0"/>
        <w:spacing w:line="360" w:lineRule="exact"/>
        <w:ind w:firstLine="430" w:firstLineChars="200"/>
        <w:textAlignment w:val="baseline"/>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④周课时原则上每周不超过</w:t>
      </w:r>
      <w:r>
        <w:rPr>
          <w:rFonts w:hint="eastAsia" w:asciiTheme="minorEastAsia" w:hAnsiTheme="minorEastAsia" w:eastAsiaTheme="minorEastAsia" w:cstheme="minorEastAsia"/>
          <w:bCs/>
          <w:color w:val="auto"/>
          <w:sz w:val="21"/>
          <w:szCs w:val="21"/>
          <w:lang w:val="en-US" w:eastAsia="zh-CN"/>
        </w:rPr>
        <w:t>28</w:t>
      </w:r>
      <w:r>
        <w:rPr>
          <w:rFonts w:hint="eastAsia" w:asciiTheme="minorEastAsia" w:hAnsiTheme="minorEastAsia" w:eastAsiaTheme="minorEastAsia" w:cstheme="minorEastAsia"/>
          <w:bCs/>
          <w:color w:val="auto"/>
          <w:sz w:val="21"/>
          <w:szCs w:val="21"/>
        </w:rPr>
        <w:t>学时。</w:t>
      </w:r>
    </w:p>
    <w:p w14:paraId="7F607CAF">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firstLine="430" w:firstLineChars="200"/>
        <w:textAlignment w:val="baseline"/>
        <w:rPr>
          <w:rFonts w:hint="default" w:asciiTheme="minorEastAsia" w:hAnsiTheme="minorEastAsia" w:eastAsiaTheme="minorEastAsia" w:cstheme="minorEastAsia"/>
          <w:bCs/>
          <w:snapToGrid w:val="0"/>
          <w:color w:val="auto"/>
          <w:kern w:val="0"/>
          <w:sz w:val="21"/>
          <w:szCs w:val="21"/>
          <w:lang w:val="en-US" w:eastAsia="zh-CN" w:bidi="ar-SA"/>
        </w:rPr>
      </w:pPr>
      <w:r>
        <w:rPr>
          <w:rFonts w:hint="eastAsia" w:asciiTheme="minorEastAsia" w:hAnsiTheme="minorEastAsia" w:eastAsiaTheme="minorEastAsia" w:cstheme="minorEastAsia"/>
          <w:bCs/>
          <w:snapToGrid w:val="0"/>
          <w:color w:val="auto"/>
          <w:kern w:val="0"/>
          <w:sz w:val="21"/>
          <w:szCs w:val="21"/>
          <w:lang w:val="en-US" w:eastAsia="zh-CN" w:bidi="ar-SA"/>
        </w:rPr>
        <w:t>⑤岗位实习主要集中安排在第6学期，总时长一般为6个月，24学分，计480学时。</w:t>
      </w:r>
    </w:p>
    <w:p w14:paraId="2874179B">
      <w:pPr>
        <w:rPr>
          <w:rFonts w:hint="eastAsia" w:ascii="黑体" w:eastAsia="黑体"/>
          <w:b w:val="0"/>
          <w:color w:val="auto"/>
          <w:sz w:val="28"/>
          <w:szCs w:val="28"/>
        </w:rPr>
        <w:sectPr>
          <w:headerReference r:id="rId31" w:type="default"/>
          <w:footerReference r:id="rId32" w:type="default"/>
          <w:pgSz w:w="16838" w:h="11905" w:orient="landscape"/>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p>
    <w:p w14:paraId="633164B0">
      <w:pPr>
        <w:pStyle w:val="5"/>
        <w:bidi w:val="0"/>
        <w:rPr>
          <w:rFonts w:hint="eastAsia"/>
        </w:rPr>
      </w:pPr>
      <w:bookmarkStart w:id="79" w:name="_Toc16242"/>
      <w:bookmarkStart w:id="80" w:name="_Toc19950"/>
      <w:bookmarkStart w:id="81" w:name="_Toc14433"/>
      <w:bookmarkStart w:id="82" w:name="_Toc4358"/>
      <w:bookmarkStart w:id="83" w:name="_Toc26763"/>
      <w:r>
        <w:rPr>
          <w:rFonts w:hint="eastAsia"/>
        </w:rPr>
        <w:t>（二）学时与学分分配</w:t>
      </w:r>
      <w:bookmarkEnd w:id="79"/>
      <w:bookmarkEnd w:id="80"/>
      <w:bookmarkEnd w:id="81"/>
      <w:bookmarkEnd w:id="82"/>
      <w:bookmarkEnd w:id="83"/>
    </w:p>
    <w:p w14:paraId="2226B2F1">
      <w:pPr>
        <w:pStyle w:val="36"/>
        <w:bidi w:val="0"/>
      </w:pPr>
      <w:r>
        <w:rPr>
          <w:rFonts w:hint="eastAsia"/>
        </w:rPr>
        <w:t>学时与学分分配如表</w:t>
      </w:r>
      <w:r>
        <w:rPr>
          <w:rFonts w:hint="eastAsia"/>
          <w:lang w:val="en-US" w:eastAsia="zh-CN"/>
        </w:rPr>
        <w:t>11</w:t>
      </w:r>
      <w:r>
        <w:rPr>
          <w:rFonts w:hint="eastAsia"/>
        </w:rPr>
        <w:t>所示。</w:t>
      </w:r>
    </w:p>
    <w:p w14:paraId="5989520F">
      <w:pPr>
        <w:pStyle w:val="23"/>
        <w:bidi w:val="0"/>
        <w:rPr>
          <w:rFonts w:hint="eastAsia"/>
          <w:highlight w:val="none"/>
        </w:rPr>
      </w:pPr>
      <w:r>
        <w:rPr>
          <w:rFonts w:hint="eastAsia"/>
          <w:highlight w:val="none"/>
        </w:rPr>
        <w:t>表</w:t>
      </w:r>
      <w:r>
        <w:rPr>
          <w:rFonts w:hint="eastAsia"/>
          <w:highlight w:val="none"/>
          <w:lang w:val="en-US" w:eastAsia="zh-CN"/>
        </w:rPr>
        <w:t>11</w:t>
      </w:r>
      <w:r>
        <w:rPr>
          <w:rFonts w:hint="eastAsia"/>
          <w:highlight w:val="none"/>
        </w:rPr>
        <w:t>学时与学分分配表</w:t>
      </w:r>
    </w:p>
    <w:tbl>
      <w:tblPr>
        <w:tblStyle w:val="14"/>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917"/>
        <w:gridCol w:w="752"/>
        <w:gridCol w:w="774"/>
        <w:gridCol w:w="786"/>
        <w:gridCol w:w="802"/>
        <w:gridCol w:w="882"/>
        <w:gridCol w:w="1127"/>
      </w:tblGrid>
      <w:tr w14:paraId="103F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97" w:type="dxa"/>
            <w:vMerge w:val="restart"/>
            <w:shd w:val="clear" w:color="auto" w:fill="DBE5F1"/>
            <w:tcMar>
              <w:top w:w="0" w:type="dxa"/>
              <w:left w:w="51" w:type="dxa"/>
              <w:bottom w:w="0" w:type="dxa"/>
              <w:right w:w="51" w:type="dxa"/>
            </w:tcMar>
            <w:vAlign w:val="center"/>
          </w:tcPr>
          <w:p w14:paraId="3F876CA5">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课程类别</w:t>
            </w:r>
          </w:p>
        </w:tc>
        <w:tc>
          <w:tcPr>
            <w:tcW w:w="917" w:type="dxa"/>
            <w:vMerge w:val="restart"/>
            <w:shd w:val="clear" w:color="auto" w:fill="DBE5F1"/>
            <w:tcMar>
              <w:top w:w="0" w:type="dxa"/>
              <w:left w:w="51" w:type="dxa"/>
              <w:bottom w:w="0" w:type="dxa"/>
              <w:right w:w="51" w:type="dxa"/>
            </w:tcMar>
            <w:vAlign w:val="center"/>
          </w:tcPr>
          <w:p w14:paraId="37EE6CA1">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课程</w:t>
            </w:r>
          </w:p>
          <w:p w14:paraId="107988E4">
            <w:pPr>
              <w:pStyle w:val="34"/>
              <w:keepNext w:val="0"/>
              <w:keepLines w:val="0"/>
              <w:widowControl/>
              <w:suppressLineNumbers w:val="0"/>
              <w:bidi w:val="0"/>
              <w:spacing w:before="0" w:beforeAutospacing="0" w:after="0" w:afterAutospacing="0"/>
              <w:ind w:left="0" w:right="0"/>
              <w:rPr>
                <w:rFonts w:hint="eastAsia"/>
                <w:b/>
                <w:bCs/>
                <w:highlight w:val="none"/>
                <w:lang w:eastAsia="zh-CN"/>
              </w:rPr>
            </w:pPr>
            <w:r>
              <w:rPr>
                <w:rFonts w:hint="eastAsia"/>
                <w:b/>
                <w:bCs/>
                <w:highlight w:val="none"/>
                <w:lang w:val="en-US" w:eastAsia="zh-CN"/>
              </w:rPr>
              <w:t>性质</w:t>
            </w:r>
          </w:p>
        </w:tc>
        <w:tc>
          <w:tcPr>
            <w:tcW w:w="752" w:type="dxa"/>
            <w:vMerge w:val="restart"/>
            <w:shd w:val="clear" w:color="auto" w:fill="DBE5F1"/>
            <w:tcMar>
              <w:top w:w="0" w:type="dxa"/>
              <w:left w:w="51" w:type="dxa"/>
              <w:bottom w:w="0" w:type="dxa"/>
              <w:right w:w="51" w:type="dxa"/>
            </w:tcMar>
            <w:vAlign w:val="center"/>
          </w:tcPr>
          <w:p w14:paraId="22E5DFF9">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课程</w:t>
            </w:r>
          </w:p>
          <w:p w14:paraId="69E5A9C4">
            <w:pPr>
              <w:pStyle w:val="34"/>
              <w:keepNext w:val="0"/>
              <w:keepLines w:val="0"/>
              <w:widowControl/>
              <w:suppressLineNumbers w:val="0"/>
              <w:bidi w:val="0"/>
              <w:spacing w:before="0" w:beforeAutospacing="0" w:after="0" w:afterAutospacing="0"/>
              <w:ind w:left="0" w:right="0"/>
              <w:rPr>
                <w:rFonts w:hint="eastAsia"/>
                <w:b/>
                <w:bCs/>
                <w:highlight w:val="none"/>
              </w:rPr>
            </w:pPr>
            <w:r>
              <w:rPr>
                <w:rFonts w:hint="eastAsia"/>
                <w:b/>
                <w:bCs/>
                <w:highlight w:val="none"/>
              </w:rPr>
              <w:t>门数</w:t>
            </w:r>
          </w:p>
        </w:tc>
        <w:tc>
          <w:tcPr>
            <w:tcW w:w="774" w:type="dxa"/>
            <w:vMerge w:val="restart"/>
            <w:shd w:val="clear" w:color="auto" w:fill="DBE5F1"/>
            <w:tcMar>
              <w:top w:w="0" w:type="dxa"/>
              <w:left w:w="51" w:type="dxa"/>
              <w:bottom w:w="0" w:type="dxa"/>
              <w:right w:w="51" w:type="dxa"/>
            </w:tcMar>
            <w:vAlign w:val="center"/>
          </w:tcPr>
          <w:p w14:paraId="54098290">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学分小计</w:t>
            </w:r>
          </w:p>
        </w:tc>
        <w:tc>
          <w:tcPr>
            <w:tcW w:w="1588" w:type="dxa"/>
            <w:gridSpan w:val="2"/>
            <w:shd w:val="clear" w:color="auto" w:fill="DBE5F1"/>
            <w:tcMar>
              <w:top w:w="0" w:type="dxa"/>
              <w:left w:w="51" w:type="dxa"/>
              <w:bottom w:w="0" w:type="dxa"/>
              <w:right w:w="51" w:type="dxa"/>
            </w:tcMar>
            <w:vAlign w:val="center"/>
          </w:tcPr>
          <w:p w14:paraId="1E8CA904">
            <w:pPr>
              <w:pStyle w:val="34"/>
              <w:keepNext w:val="0"/>
              <w:keepLines w:val="0"/>
              <w:widowControl/>
              <w:suppressLineNumbers w:val="0"/>
              <w:bidi w:val="0"/>
              <w:spacing w:before="0" w:beforeAutospacing="0" w:after="0" w:afterAutospacing="0"/>
              <w:ind w:left="0" w:right="0"/>
              <w:rPr>
                <w:rFonts w:hint="default"/>
                <w:b/>
                <w:bCs/>
                <w:highlight w:val="none"/>
              </w:rPr>
            </w:pPr>
            <w:r>
              <w:rPr>
                <w:rFonts w:hint="eastAsia"/>
                <w:b/>
                <w:bCs/>
                <w:highlight w:val="none"/>
              </w:rPr>
              <w:t>学时分配</w:t>
            </w:r>
          </w:p>
        </w:tc>
        <w:tc>
          <w:tcPr>
            <w:tcW w:w="882" w:type="dxa"/>
            <w:vMerge w:val="restart"/>
            <w:shd w:val="clear" w:color="auto" w:fill="DBE5F1"/>
            <w:tcMar>
              <w:top w:w="0" w:type="dxa"/>
              <w:left w:w="51" w:type="dxa"/>
              <w:bottom w:w="0" w:type="dxa"/>
              <w:right w:w="51" w:type="dxa"/>
            </w:tcMar>
            <w:vAlign w:val="center"/>
          </w:tcPr>
          <w:p w14:paraId="4A30AC8B">
            <w:pPr>
              <w:pStyle w:val="34"/>
              <w:keepNext w:val="0"/>
              <w:keepLines w:val="0"/>
              <w:widowControl/>
              <w:suppressLineNumbers w:val="0"/>
              <w:bidi w:val="0"/>
              <w:spacing w:before="0" w:beforeAutospacing="0" w:after="0" w:afterAutospacing="0"/>
              <w:ind w:left="0" w:right="0"/>
              <w:rPr>
                <w:rFonts w:hint="default"/>
                <w:b/>
                <w:bCs/>
                <w:highlight w:val="none"/>
                <w:lang w:val="en-US" w:eastAsia="zh-CN"/>
              </w:rPr>
            </w:pPr>
            <w:r>
              <w:rPr>
                <w:rFonts w:hint="eastAsia"/>
                <w:b/>
                <w:bCs/>
                <w:highlight w:val="none"/>
                <w:lang w:val="en-US" w:eastAsia="zh-CN"/>
              </w:rPr>
              <w:t>总学时</w:t>
            </w:r>
          </w:p>
        </w:tc>
        <w:tc>
          <w:tcPr>
            <w:tcW w:w="1127" w:type="dxa"/>
            <w:vMerge w:val="restart"/>
            <w:shd w:val="clear" w:color="auto" w:fill="DBE5F1"/>
            <w:tcMar>
              <w:top w:w="0" w:type="dxa"/>
              <w:left w:w="51" w:type="dxa"/>
              <w:bottom w:w="0" w:type="dxa"/>
              <w:right w:w="51" w:type="dxa"/>
            </w:tcMar>
            <w:vAlign w:val="center"/>
          </w:tcPr>
          <w:p w14:paraId="0D9A5342">
            <w:pPr>
              <w:pStyle w:val="34"/>
              <w:keepNext w:val="0"/>
              <w:keepLines w:val="0"/>
              <w:widowControl/>
              <w:suppressLineNumbers w:val="0"/>
              <w:bidi w:val="0"/>
              <w:spacing w:before="0" w:beforeAutospacing="0" w:after="0" w:afterAutospacing="0"/>
              <w:ind w:left="0" w:right="0"/>
              <w:rPr>
                <w:rFonts w:hint="default"/>
                <w:b/>
                <w:bCs/>
                <w:highlight w:val="none"/>
                <w:lang w:val="en-US" w:eastAsia="zh-CN"/>
              </w:rPr>
            </w:pPr>
            <w:r>
              <w:rPr>
                <w:rFonts w:hint="eastAsia"/>
                <w:b/>
                <w:bCs/>
                <w:highlight w:val="none"/>
                <w:lang w:val="en-US" w:eastAsia="zh-CN"/>
              </w:rPr>
              <w:t>占总学时比例（%）</w:t>
            </w:r>
          </w:p>
        </w:tc>
      </w:tr>
      <w:tr w14:paraId="6E9D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1997" w:type="dxa"/>
            <w:vMerge w:val="continue"/>
            <w:shd w:val="clear" w:color="auto" w:fill="DBE5F1"/>
            <w:tcMar>
              <w:top w:w="0" w:type="dxa"/>
              <w:left w:w="51" w:type="dxa"/>
              <w:bottom w:w="0" w:type="dxa"/>
              <w:right w:w="51" w:type="dxa"/>
            </w:tcMar>
            <w:vAlign w:val="center"/>
          </w:tcPr>
          <w:p w14:paraId="004EE03A">
            <w:pPr>
              <w:pStyle w:val="34"/>
              <w:keepNext w:val="0"/>
              <w:keepLines w:val="0"/>
              <w:widowControl/>
              <w:suppressLineNumbers w:val="0"/>
              <w:bidi w:val="0"/>
              <w:spacing w:before="0" w:beforeAutospacing="0" w:after="0" w:afterAutospacing="0"/>
              <w:ind w:left="0" w:right="0"/>
              <w:rPr>
                <w:rFonts w:hint="default"/>
                <w:highlight w:val="none"/>
              </w:rPr>
            </w:pPr>
          </w:p>
        </w:tc>
        <w:tc>
          <w:tcPr>
            <w:tcW w:w="917" w:type="dxa"/>
            <w:vMerge w:val="continue"/>
            <w:shd w:val="clear" w:color="auto" w:fill="DBE5F1"/>
            <w:tcMar>
              <w:top w:w="0" w:type="dxa"/>
              <w:left w:w="51" w:type="dxa"/>
              <w:bottom w:w="0" w:type="dxa"/>
              <w:right w:w="51" w:type="dxa"/>
            </w:tcMar>
            <w:vAlign w:val="center"/>
          </w:tcPr>
          <w:p w14:paraId="65A79FC8">
            <w:pPr>
              <w:pStyle w:val="34"/>
              <w:keepNext w:val="0"/>
              <w:keepLines w:val="0"/>
              <w:widowControl/>
              <w:suppressLineNumbers w:val="0"/>
              <w:bidi w:val="0"/>
              <w:spacing w:before="0" w:beforeAutospacing="0" w:after="0" w:afterAutospacing="0"/>
              <w:ind w:left="0" w:right="0"/>
              <w:rPr>
                <w:rFonts w:hint="default"/>
                <w:highlight w:val="none"/>
              </w:rPr>
            </w:pPr>
          </w:p>
        </w:tc>
        <w:tc>
          <w:tcPr>
            <w:tcW w:w="752" w:type="dxa"/>
            <w:vMerge w:val="continue"/>
            <w:shd w:val="clear" w:color="auto" w:fill="DBE5F1"/>
            <w:tcMar>
              <w:top w:w="0" w:type="dxa"/>
              <w:left w:w="51" w:type="dxa"/>
              <w:bottom w:w="0" w:type="dxa"/>
              <w:right w:w="51" w:type="dxa"/>
            </w:tcMar>
            <w:vAlign w:val="center"/>
          </w:tcPr>
          <w:p w14:paraId="570BB4DD">
            <w:pPr>
              <w:pStyle w:val="34"/>
              <w:keepNext w:val="0"/>
              <w:keepLines w:val="0"/>
              <w:widowControl/>
              <w:suppressLineNumbers w:val="0"/>
              <w:bidi w:val="0"/>
              <w:spacing w:before="0" w:beforeAutospacing="0" w:after="0" w:afterAutospacing="0"/>
              <w:ind w:left="0" w:right="0"/>
              <w:rPr>
                <w:rFonts w:hint="default"/>
                <w:highlight w:val="none"/>
              </w:rPr>
            </w:pPr>
          </w:p>
        </w:tc>
        <w:tc>
          <w:tcPr>
            <w:tcW w:w="774" w:type="dxa"/>
            <w:vMerge w:val="continue"/>
            <w:shd w:val="clear" w:color="auto" w:fill="DBE5F1"/>
            <w:tcMar>
              <w:top w:w="0" w:type="dxa"/>
              <w:left w:w="51" w:type="dxa"/>
              <w:bottom w:w="0" w:type="dxa"/>
              <w:right w:w="51" w:type="dxa"/>
            </w:tcMar>
            <w:vAlign w:val="center"/>
          </w:tcPr>
          <w:p w14:paraId="1CFD2A1A">
            <w:pPr>
              <w:pStyle w:val="34"/>
              <w:keepNext w:val="0"/>
              <w:keepLines w:val="0"/>
              <w:widowControl/>
              <w:suppressLineNumbers w:val="0"/>
              <w:bidi w:val="0"/>
              <w:spacing w:before="0" w:beforeAutospacing="0" w:after="0" w:afterAutospacing="0"/>
              <w:ind w:left="0" w:right="0"/>
              <w:rPr>
                <w:rFonts w:hint="default"/>
                <w:highlight w:val="none"/>
              </w:rPr>
            </w:pPr>
          </w:p>
        </w:tc>
        <w:tc>
          <w:tcPr>
            <w:tcW w:w="786" w:type="dxa"/>
            <w:shd w:val="clear" w:color="auto" w:fill="DBE5F1"/>
            <w:tcMar>
              <w:top w:w="0" w:type="dxa"/>
              <w:left w:w="51" w:type="dxa"/>
              <w:bottom w:w="0" w:type="dxa"/>
              <w:right w:w="51" w:type="dxa"/>
            </w:tcMar>
            <w:vAlign w:val="center"/>
          </w:tcPr>
          <w:p w14:paraId="05124667">
            <w:pPr>
              <w:pStyle w:val="34"/>
              <w:keepNext w:val="0"/>
              <w:keepLines w:val="0"/>
              <w:widowControl/>
              <w:suppressLineNumbers w:val="0"/>
              <w:bidi w:val="0"/>
              <w:spacing w:before="0" w:beforeAutospacing="0" w:after="0" w:afterAutospacing="0"/>
              <w:ind w:left="0" w:right="0"/>
              <w:rPr>
                <w:rFonts w:hint="eastAsia"/>
                <w:b/>
                <w:bCs/>
                <w:highlight w:val="none"/>
                <w:lang w:val="en-US" w:eastAsia="zh-CN"/>
              </w:rPr>
            </w:pPr>
            <w:r>
              <w:rPr>
                <w:rFonts w:hint="eastAsia"/>
                <w:b/>
                <w:bCs/>
                <w:highlight w:val="none"/>
                <w:lang w:val="en-US" w:eastAsia="zh-CN"/>
              </w:rPr>
              <w:t>理论</w:t>
            </w:r>
          </w:p>
          <w:p w14:paraId="23C6F6D1">
            <w:pPr>
              <w:pStyle w:val="34"/>
              <w:keepNext w:val="0"/>
              <w:keepLines w:val="0"/>
              <w:widowControl/>
              <w:suppressLineNumbers w:val="0"/>
              <w:bidi w:val="0"/>
              <w:spacing w:before="0" w:beforeAutospacing="0" w:after="0" w:afterAutospacing="0"/>
              <w:ind w:left="0" w:right="0"/>
              <w:rPr>
                <w:rFonts w:hint="default"/>
                <w:b/>
                <w:bCs/>
                <w:highlight w:val="none"/>
                <w:lang w:val="en-US" w:eastAsia="zh-CN"/>
              </w:rPr>
            </w:pPr>
            <w:r>
              <w:rPr>
                <w:rFonts w:hint="eastAsia"/>
                <w:b/>
                <w:bCs/>
                <w:highlight w:val="none"/>
                <w:lang w:val="en-US" w:eastAsia="zh-CN"/>
              </w:rPr>
              <w:t>课时</w:t>
            </w:r>
          </w:p>
        </w:tc>
        <w:tc>
          <w:tcPr>
            <w:tcW w:w="802" w:type="dxa"/>
            <w:shd w:val="clear" w:color="auto" w:fill="DBE5F1"/>
            <w:tcMar>
              <w:top w:w="0" w:type="dxa"/>
              <w:left w:w="51" w:type="dxa"/>
              <w:bottom w:w="0" w:type="dxa"/>
              <w:right w:w="51" w:type="dxa"/>
            </w:tcMar>
            <w:vAlign w:val="center"/>
          </w:tcPr>
          <w:p w14:paraId="7A3162C5">
            <w:pPr>
              <w:pStyle w:val="34"/>
              <w:keepNext w:val="0"/>
              <w:keepLines w:val="0"/>
              <w:widowControl/>
              <w:suppressLineNumbers w:val="0"/>
              <w:bidi w:val="0"/>
              <w:spacing w:before="0" w:beforeAutospacing="0" w:after="0" w:afterAutospacing="0"/>
              <w:ind w:left="0" w:right="0"/>
              <w:rPr>
                <w:rFonts w:hint="eastAsia"/>
                <w:b/>
                <w:bCs/>
                <w:highlight w:val="none"/>
                <w:lang w:val="en-US" w:eastAsia="zh-CN"/>
              </w:rPr>
            </w:pPr>
            <w:r>
              <w:rPr>
                <w:rFonts w:hint="eastAsia"/>
                <w:b/>
                <w:bCs/>
                <w:highlight w:val="none"/>
                <w:lang w:val="en-US" w:eastAsia="zh-CN"/>
              </w:rPr>
              <w:t>实践</w:t>
            </w:r>
          </w:p>
          <w:p w14:paraId="79EBD74B">
            <w:pPr>
              <w:pStyle w:val="34"/>
              <w:keepNext w:val="0"/>
              <w:keepLines w:val="0"/>
              <w:widowControl/>
              <w:suppressLineNumbers w:val="0"/>
              <w:bidi w:val="0"/>
              <w:spacing w:before="0" w:beforeAutospacing="0" w:after="0" w:afterAutospacing="0"/>
              <w:ind w:left="0" w:right="0"/>
              <w:rPr>
                <w:rFonts w:hint="default"/>
                <w:b/>
                <w:bCs/>
                <w:highlight w:val="none"/>
                <w:lang w:val="en-US" w:eastAsia="zh-CN"/>
              </w:rPr>
            </w:pPr>
            <w:r>
              <w:rPr>
                <w:rFonts w:hint="eastAsia"/>
                <w:b/>
                <w:bCs/>
                <w:highlight w:val="none"/>
                <w:lang w:val="en-US" w:eastAsia="zh-CN"/>
              </w:rPr>
              <w:t>课时</w:t>
            </w:r>
          </w:p>
        </w:tc>
        <w:tc>
          <w:tcPr>
            <w:tcW w:w="882" w:type="dxa"/>
            <w:vMerge w:val="continue"/>
            <w:shd w:val="clear" w:color="auto" w:fill="DBE5F1"/>
            <w:tcMar>
              <w:top w:w="0" w:type="dxa"/>
              <w:left w:w="51" w:type="dxa"/>
              <w:bottom w:w="0" w:type="dxa"/>
              <w:right w:w="51" w:type="dxa"/>
            </w:tcMar>
            <w:vAlign w:val="center"/>
          </w:tcPr>
          <w:p w14:paraId="7456B647">
            <w:pPr>
              <w:pStyle w:val="34"/>
              <w:keepNext w:val="0"/>
              <w:keepLines w:val="0"/>
              <w:widowControl/>
              <w:suppressLineNumbers w:val="0"/>
              <w:bidi w:val="0"/>
              <w:spacing w:before="0" w:beforeAutospacing="0" w:after="0" w:afterAutospacing="0"/>
              <w:ind w:left="0" w:right="0"/>
              <w:rPr>
                <w:rFonts w:hint="default"/>
                <w:highlight w:val="none"/>
              </w:rPr>
            </w:pPr>
          </w:p>
        </w:tc>
        <w:tc>
          <w:tcPr>
            <w:tcW w:w="1127" w:type="dxa"/>
            <w:vMerge w:val="continue"/>
            <w:shd w:val="clear" w:color="auto" w:fill="DBE5F1"/>
            <w:tcMar>
              <w:top w:w="0" w:type="dxa"/>
              <w:left w:w="51" w:type="dxa"/>
              <w:bottom w:w="0" w:type="dxa"/>
              <w:right w:w="51" w:type="dxa"/>
            </w:tcMar>
            <w:vAlign w:val="center"/>
          </w:tcPr>
          <w:p w14:paraId="616D9784">
            <w:pPr>
              <w:pStyle w:val="34"/>
              <w:keepNext w:val="0"/>
              <w:keepLines w:val="0"/>
              <w:widowControl/>
              <w:suppressLineNumbers w:val="0"/>
              <w:bidi w:val="0"/>
              <w:spacing w:before="0" w:beforeAutospacing="0" w:after="0" w:afterAutospacing="0"/>
              <w:ind w:left="0" w:right="0"/>
              <w:rPr>
                <w:rFonts w:hint="default"/>
                <w:highlight w:val="none"/>
              </w:rPr>
            </w:pPr>
          </w:p>
        </w:tc>
      </w:tr>
      <w:tr w14:paraId="562A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1997" w:type="dxa"/>
            <w:vMerge w:val="restart"/>
            <w:tcMar>
              <w:top w:w="0" w:type="dxa"/>
              <w:left w:w="51" w:type="dxa"/>
              <w:bottom w:w="0" w:type="dxa"/>
              <w:right w:w="51" w:type="dxa"/>
            </w:tcMar>
            <w:vAlign w:val="center"/>
          </w:tcPr>
          <w:p w14:paraId="7862E1F1">
            <w:pPr>
              <w:pStyle w:val="34"/>
              <w:keepNext w:val="0"/>
              <w:keepLines w:val="0"/>
              <w:widowControl/>
              <w:suppressLineNumbers w:val="0"/>
              <w:bidi w:val="0"/>
              <w:spacing w:before="0" w:beforeAutospacing="0" w:after="0" w:afterAutospacing="0"/>
              <w:ind w:left="0" w:right="0"/>
              <w:rPr>
                <w:rFonts w:hint="default"/>
                <w:highlight w:val="none"/>
              </w:rPr>
            </w:pPr>
            <w:r>
              <w:rPr>
                <w:rFonts w:hint="eastAsia"/>
                <w:highlight w:val="none"/>
              </w:rPr>
              <w:t>公共基础课程</w:t>
            </w:r>
          </w:p>
        </w:tc>
        <w:tc>
          <w:tcPr>
            <w:tcW w:w="917" w:type="dxa"/>
            <w:tcMar>
              <w:top w:w="0" w:type="dxa"/>
              <w:left w:w="51" w:type="dxa"/>
              <w:bottom w:w="0" w:type="dxa"/>
              <w:right w:w="51" w:type="dxa"/>
            </w:tcMar>
            <w:vAlign w:val="center"/>
          </w:tcPr>
          <w:p w14:paraId="142BE187">
            <w:pPr>
              <w:pStyle w:val="34"/>
              <w:keepNext w:val="0"/>
              <w:keepLines w:val="0"/>
              <w:widowControl/>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必修课</w:t>
            </w:r>
          </w:p>
        </w:tc>
        <w:tc>
          <w:tcPr>
            <w:tcW w:w="752" w:type="dxa"/>
            <w:tcMar>
              <w:top w:w="0" w:type="dxa"/>
              <w:left w:w="51" w:type="dxa"/>
              <w:bottom w:w="0" w:type="dxa"/>
              <w:right w:w="51" w:type="dxa"/>
            </w:tcMar>
            <w:vAlign w:val="center"/>
          </w:tcPr>
          <w:p w14:paraId="43C634D6">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14</w:t>
            </w:r>
          </w:p>
        </w:tc>
        <w:tc>
          <w:tcPr>
            <w:tcW w:w="774" w:type="dxa"/>
            <w:tcMar>
              <w:top w:w="0" w:type="dxa"/>
              <w:left w:w="51" w:type="dxa"/>
              <w:bottom w:w="0" w:type="dxa"/>
              <w:right w:w="51" w:type="dxa"/>
            </w:tcMar>
            <w:vAlign w:val="center"/>
          </w:tcPr>
          <w:p w14:paraId="322D8799">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32</w:t>
            </w:r>
          </w:p>
        </w:tc>
        <w:tc>
          <w:tcPr>
            <w:tcW w:w="786" w:type="dxa"/>
            <w:tcMar>
              <w:top w:w="0" w:type="dxa"/>
              <w:left w:w="51" w:type="dxa"/>
              <w:bottom w:w="0" w:type="dxa"/>
              <w:right w:w="51" w:type="dxa"/>
            </w:tcMar>
            <w:vAlign w:val="center"/>
          </w:tcPr>
          <w:p w14:paraId="29FFD6CD">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328</w:t>
            </w:r>
          </w:p>
        </w:tc>
        <w:tc>
          <w:tcPr>
            <w:tcW w:w="802" w:type="dxa"/>
            <w:tcMar>
              <w:top w:w="0" w:type="dxa"/>
              <w:left w:w="51" w:type="dxa"/>
              <w:bottom w:w="0" w:type="dxa"/>
              <w:right w:w="51" w:type="dxa"/>
            </w:tcMar>
            <w:vAlign w:val="center"/>
          </w:tcPr>
          <w:p w14:paraId="3DF5351B">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292</w:t>
            </w:r>
          </w:p>
        </w:tc>
        <w:tc>
          <w:tcPr>
            <w:tcW w:w="882" w:type="dxa"/>
            <w:tcMar>
              <w:top w:w="0" w:type="dxa"/>
              <w:left w:w="51" w:type="dxa"/>
              <w:bottom w:w="0" w:type="dxa"/>
              <w:right w:w="51" w:type="dxa"/>
            </w:tcMar>
            <w:vAlign w:val="center"/>
          </w:tcPr>
          <w:p w14:paraId="2606D8C9">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620</w:t>
            </w:r>
          </w:p>
        </w:tc>
        <w:tc>
          <w:tcPr>
            <w:tcW w:w="1127" w:type="dxa"/>
            <w:tcMar>
              <w:top w:w="0" w:type="dxa"/>
              <w:left w:w="51" w:type="dxa"/>
              <w:bottom w:w="0" w:type="dxa"/>
              <w:right w:w="51" w:type="dxa"/>
            </w:tcMar>
            <w:vAlign w:val="center"/>
          </w:tcPr>
          <w:p w14:paraId="4B859203">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22.13</w:t>
            </w:r>
          </w:p>
        </w:tc>
      </w:tr>
      <w:tr w14:paraId="590D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1997" w:type="dxa"/>
            <w:vMerge w:val="continue"/>
            <w:tcMar>
              <w:top w:w="0" w:type="dxa"/>
              <w:left w:w="51" w:type="dxa"/>
              <w:bottom w:w="0" w:type="dxa"/>
              <w:right w:w="51" w:type="dxa"/>
            </w:tcMar>
            <w:vAlign w:val="center"/>
          </w:tcPr>
          <w:p w14:paraId="4F5BBA44">
            <w:pPr>
              <w:pStyle w:val="34"/>
              <w:keepNext w:val="0"/>
              <w:keepLines w:val="0"/>
              <w:widowControl/>
              <w:suppressLineNumbers w:val="0"/>
              <w:bidi w:val="0"/>
              <w:spacing w:before="0" w:beforeAutospacing="0" w:after="0" w:afterAutospacing="0"/>
              <w:ind w:left="0" w:right="0"/>
              <w:rPr>
                <w:rFonts w:hint="default"/>
                <w:highlight w:val="none"/>
              </w:rPr>
            </w:pPr>
          </w:p>
        </w:tc>
        <w:tc>
          <w:tcPr>
            <w:tcW w:w="917" w:type="dxa"/>
            <w:tcMar>
              <w:top w:w="0" w:type="dxa"/>
              <w:left w:w="51" w:type="dxa"/>
              <w:bottom w:w="0" w:type="dxa"/>
              <w:right w:w="51" w:type="dxa"/>
            </w:tcMar>
            <w:vAlign w:val="center"/>
          </w:tcPr>
          <w:p w14:paraId="6F97FE0A">
            <w:pPr>
              <w:pStyle w:val="34"/>
              <w:keepNext w:val="0"/>
              <w:keepLines w:val="0"/>
              <w:widowControl/>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限选课</w:t>
            </w:r>
          </w:p>
        </w:tc>
        <w:tc>
          <w:tcPr>
            <w:tcW w:w="752" w:type="dxa"/>
            <w:tcMar>
              <w:top w:w="0" w:type="dxa"/>
              <w:left w:w="51" w:type="dxa"/>
              <w:bottom w:w="0" w:type="dxa"/>
              <w:right w:w="51" w:type="dxa"/>
            </w:tcMar>
            <w:vAlign w:val="center"/>
          </w:tcPr>
          <w:p w14:paraId="136660FE">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w:t>
            </w:r>
          </w:p>
        </w:tc>
        <w:tc>
          <w:tcPr>
            <w:tcW w:w="774" w:type="dxa"/>
            <w:tcMar>
              <w:top w:w="0" w:type="dxa"/>
              <w:left w:w="51" w:type="dxa"/>
              <w:bottom w:w="0" w:type="dxa"/>
              <w:right w:w="51" w:type="dxa"/>
            </w:tcMar>
            <w:vAlign w:val="center"/>
          </w:tcPr>
          <w:p w14:paraId="317CB3AB">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16</w:t>
            </w:r>
          </w:p>
        </w:tc>
        <w:tc>
          <w:tcPr>
            <w:tcW w:w="786" w:type="dxa"/>
            <w:tcMar>
              <w:top w:w="0" w:type="dxa"/>
              <w:left w:w="51" w:type="dxa"/>
              <w:bottom w:w="0" w:type="dxa"/>
              <w:right w:w="51" w:type="dxa"/>
            </w:tcMar>
            <w:vAlign w:val="center"/>
          </w:tcPr>
          <w:p w14:paraId="5508D9C6">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180</w:t>
            </w:r>
          </w:p>
        </w:tc>
        <w:tc>
          <w:tcPr>
            <w:tcW w:w="802" w:type="dxa"/>
            <w:tcMar>
              <w:top w:w="0" w:type="dxa"/>
              <w:left w:w="51" w:type="dxa"/>
              <w:bottom w:w="0" w:type="dxa"/>
              <w:right w:w="51" w:type="dxa"/>
            </w:tcMar>
            <w:vAlign w:val="center"/>
          </w:tcPr>
          <w:p w14:paraId="07861600">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98</w:t>
            </w:r>
          </w:p>
        </w:tc>
        <w:tc>
          <w:tcPr>
            <w:tcW w:w="882" w:type="dxa"/>
            <w:tcMar>
              <w:top w:w="0" w:type="dxa"/>
              <w:left w:w="51" w:type="dxa"/>
              <w:bottom w:w="0" w:type="dxa"/>
              <w:right w:w="51" w:type="dxa"/>
            </w:tcMar>
            <w:vAlign w:val="center"/>
          </w:tcPr>
          <w:p w14:paraId="579ADBBF">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278</w:t>
            </w:r>
          </w:p>
        </w:tc>
        <w:tc>
          <w:tcPr>
            <w:tcW w:w="1127" w:type="dxa"/>
            <w:tcMar>
              <w:top w:w="0" w:type="dxa"/>
              <w:left w:w="51" w:type="dxa"/>
              <w:bottom w:w="0" w:type="dxa"/>
              <w:right w:w="51" w:type="dxa"/>
            </w:tcMar>
            <w:vAlign w:val="center"/>
          </w:tcPr>
          <w:p w14:paraId="21109CB8">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9.92</w:t>
            </w:r>
          </w:p>
        </w:tc>
      </w:tr>
      <w:tr w14:paraId="0011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997" w:type="dxa"/>
            <w:vMerge w:val="continue"/>
            <w:tcMar>
              <w:top w:w="0" w:type="dxa"/>
              <w:left w:w="51" w:type="dxa"/>
              <w:bottom w:w="0" w:type="dxa"/>
              <w:right w:w="51" w:type="dxa"/>
            </w:tcMar>
            <w:vAlign w:val="center"/>
          </w:tcPr>
          <w:p w14:paraId="5C741030">
            <w:pPr>
              <w:pStyle w:val="34"/>
              <w:keepNext w:val="0"/>
              <w:keepLines w:val="0"/>
              <w:widowControl/>
              <w:suppressLineNumbers w:val="0"/>
              <w:bidi w:val="0"/>
              <w:spacing w:before="0" w:beforeAutospacing="0" w:after="0" w:afterAutospacing="0"/>
              <w:ind w:left="0" w:right="0"/>
              <w:rPr>
                <w:rFonts w:hint="default"/>
                <w:highlight w:val="none"/>
              </w:rPr>
            </w:pPr>
          </w:p>
        </w:tc>
        <w:tc>
          <w:tcPr>
            <w:tcW w:w="917" w:type="dxa"/>
            <w:tcMar>
              <w:top w:w="0" w:type="dxa"/>
              <w:left w:w="51" w:type="dxa"/>
              <w:bottom w:w="0" w:type="dxa"/>
              <w:right w:w="51" w:type="dxa"/>
            </w:tcMar>
            <w:vAlign w:val="center"/>
          </w:tcPr>
          <w:p w14:paraId="7CC1FC19">
            <w:pPr>
              <w:pStyle w:val="34"/>
              <w:keepNext w:val="0"/>
              <w:keepLines w:val="0"/>
              <w:widowControl/>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任选课</w:t>
            </w:r>
          </w:p>
        </w:tc>
        <w:tc>
          <w:tcPr>
            <w:tcW w:w="752" w:type="dxa"/>
            <w:tcMar>
              <w:top w:w="0" w:type="dxa"/>
              <w:left w:w="51" w:type="dxa"/>
              <w:bottom w:w="0" w:type="dxa"/>
              <w:right w:w="51" w:type="dxa"/>
            </w:tcMar>
            <w:vAlign w:val="center"/>
          </w:tcPr>
          <w:p w14:paraId="51AEDB00">
            <w:pPr>
              <w:pStyle w:val="34"/>
              <w:keepNext w:val="0"/>
              <w:keepLines w:val="0"/>
              <w:widowControl/>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3</w:t>
            </w:r>
          </w:p>
        </w:tc>
        <w:tc>
          <w:tcPr>
            <w:tcW w:w="774" w:type="dxa"/>
            <w:tcMar>
              <w:top w:w="0" w:type="dxa"/>
              <w:left w:w="51" w:type="dxa"/>
              <w:bottom w:w="0" w:type="dxa"/>
              <w:right w:w="51" w:type="dxa"/>
            </w:tcMar>
            <w:vAlign w:val="center"/>
          </w:tcPr>
          <w:p w14:paraId="58A1C94B">
            <w:pPr>
              <w:pStyle w:val="34"/>
              <w:keepNext w:val="0"/>
              <w:keepLines w:val="0"/>
              <w:widowControl/>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3</w:t>
            </w:r>
          </w:p>
        </w:tc>
        <w:tc>
          <w:tcPr>
            <w:tcW w:w="786" w:type="dxa"/>
            <w:tcMar>
              <w:top w:w="0" w:type="dxa"/>
              <w:left w:w="51" w:type="dxa"/>
              <w:bottom w:w="0" w:type="dxa"/>
              <w:right w:w="51" w:type="dxa"/>
            </w:tcMar>
            <w:vAlign w:val="center"/>
          </w:tcPr>
          <w:p w14:paraId="2367007F">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18</w:t>
            </w:r>
          </w:p>
        </w:tc>
        <w:tc>
          <w:tcPr>
            <w:tcW w:w="802" w:type="dxa"/>
            <w:tcMar>
              <w:top w:w="0" w:type="dxa"/>
              <w:left w:w="51" w:type="dxa"/>
              <w:bottom w:w="0" w:type="dxa"/>
              <w:right w:w="51" w:type="dxa"/>
            </w:tcMar>
            <w:vAlign w:val="center"/>
          </w:tcPr>
          <w:p w14:paraId="1F1173C4">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30</w:t>
            </w:r>
          </w:p>
        </w:tc>
        <w:tc>
          <w:tcPr>
            <w:tcW w:w="882" w:type="dxa"/>
            <w:tcMar>
              <w:top w:w="0" w:type="dxa"/>
              <w:left w:w="51" w:type="dxa"/>
              <w:bottom w:w="0" w:type="dxa"/>
              <w:right w:w="51" w:type="dxa"/>
            </w:tcMar>
            <w:vAlign w:val="center"/>
          </w:tcPr>
          <w:p w14:paraId="796C1C39">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48</w:t>
            </w:r>
          </w:p>
        </w:tc>
        <w:tc>
          <w:tcPr>
            <w:tcW w:w="1127" w:type="dxa"/>
            <w:tcMar>
              <w:top w:w="0" w:type="dxa"/>
              <w:left w:w="51" w:type="dxa"/>
              <w:bottom w:w="0" w:type="dxa"/>
              <w:right w:w="51" w:type="dxa"/>
            </w:tcMar>
            <w:vAlign w:val="center"/>
          </w:tcPr>
          <w:p w14:paraId="27C9DEEF">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1.71</w:t>
            </w:r>
          </w:p>
        </w:tc>
      </w:tr>
      <w:tr w14:paraId="0702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1997" w:type="dxa"/>
            <w:tcMar>
              <w:top w:w="0" w:type="dxa"/>
              <w:left w:w="51" w:type="dxa"/>
              <w:bottom w:w="0" w:type="dxa"/>
              <w:right w:w="51" w:type="dxa"/>
            </w:tcMar>
            <w:vAlign w:val="center"/>
          </w:tcPr>
          <w:p w14:paraId="35037673">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专业基础课</w:t>
            </w:r>
          </w:p>
        </w:tc>
        <w:tc>
          <w:tcPr>
            <w:tcW w:w="917" w:type="dxa"/>
            <w:tcMar>
              <w:top w:w="0" w:type="dxa"/>
              <w:left w:w="51" w:type="dxa"/>
              <w:bottom w:w="0" w:type="dxa"/>
              <w:right w:w="51" w:type="dxa"/>
            </w:tcMar>
            <w:vAlign w:val="center"/>
          </w:tcPr>
          <w:p w14:paraId="43755268">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必修课</w:t>
            </w:r>
          </w:p>
        </w:tc>
        <w:tc>
          <w:tcPr>
            <w:tcW w:w="752" w:type="dxa"/>
            <w:tcMar>
              <w:top w:w="0" w:type="dxa"/>
              <w:left w:w="51" w:type="dxa"/>
              <w:bottom w:w="0" w:type="dxa"/>
              <w:right w:w="51" w:type="dxa"/>
            </w:tcMar>
            <w:vAlign w:val="center"/>
          </w:tcPr>
          <w:p w14:paraId="7CAF5FC6">
            <w:pPr>
              <w:pStyle w:val="34"/>
              <w:keepNext w:val="0"/>
              <w:keepLines w:val="0"/>
              <w:widowControl/>
              <w:suppressLineNumbers w:val="0"/>
              <w:bidi w:val="0"/>
              <w:spacing w:before="0" w:beforeAutospacing="0" w:after="0" w:afterAutospacing="0"/>
              <w:ind w:left="0" w:right="0"/>
              <w:rPr>
                <w:rFonts w:hint="eastAsia" w:eastAsiaTheme="minorEastAsia"/>
                <w:highlight w:val="none"/>
                <w:lang w:val="en-US" w:eastAsia="zh-CN"/>
              </w:rPr>
            </w:pPr>
            <w:r>
              <w:rPr>
                <w:rFonts w:hint="eastAsia"/>
                <w:highlight w:val="none"/>
                <w:lang w:val="en-US" w:eastAsia="zh-CN"/>
              </w:rPr>
              <w:t>7</w:t>
            </w:r>
          </w:p>
        </w:tc>
        <w:tc>
          <w:tcPr>
            <w:tcW w:w="774" w:type="dxa"/>
            <w:tcMar>
              <w:top w:w="0" w:type="dxa"/>
              <w:left w:w="51" w:type="dxa"/>
              <w:bottom w:w="0" w:type="dxa"/>
              <w:right w:w="51" w:type="dxa"/>
            </w:tcMar>
            <w:vAlign w:val="center"/>
          </w:tcPr>
          <w:p w14:paraId="5BA847B8">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20</w:t>
            </w:r>
          </w:p>
        </w:tc>
        <w:tc>
          <w:tcPr>
            <w:tcW w:w="786" w:type="dxa"/>
            <w:tcMar>
              <w:top w:w="0" w:type="dxa"/>
              <w:left w:w="51" w:type="dxa"/>
              <w:bottom w:w="0" w:type="dxa"/>
              <w:right w:w="51" w:type="dxa"/>
            </w:tcMar>
            <w:vAlign w:val="center"/>
          </w:tcPr>
          <w:p w14:paraId="12D68E45">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260</w:t>
            </w:r>
          </w:p>
        </w:tc>
        <w:tc>
          <w:tcPr>
            <w:tcW w:w="802" w:type="dxa"/>
            <w:tcMar>
              <w:top w:w="0" w:type="dxa"/>
              <w:left w:w="51" w:type="dxa"/>
              <w:bottom w:w="0" w:type="dxa"/>
              <w:right w:w="51" w:type="dxa"/>
            </w:tcMar>
            <w:vAlign w:val="center"/>
          </w:tcPr>
          <w:p w14:paraId="7D5D310C">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76</w:t>
            </w:r>
          </w:p>
        </w:tc>
        <w:tc>
          <w:tcPr>
            <w:tcW w:w="882" w:type="dxa"/>
            <w:tcMar>
              <w:top w:w="0" w:type="dxa"/>
              <w:left w:w="51" w:type="dxa"/>
              <w:bottom w:w="0" w:type="dxa"/>
              <w:right w:w="51" w:type="dxa"/>
            </w:tcMar>
            <w:vAlign w:val="center"/>
          </w:tcPr>
          <w:p w14:paraId="56DDD337">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336</w:t>
            </w:r>
          </w:p>
        </w:tc>
        <w:tc>
          <w:tcPr>
            <w:tcW w:w="1127" w:type="dxa"/>
            <w:tcMar>
              <w:top w:w="0" w:type="dxa"/>
              <w:left w:w="51" w:type="dxa"/>
              <w:bottom w:w="0" w:type="dxa"/>
              <w:right w:w="51" w:type="dxa"/>
            </w:tcMar>
            <w:vAlign w:val="center"/>
          </w:tcPr>
          <w:p w14:paraId="711BEB6B">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11.99</w:t>
            </w:r>
          </w:p>
        </w:tc>
      </w:tr>
      <w:tr w14:paraId="7872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997" w:type="dxa"/>
            <w:tcMar>
              <w:top w:w="0" w:type="dxa"/>
              <w:left w:w="51" w:type="dxa"/>
              <w:bottom w:w="0" w:type="dxa"/>
              <w:right w:w="51" w:type="dxa"/>
            </w:tcMar>
            <w:vAlign w:val="center"/>
          </w:tcPr>
          <w:p w14:paraId="65BDF298">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专业核心课</w:t>
            </w:r>
          </w:p>
        </w:tc>
        <w:tc>
          <w:tcPr>
            <w:tcW w:w="917" w:type="dxa"/>
            <w:tcMar>
              <w:top w:w="0" w:type="dxa"/>
              <w:left w:w="51" w:type="dxa"/>
              <w:bottom w:w="0" w:type="dxa"/>
              <w:right w:w="51" w:type="dxa"/>
            </w:tcMar>
            <w:vAlign w:val="center"/>
          </w:tcPr>
          <w:p w14:paraId="71E1DB0E">
            <w:pPr>
              <w:pStyle w:val="34"/>
              <w:keepNext w:val="0"/>
              <w:keepLines w:val="0"/>
              <w:widowControl/>
              <w:suppressLineNumbers w:val="0"/>
              <w:bidi w:val="0"/>
              <w:spacing w:before="0" w:beforeAutospacing="0" w:after="0" w:afterAutospacing="0"/>
              <w:ind w:left="0" w:right="0"/>
              <w:rPr>
                <w:rFonts w:hint="eastAsia" w:eastAsiaTheme="minorEastAsia"/>
                <w:highlight w:val="none"/>
                <w:lang w:val="en-US" w:eastAsia="zh-CN"/>
              </w:rPr>
            </w:pPr>
            <w:r>
              <w:rPr>
                <w:rFonts w:hint="eastAsia"/>
                <w:highlight w:val="none"/>
                <w:lang w:val="en-US" w:eastAsia="zh-CN"/>
              </w:rPr>
              <w:t>必修课</w:t>
            </w:r>
          </w:p>
        </w:tc>
        <w:tc>
          <w:tcPr>
            <w:tcW w:w="752" w:type="dxa"/>
            <w:tcMar>
              <w:top w:w="0" w:type="dxa"/>
              <w:left w:w="51" w:type="dxa"/>
              <w:bottom w:w="0" w:type="dxa"/>
              <w:right w:w="51" w:type="dxa"/>
            </w:tcMar>
            <w:vAlign w:val="center"/>
          </w:tcPr>
          <w:p w14:paraId="3D6EFE7F">
            <w:pPr>
              <w:pStyle w:val="34"/>
              <w:keepNext w:val="0"/>
              <w:keepLines w:val="0"/>
              <w:widowControl/>
              <w:suppressLineNumbers w:val="0"/>
              <w:bidi w:val="0"/>
              <w:spacing w:before="0" w:beforeAutospacing="0" w:after="0" w:afterAutospacing="0"/>
              <w:ind w:left="0" w:right="0"/>
              <w:rPr>
                <w:rFonts w:hint="eastAsia" w:eastAsiaTheme="minorEastAsia"/>
                <w:highlight w:val="none"/>
                <w:lang w:val="en-US" w:eastAsia="zh-CN"/>
              </w:rPr>
            </w:pPr>
            <w:r>
              <w:rPr>
                <w:rFonts w:hint="eastAsia"/>
                <w:highlight w:val="none"/>
                <w:lang w:val="en-US" w:eastAsia="zh-CN"/>
              </w:rPr>
              <w:t>8</w:t>
            </w:r>
          </w:p>
        </w:tc>
        <w:tc>
          <w:tcPr>
            <w:tcW w:w="774" w:type="dxa"/>
            <w:tcMar>
              <w:top w:w="0" w:type="dxa"/>
              <w:left w:w="51" w:type="dxa"/>
              <w:bottom w:w="0" w:type="dxa"/>
              <w:right w:w="51" w:type="dxa"/>
            </w:tcMar>
            <w:vAlign w:val="center"/>
          </w:tcPr>
          <w:p w14:paraId="1FA36FC4">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34</w:t>
            </w:r>
          </w:p>
        </w:tc>
        <w:tc>
          <w:tcPr>
            <w:tcW w:w="786" w:type="dxa"/>
            <w:tcMar>
              <w:top w:w="0" w:type="dxa"/>
              <w:left w:w="51" w:type="dxa"/>
              <w:bottom w:w="0" w:type="dxa"/>
              <w:right w:w="51" w:type="dxa"/>
            </w:tcMar>
            <w:vAlign w:val="center"/>
          </w:tcPr>
          <w:p w14:paraId="5CEACA59">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182</w:t>
            </w:r>
          </w:p>
        </w:tc>
        <w:tc>
          <w:tcPr>
            <w:tcW w:w="802" w:type="dxa"/>
            <w:tcMar>
              <w:top w:w="0" w:type="dxa"/>
              <w:left w:w="51" w:type="dxa"/>
              <w:bottom w:w="0" w:type="dxa"/>
              <w:right w:w="51" w:type="dxa"/>
            </w:tcMar>
            <w:vAlign w:val="center"/>
          </w:tcPr>
          <w:p w14:paraId="11C34F94">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414</w:t>
            </w:r>
          </w:p>
        </w:tc>
        <w:tc>
          <w:tcPr>
            <w:tcW w:w="882" w:type="dxa"/>
            <w:tcMar>
              <w:top w:w="0" w:type="dxa"/>
              <w:left w:w="51" w:type="dxa"/>
              <w:bottom w:w="0" w:type="dxa"/>
              <w:right w:w="51" w:type="dxa"/>
            </w:tcMar>
            <w:vAlign w:val="center"/>
          </w:tcPr>
          <w:p w14:paraId="621D094B">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596</w:t>
            </w:r>
          </w:p>
        </w:tc>
        <w:tc>
          <w:tcPr>
            <w:tcW w:w="1127" w:type="dxa"/>
            <w:tcMar>
              <w:top w:w="0" w:type="dxa"/>
              <w:left w:w="51" w:type="dxa"/>
              <w:bottom w:w="0" w:type="dxa"/>
              <w:right w:w="51" w:type="dxa"/>
            </w:tcMar>
            <w:vAlign w:val="center"/>
          </w:tcPr>
          <w:p w14:paraId="7A8741D9">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21.27</w:t>
            </w:r>
          </w:p>
        </w:tc>
      </w:tr>
      <w:tr w14:paraId="7B6F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1997" w:type="dxa"/>
            <w:tcMar>
              <w:top w:w="0" w:type="dxa"/>
              <w:left w:w="51" w:type="dxa"/>
              <w:bottom w:w="0" w:type="dxa"/>
              <w:right w:w="51" w:type="dxa"/>
            </w:tcMar>
            <w:vAlign w:val="center"/>
          </w:tcPr>
          <w:p w14:paraId="07FD5D6F">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专业拓展课</w:t>
            </w:r>
          </w:p>
        </w:tc>
        <w:tc>
          <w:tcPr>
            <w:tcW w:w="917" w:type="dxa"/>
            <w:tcMar>
              <w:top w:w="0" w:type="dxa"/>
              <w:left w:w="51" w:type="dxa"/>
              <w:bottom w:w="0" w:type="dxa"/>
              <w:right w:w="51" w:type="dxa"/>
            </w:tcMar>
            <w:vAlign w:val="center"/>
          </w:tcPr>
          <w:p w14:paraId="18290475">
            <w:pPr>
              <w:pStyle w:val="34"/>
              <w:keepNext w:val="0"/>
              <w:keepLines w:val="0"/>
              <w:widowControl/>
              <w:suppressLineNumbers w:val="0"/>
              <w:bidi w:val="0"/>
              <w:spacing w:before="0" w:beforeAutospacing="0" w:after="0" w:afterAutospacing="0"/>
              <w:ind w:left="0" w:right="0"/>
              <w:rPr>
                <w:rFonts w:hint="eastAsia" w:eastAsiaTheme="minorEastAsia"/>
                <w:highlight w:val="none"/>
                <w:lang w:val="en-US" w:eastAsia="zh-CN"/>
              </w:rPr>
            </w:pPr>
            <w:r>
              <w:rPr>
                <w:rFonts w:hint="eastAsia"/>
                <w:highlight w:val="none"/>
                <w:lang w:val="en-US" w:eastAsia="zh-CN"/>
              </w:rPr>
              <w:t>选修课</w:t>
            </w:r>
          </w:p>
        </w:tc>
        <w:tc>
          <w:tcPr>
            <w:tcW w:w="752" w:type="dxa"/>
            <w:tcMar>
              <w:top w:w="0" w:type="dxa"/>
              <w:left w:w="51" w:type="dxa"/>
              <w:bottom w:w="0" w:type="dxa"/>
              <w:right w:w="51" w:type="dxa"/>
            </w:tcMar>
            <w:vAlign w:val="center"/>
          </w:tcPr>
          <w:p w14:paraId="3D2F47C4">
            <w:pPr>
              <w:pStyle w:val="34"/>
              <w:keepNext w:val="0"/>
              <w:keepLines w:val="0"/>
              <w:widowControl/>
              <w:suppressLineNumbers w:val="0"/>
              <w:bidi w:val="0"/>
              <w:spacing w:before="0" w:beforeAutospacing="0" w:after="0" w:afterAutospacing="0"/>
              <w:ind w:left="0" w:right="0"/>
              <w:rPr>
                <w:rFonts w:hint="eastAsia" w:eastAsiaTheme="minorEastAsia"/>
                <w:highlight w:val="none"/>
                <w:lang w:val="en-US" w:eastAsia="zh-CN"/>
              </w:rPr>
            </w:pPr>
            <w:r>
              <w:rPr>
                <w:rFonts w:hint="eastAsia"/>
                <w:highlight w:val="none"/>
                <w:lang w:val="en-US" w:eastAsia="zh-CN"/>
              </w:rPr>
              <w:t>6</w:t>
            </w:r>
          </w:p>
        </w:tc>
        <w:tc>
          <w:tcPr>
            <w:tcW w:w="774" w:type="dxa"/>
            <w:tcMar>
              <w:top w:w="0" w:type="dxa"/>
              <w:left w:w="51" w:type="dxa"/>
              <w:bottom w:w="0" w:type="dxa"/>
              <w:right w:w="51" w:type="dxa"/>
            </w:tcMar>
            <w:vAlign w:val="center"/>
          </w:tcPr>
          <w:p w14:paraId="44AFD31E">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20</w:t>
            </w:r>
          </w:p>
        </w:tc>
        <w:tc>
          <w:tcPr>
            <w:tcW w:w="786" w:type="dxa"/>
            <w:tcMar>
              <w:top w:w="0" w:type="dxa"/>
              <w:left w:w="51" w:type="dxa"/>
              <w:bottom w:w="0" w:type="dxa"/>
              <w:right w:w="51" w:type="dxa"/>
            </w:tcMar>
            <w:vAlign w:val="center"/>
          </w:tcPr>
          <w:p w14:paraId="2F945A9D">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138</w:t>
            </w:r>
          </w:p>
        </w:tc>
        <w:tc>
          <w:tcPr>
            <w:tcW w:w="802" w:type="dxa"/>
            <w:tcMar>
              <w:top w:w="0" w:type="dxa"/>
              <w:left w:w="51" w:type="dxa"/>
              <w:bottom w:w="0" w:type="dxa"/>
              <w:right w:w="51" w:type="dxa"/>
            </w:tcMar>
            <w:vAlign w:val="center"/>
          </w:tcPr>
          <w:p w14:paraId="50691349">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226</w:t>
            </w:r>
          </w:p>
        </w:tc>
        <w:tc>
          <w:tcPr>
            <w:tcW w:w="882" w:type="dxa"/>
            <w:tcMar>
              <w:top w:w="0" w:type="dxa"/>
              <w:left w:w="51" w:type="dxa"/>
              <w:bottom w:w="0" w:type="dxa"/>
              <w:right w:w="51" w:type="dxa"/>
            </w:tcMar>
            <w:vAlign w:val="center"/>
          </w:tcPr>
          <w:p w14:paraId="6DF070D3">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364</w:t>
            </w:r>
          </w:p>
        </w:tc>
        <w:tc>
          <w:tcPr>
            <w:tcW w:w="1127" w:type="dxa"/>
            <w:tcMar>
              <w:top w:w="0" w:type="dxa"/>
              <w:left w:w="51" w:type="dxa"/>
              <w:bottom w:w="0" w:type="dxa"/>
              <w:right w:w="51" w:type="dxa"/>
            </w:tcMar>
            <w:vAlign w:val="center"/>
          </w:tcPr>
          <w:p w14:paraId="20C95428">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12.99</w:t>
            </w:r>
          </w:p>
        </w:tc>
      </w:tr>
      <w:tr w14:paraId="19CC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682A55B1">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集中实践课</w:t>
            </w:r>
          </w:p>
        </w:tc>
        <w:tc>
          <w:tcPr>
            <w:tcW w:w="917" w:type="dxa"/>
            <w:tcMar>
              <w:top w:w="0" w:type="dxa"/>
              <w:left w:w="51" w:type="dxa"/>
              <w:bottom w:w="0" w:type="dxa"/>
              <w:right w:w="51" w:type="dxa"/>
            </w:tcMar>
            <w:vAlign w:val="center"/>
          </w:tcPr>
          <w:p w14:paraId="3B985F69">
            <w:pPr>
              <w:pStyle w:val="34"/>
              <w:keepNext w:val="0"/>
              <w:keepLines w:val="0"/>
              <w:widowControl/>
              <w:suppressLineNumbers w:val="0"/>
              <w:bidi w:val="0"/>
              <w:spacing w:before="0" w:beforeAutospacing="0" w:after="0" w:afterAutospacing="0"/>
              <w:ind w:left="0" w:right="0"/>
              <w:rPr>
                <w:rFonts w:hint="eastAsia" w:eastAsiaTheme="minorEastAsia"/>
                <w:highlight w:val="none"/>
                <w:lang w:val="en-US" w:eastAsia="zh-CN"/>
              </w:rPr>
            </w:pPr>
            <w:r>
              <w:rPr>
                <w:rFonts w:hint="eastAsia"/>
                <w:highlight w:val="none"/>
                <w:lang w:val="en-US" w:eastAsia="zh-CN"/>
              </w:rPr>
              <w:t>必修课</w:t>
            </w:r>
          </w:p>
        </w:tc>
        <w:tc>
          <w:tcPr>
            <w:tcW w:w="752" w:type="dxa"/>
            <w:tcMar>
              <w:top w:w="0" w:type="dxa"/>
              <w:left w:w="51" w:type="dxa"/>
              <w:bottom w:w="0" w:type="dxa"/>
              <w:right w:w="51" w:type="dxa"/>
            </w:tcMar>
            <w:vAlign w:val="center"/>
          </w:tcPr>
          <w:p w14:paraId="73D1DB37">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w:t>
            </w:r>
          </w:p>
        </w:tc>
        <w:tc>
          <w:tcPr>
            <w:tcW w:w="774" w:type="dxa"/>
            <w:tcMar>
              <w:top w:w="0" w:type="dxa"/>
              <w:left w:w="51" w:type="dxa"/>
              <w:bottom w:w="0" w:type="dxa"/>
              <w:right w:w="51" w:type="dxa"/>
            </w:tcMar>
            <w:vAlign w:val="center"/>
          </w:tcPr>
          <w:p w14:paraId="219E710D">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29</w:t>
            </w:r>
          </w:p>
        </w:tc>
        <w:tc>
          <w:tcPr>
            <w:tcW w:w="786" w:type="dxa"/>
            <w:tcMar>
              <w:top w:w="0" w:type="dxa"/>
              <w:left w:w="51" w:type="dxa"/>
              <w:bottom w:w="0" w:type="dxa"/>
              <w:right w:w="51" w:type="dxa"/>
            </w:tcMar>
            <w:vAlign w:val="center"/>
          </w:tcPr>
          <w:p w14:paraId="639B988E">
            <w:pPr>
              <w:pStyle w:val="34"/>
              <w:keepNext w:val="0"/>
              <w:keepLines w:val="0"/>
              <w:widowControl/>
              <w:suppressLineNumbers w:val="0"/>
              <w:bidi w:val="0"/>
              <w:spacing w:before="0" w:beforeAutospacing="0" w:after="0" w:afterAutospacing="0"/>
              <w:ind w:left="0" w:right="0"/>
              <w:rPr>
                <w:rFonts w:hint="eastAsia" w:eastAsiaTheme="minorEastAsia"/>
                <w:highlight w:val="none"/>
                <w:lang w:val="en-US" w:eastAsia="zh-CN"/>
              </w:rPr>
            </w:pPr>
            <w:r>
              <w:rPr>
                <w:rFonts w:hint="eastAsia"/>
                <w:highlight w:val="none"/>
                <w:lang w:val="en-US" w:eastAsia="zh-CN"/>
              </w:rPr>
              <w:t>0</w:t>
            </w:r>
          </w:p>
        </w:tc>
        <w:tc>
          <w:tcPr>
            <w:tcW w:w="802" w:type="dxa"/>
            <w:tcMar>
              <w:top w:w="0" w:type="dxa"/>
              <w:left w:w="51" w:type="dxa"/>
              <w:bottom w:w="0" w:type="dxa"/>
              <w:right w:w="51" w:type="dxa"/>
            </w:tcMar>
            <w:vAlign w:val="center"/>
          </w:tcPr>
          <w:p w14:paraId="4C980E73">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560</w:t>
            </w:r>
          </w:p>
        </w:tc>
        <w:tc>
          <w:tcPr>
            <w:tcW w:w="882" w:type="dxa"/>
            <w:tcMar>
              <w:top w:w="0" w:type="dxa"/>
              <w:left w:w="51" w:type="dxa"/>
              <w:bottom w:w="0" w:type="dxa"/>
              <w:right w:w="51" w:type="dxa"/>
            </w:tcMar>
            <w:vAlign w:val="center"/>
          </w:tcPr>
          <w:p w14:paraId="4BBDFCC6">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560</w:t>
            </w:r>
          </w:p>
        </w:tc>
        <w:tc>
          <w:tcPr>
            <w:tcW w:w="1127" w:type="dxa"/>
            <w:tcMar>
              <w:top w:w="0" w:type="dxa"/>
              <w:left w:w="51" w:type="dxa"/>
              <w:bottom w:w="0" w:type="dxa"/>
              <w:right w:w="51" w:type="dxa"/>
            </w:tcMar>
            <w:vAlign w:val="center"/>
          </w:tcPr>
          <w:p w14:paraId="67F73EC7">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19.99</w:t>
            </w:r>
          </w:p>
        </w:tc>
      </w:tr>
      <w:tr w14:paraId="3796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370E8245">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总计</w:t>
            </w:r>
          </w:p>
        </w:tc>
        <w:tc>
          <w:tcPr>
            <w:tcW w:w="917" w:type="dxa"/>
            <w:tcMar>
              <w:top w:w="0" w:type="dxa"/>
              <w:left w:w="51" w:type="dxa"/>
              <w:bottom w:w="0" w:type="dxa"/>
              <w:right w:w="51" w:type="dxa"/>
            </w:tcMar>
            <w:vAlign w:val="center"/>
          </w:tcPr>
          <w:p w14:paraId="7AE3F1E7">
            <w:pPr>
              <w:pStyle w:val="34"/>
              <w:keepNext w:val="0"/>
              <w:keepLines w:val="0"/>
              <w:widowControl/>
              <w:suppressLineNumbers w:val="0"/>
              <w:bidi w:val="0"/>
              <w:spacing w:before="0" w:beforeAutospacing="0" w:after="0" w:afterAutospacing="0"/>
              <w:ind w:left="0" w:right="0"/>
              <w:rPr>
                <w:rFonts w:hint="default"/>
                <w:highlight w:val="none"/>
              </w:rPr>
            </w:pPr>
          </w:p>
        </w:tc>
        <w:tc>
          <w:tcPr>
            <w:tcW w:w="752" w:type="dxa"/>
            <w:tcMar>
              <w:top w:w="0" w:type="dxa"/>
              <w:left w:w="51" w:type="dxa"/>
              <w:bottom w:w="0" w:type="dxa"/>
              <w:right w:w="51" w:type="dxa"/>
            </w:tcMar>
            <w:vAlign w:val="center"/>
          </w:tcPr>
          <w:p w14:paraId="7E18C53A">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46</w:t>
            </w:r>
          </w:p>
        </w:tc>
        <w:tc>
          <w:tcPr>
            <w:tcW w:w="774" w:type="dxa"/>
            <w:tcMar>
              <w:top w:w="0" w:type="dxa"/>
              <w:left w:w="51" w:type="dxa"/>
              <w:bottom w:w="0" w:type="dxa"/>
              <w:right w:w="51" w:type="dxa"/>
            </w:tcMar>
            <w:vAlign w:val="center"/>
          </w:tcPr>
          <w:p w14:paraId="043644DC">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154</w:t>
            </w:r>
          </w:p>
        </w:tc>
        <w:tc>
          <w:tcPr>
            <w:tcW w:w="786" w:type="dxa"/>
            <w:tcMar>
              <w:top w:w="0" w:type="dxa"/>
              <w:left w:w="51" w:type="dxa"/>
              <w:bottom w:w="0" w:type="dxa"/>
              <w:right w:w="51" w:type="dxa"/>
            </w:tcMar>
            <w:vAlign w:val="center"/>
          </w:tcPr>
          <w:p w14:paraId="4BE33E50">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1106</w:t>
            </w:r>
          </w:p>
        </w:tc>
        <w:tc>
          <w:tcPr>
            <w:tcW w:w="802" w:type="dxa"/>
            <w:tcMar>
              <w:top w:w="0" w:type="dxa"/>
              <w:left w:w="51" w:type="dxa"/>
              <w:bottom w:w="0" w:type="dxa"/>
              <w:right w:w="51" w:type="dxa"/>
            </w:tcMar>
            <w:vAlign w:val="center"/>
          </w:tcPr>
          <w:p w14:paraId="7725CF73">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1696</w:t>
            </w:r>
          </w:p>
        </w:tc>
        <w:tc>
          <w:tcPr>
            <w:tcW w:w="882" w:type="dxa"/>
            <w:tcMar>
              <w:top w:w="0" w:type="dxa"/>
              <w:left w:w="51" w:type="dxa"/>
              <w:bottom w:w="0" w:type="dxa"/>
              <w:right w:w="51" w:type="dxa"/>
            </w:tcMar>
            <w:vAlign w:val="center"/>
          </w:tcPr>
          <w:p w14:paraId="24355979">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2802</w:t>
            </w:r>
          </w:p>
        </w:tc>
        <w:tc>
          <w:tcPr>
            <w:tcW w:w="1127" w:type="dxa"/>
            <w:tcMar>
              <w:top w:w="0" w:type="dxa"/>
              <w:left w:w="51" w:type="dxa"/>
              <w:bottom w:w="0" w:type="dxa"/>
              <w:right w:w="51" w:type="dxa"/>
            </w:tcMar>
            <w:vAlign w:val="center"/>
          </w:tcPr>
          <w:p w14:paraId="5849CBD0">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100</w:t>
            </w:r>
          </w:p>
        </w:tc>
      </w:tr>
      <w:tr w14:paraId="14DA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3E868917">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公共基础课</w:t>
            </w:r>
          </w:p>
        </w:tc>
        <w:tc>
          <w:tcPr>
            <w:tcW w:w="4031" w:type="dxa"/>
            <w:gridSpan w:val="5"/>
            <w:tcMar>
              <w:top w:w="0" w:type="dxa"/>
              <w:left w:w="51" w:type="dxa"/>
              <w:bottom w:w="0" w:type="dxa"/>
              <w:right w:w="51" w:type="dxa"/>
            </w:tcMar>
            <w:vAlign w:val="center"/>
          </w:tcPr>
          <w:p w14:paraId="745BD7AE">
            <w:pPr>
              <w:pStyle w:val="34"/>
              <w:keepNext w:val="0"/>
              <w:keepLines w:val="0"/>
              <w:widowControl/>
              <w:suppressLineNumbers w:val="0"/>
              <w:bidi w:val="0"/>
              <w:spacing w:before="0" w:beforeAutospacing="0" w:after="0" w:afterAutospacing="0"/>
              <w:ind w:left="0" w:right="0"/>
              <w:rPr>
                <w:rFonts w:hint="default"/>
                <w:highlight w:val="none"/>
              </w:rPr>
            </w:pPr>
          </w:p>
        </w:tc>
        <w:tc>
          <w:tcPr>
            <w:tcW w:w="882" w:type="dxa"/>
            <w:tcMar>
              <w:top w:w="0" w:type="dxa"/>
              <w:left w:w="51" w:type="dxa"/>
              <w:bottom w:w="0" w:type="dxa"/>
              <w:right w:w="51" w:type="dxa"/>
            </w:tcMar>
            <w:vAlign w:val="center"/>
          </w:tcPr>
          <w:p w14:paraId="5C8DF4B0">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946</w:t>
            </w:r>
          </w:p>
        </w:tc>
        <w:tc>
          <w:tcPr>
            <w:tcW w:w="1127" w:type="dxa"/>
            <w:tcMar>
              <w:top w:w="0" w:type="dxa"/>
              <w:left w:w="51" w:type="dxa"/>
              <w:bottom w:w="0" w:type="dxa"/>
              <w:right w:w="51" w:type="dxa"/>
            </w:tcMar>
            <w:vAlign w:val="center"/>
          </w:tcPr>
          <w:p w14:paraId="02D4F542">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33.76</w:t>
            </w:r>
          </w:p>
        </w:tc>
      </w:tr>
      <w:tr w14:paraId="6217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515CE3DE">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实践课</w:t>
            </w:r>
          </w:p>
        </w:tc>
        <w:tc>
          <w:tcPr>
            <w:tcW w:w="4031" w:type="dxa"/>
            <w:gridSpan w:val="5"/>
            <w:tcMar>
              <w:top w:w="0" w:type="dxa"/>
              <w:left w:w="51" w:type="dxa"/>
              <w:bottom w:w="0" w:type="dxa"/>
              <w:right w:w="51" w:type="dxa"/>
            </w:tcMar>
            <w:vAlign w:val="center"/>
          </w:tcPr>
          <w:p w14:paraId="2B207020">
            <w:pPr>
              <w:pStyle w:val="34"/>
              <w:keepNext w:val="0"/>
              <w:keepLines w:val="0"/>
              <w:widowControl/>
              <w:suppressLineNumbers w:val="0"/>
              <w:bidi w:val="0"/>
              <w:spacing w:before="0" w:beforeAutospacing="0" w:after="0" w:afterAutospacing="0"/>
              <w:ind w:left="0" w:right="0"/>
              <w:rPr>
                <w:rFonts w:hint="default"/>
                <w:highlight w:val="none"/>
              </w:rPr>
            </w:pPr>
          </w:p>
        </w:tc>
        <w:tc>
          <w:tcPr>
            <w:tcW w:w="882" w:type="dxa"/>
            <w:tcMar>
              <w:top w:w="0" w:type="dxa"/>
              <w:left w:w="51" w:type="dxa"/>
              <w:bottom w:w="0" w:type="dxa"/>
              <w:right w:w="51" w:type="dxa"/>
            </w:tcMar>
            <w:vAlign w:val="center"/>
          </w:tcPr>
          <w:p w14:paraId="1F6901C6">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1696</w:t>
            </w:r>
          </w:p>
        </w:tc>
        <w:tc>
          <w:tcPr>
            <w:tcW w:w="1127" w:type="dxa"/>
            <w:tcMar>
              <w:top w:w="0" w:type="dxa"/>
              <w:left w:w="51" w:type="dxa"/>
              <w:bottom w:w="0" w:type="dxa"/>
              <w:right w:w="51" w:type="dxa"/>
            </w:tcMar>
            <w:vAlign w:val="center"/>
          </w:tcPr>
          <w:p w14:paraId="39C599E8">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60.53</w:t>
            </w:r>
          </w:p>
        </w:tc>
      </w:tr>
      <w:tr w14:paraId="4300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1997" w:type="dxa"/>
            <w:tcMar>
              <w:top w:w="0" w:type="dxa"/>
              <w:left w:w="51" w:type="dxa"/>
              <w:bottom w:w="0" w:type="dxa"/>
              <w:right w:w="51" w:type="dxa"/>
            </w:tcMar>
            <w:vAlign w:val="center"/>
          </w:tcPr>
          <w:p w14:paraId="30AC583D">
            <w:pPr>
              <w:pStyle w:val="34"/>
              <w:keepNext w:val="0"/>
              <w:keepLines w:val="0"/>
              <w:widowControl/>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选修课</w:t>
            </w:r>
          </w:p>
        </w:tc>
        <w:tc>
          <w:tcPr>
            <w:tcW w:w="4031" w:type="dxa"/>
            <w:gridSpan w:val="5"/>
            <w:tcMar>
              <w:top w:w="0" w:type="dxa"/>
              <w:left w:w="51" w:type="dxa"/>
              <w:bottom w:w="0" w:type="dxa"/>
              <w:right w:w="51" w:type="dxa"/>
            </w:tcMar>
            <w:vAlign w:val="center"/>
          </w:tcPr>
          <w:p w14:paraId="78824046">
            <w:pPr>
              <w:pStyle w:val="34"/>
              <w:keepNext w:val="0"/>
              <w:keepLines w:val="0"/>
              <w:widowControl/>
              <w:suppressLineNumbers w:val="0"/>
              <w:bidi w:val="0"/>
              <w:spacing w:before="0" w:beforeAutospacing="0" w:after="0" w:afterAutospacing="0"/>
              <w:ind w:left="0" w:right="0"/>
              <w:rPr>
                <w:rFonts w:hint="default"/>
                <w:highlight w:val="none"/>
              </w:rPr>
            </w:pPr>
          </w:p>
        </w:tc>
        <w:tc>
          <w:tcPr>
            <w:tcW w:w="882" w:type="dxa"/>
            <w:tcMar>
              <w:top w:w="0" w:type="dxa"/>
              <w:left w:w="51" w:type="dxa"/>
              <w:bottom w:w="0" w:type="dxa"/>
              <w:right w:w="51" w:type="dxa"/>
            </w:tcMar>
            <w:vAlign w:val="center"/>
          </w:tcPr>
          <w:p w14:paraId="1A8C49B5">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690</w:t>
            </w:r>
          </w:p>
        </w:tc>
        <w:tc>
          <w:tcPr>
            <w:tcW w:w="1127" w:type="dxa"/>
            <w:tcMar>
              <w:top w:w="0" w:type="dxa"/>
              <w:left w:w="51" w:type="dxa"/>
              <w:bottom w:w="0" w:type="dxa"/>
              <w:right w:w="51" w:type="dxa"/>
            </w:tcMar>
            <w:vAlign w:val="center"/>
          </w:tcPr>
          <w:p w14:paraId="360EC0CE">
            <w:pPr>
              <w:pStyle w:val="34"/>
              <w:keepNext w:val="0"/>
              <w:keepLines w:val="0"/>
              <w:widowControl/>
              <w:suppressLineNumbers w:val="0"/>
              <w:bidi w:val="0"/>
              <w:spacing w:before="0" w:beforeAutospacing="0" w:after="0" w:afterAutospacing="0"/>
              <w:ind w:left="0" w:right="0"/>
              <w:rPr>
                <w:rFonts w:hint="default" w:eastAsiaTheme="minorEastAsia"/>
                <w:highlight w:val="none"/>
                <w:lang w:val="en-US" w:eastAsia="zh-CN"/>
              </w:rPr>
            </w:pPr>
            <w:r>
              <w:rPr>
                <w:rFonts w:hint="eastAsia"/>
                <w:highlight w:val="none"/>
                <w:lang w:val="en-US" w:eastAsia="zh-CN"/>
              </w:rPr>
              <w:t>24.63</w:t>
            </w:r>
          </w:p>
        </w:tc>
      </w:tr>
    </w:tbl>
    <w:p w14:paraId="69F316FD">
      <w:pPr>
        <w:pStyle w:val="28"/>
        <w:ind w:firstLine="31680"/>
        <w:rPr>
          <w:rFonts w:hint="eastAsia" w:ascii="黑体" w:eastAsiaTheme="minorEastAsia"/>
          <w:b w:val="0"/>
          <w:color w:val="auto"/>
          <w:kern w:val="0"/>
          <w:sz w:val="28"/>
          <w:szCs w:val="28"/>
          <w:highlight w:val="none"/>
          <w:lang w:eastAsia="zh-CN"/>
        </w:rPr>
      </w:pPr>
      <w:r>
        <w:rPr>
          <w:rFonts w:hint="eastAsia" w:asciiTheme="minorEastAsia" w:hAnsiTheme="minorEastAsia" w:eastAsiaTheme="minorEastAsia" w:cstheme="minorEastAsia"/>
          <w:color w:val="auto"/>
          <w:highlight w:val="none"/>
        </w:rPr>
        <w:t>【说明】：总学时数=公共基础课程学时数+专业（技能）课程学时数=理论教学学时数+实践性教学学时数=线上教学学时数+线下教学学时数</w:t>
      </w:r>
      <w:r>
        <w:rPr>
          <w:rFonts w:hint="eastAsia" w:asciiTheme="minorEastAsia" w:hAnsiTheme="minorEastAsia" w:eastAsiaTheme="minorEastAsia" w:cstheme="minorEastAsia"/>
          <w:color w:val="auto"/>
          <w:highlight w:val="none"/>
          <w:lang w:eastAsia="zh-CN"/>
        </w:rPr>
        <w:t>。</w:t>
      </w:r>
    </w:p>
    <w:p w14:paraId="20B0FA09">
      <w:pPr>
        <w:pStyle w:val="3"/>
        <w:bidi w:val="0"/>
      </w:pPr>
      <w:bookmarkStart w:id="84" w:name="_Toc21051"/>
      <w:bookmarkStart w:id="85" w:name="_Toc17543"/>
      <w:bookmarkStart w:id="86" w:name="_Toc13960"/>
      <w:bookmarkStart w:id="87" w:name="_Toc20110"/>
      <w:bookmarkStart w:id="88" w:name="_Toc26905"/>
      <w:r>
        <w:rPr>
          <w:rFonts w:hint="eastAsia"/>
        </w:rPr>
        <w:t>八、实施保障</w:t>
      </w:r>
      <w:bookmarkEnd w:id="84"/>
      <w:bookmarkEnd w:id="85"/>
      <w:bookmarkEnd w:id="86"/>
      <w:bookmarkEnd w:id="87"/>
      <w:bookmarkEnd w:id="88"/>
    </w:p>
    <w:p w14:paraId="19EF6D67">
      <w:pPr>
        <w:pStyle w:val="36"/>
        <w:bidi w:val="0"/>
        <w:rPr>
          <w:color w:val="auto"/>
          <w:highlight w:val="none"/>
        </w:rPr>
      </w:pPr>
      <w:r>
        <w:rPr>
          <w:rFonts w:hint="eastAsia"/>
          <w:highlight w:val="none"/>
        </w:rPr>
        <w:t>主要包括师资队伍、教学设施、教学资源、教学方法、学习评价、</w:t>
      </w:r>
      <w:r>
        <w:rPr>
          <w:rFonts w:hint="eastAsia"/>
          <w:color w:val="auto"/>
          <w:highlight w:val="none"/>
        </w:rPr>
        <w:t>质量管理等方面。</w:t>
      </w:r>
    </w:p>
    <w:p w14:paraId="1CD4DE49">
      <w:pPr>
        <w:pStyle w:val="5"/>
        <w:bidi w:val="0"/>
        <w:rPr>
          <w:rFonts w:hint="eastAsia"/>
        </w:rPr>
      </w:pPr>
      <w:bookmarkStart w:id="89" w:name="_Toc28038"/>
      <w:bookmarkStart w:id="90" w:name="_Toc13105"/>
      <w:bookmarkStart w:id="91" w:name="_Toc14436"/>
      <w:bookmarkStart w:id="92" w:name="_Toc27132"/>
      <w:bookmarkStart w:id="93" w:name="_Toc21863"/>
      <w:r>
        <w:rPr>
          <w:rFonts w:hint="eastAsia"/>
        </w:rPr>
        <w:t>（一）师资队伍</w:t>
      </w:r>
      <w:bookmarkEnd w:id="89"/>
      <w:bookmarkEnd w:id="90"/>
      <w:bookmarkEnd w:id="91"/>
      <w:bookmarkEnd w:id="92"/>
      <w:bookmarkEnd w:id="93"/>
    </w:p>
    <w:p w14:paraId="07BAFC8F">
      <w:pPr>
        <w:pStyle w:val="36"/>
        <w:bidi w:val="0"/>
        <w:rPr>
          <w:b/>
          <w:bCs/>
          <w:color w:val="auto"/>
          <w:highlight w:val="none"/>
        </w:rPr>
      </w:pPr>
      <w:r>
        <w:rPr>
          <w:b/>
          <w:bCs/>
          <w:color w:val="auto"/>
          <w:highlight w:val="none"/>
        </w:rPr>
        <w:t>1.</w:t>
      </w:r>
      <w:r>
        <w:rPr>
          <w:rFonts w:hint="eastAsia"/>
          <w:b/>
          <w:bCs/>
          <w:color w:val="auto"/>
          <w:highlight w:val="none"/>
        </w:rPr>
        <w:t>队伍结构</w:t>
      </w:r>
    </w:p>
    <w:p w14:paraId="76FB0D6E">
      <w:pPr>
        <w:pStyle w:val="36"/>
        <w:bidi w:val="0"/>
        <w:rPr>
          <w:color w:val="auto"/>
          <w:highlight w:val="none"/>
        </w:rPr>
      </w:pPr>
      <w:r>
        <w:rPr>
          <w:rFonts w:hint="eastAsia"/>
          <w:color w:val="auto"/>
          <w:highlight w:val="none"/>
        </w:rPr>
        <w:t>根据烹饪工艺与营养专业人才培养目标和学生规模，在师资结构上应按照专业带头人、骨干教师、双师素质教师、兼职教师进行合理配备学生数。本专业专任教师数比例不高于</w:t>
      </w:r>
      <w:r>
        <w:rPr>
          <w:rFonts w:hint="eastAsia"/>
          <w:color w:val="auto"/>
          <w:highlight w:val="none"/>
          <w:lang w:val="en-US" w:eastAsia="zh-CN"/>
        </w:rPr>
        <w:t>18:1</w:t>
      </w:r>
      <w:r>
        <w:rPr>
          <w:rFonts w:hint="eastAsia"/>
          <w:color w:val="auto"/>
          <w:highlight w:val="none"/>
        </w:rPr>
        <w:t>，双师素质教师占专业教师比达不低于</w:t>
      </w:r>
      <w:r>
        <w:rPr>
          <w:rFonts w:hint="eastAsia"/>
          <w:color w:val="auto"/>
          <w:highlight w:val="none"/>
          <w:lang w:val="en-US" w:eastAsia="zh-CN"/>
        </w:rPr>
        <w:t>60</w:t>
      </w:r>
      <w:r>
        <w:rPr>
          <w:color w:val="auto"/>
          <w:highlight w:val="none"/>
        </w:rPr>
        <w:t>%</w:t>
      </w:r>
      <w:r>
        <w:rPr>
          <w:rFonts w:hint="eastAsia"/>
          <w:color w:val="auto"/>
          <w:highlight w:val="none"/>
        </w:rPr>
        <w:t>，专任教师队伍职称、年龄，具有合理的梯队结构，具体要求见表</w:t>
      </w:r>
      <w:r>
        <w:rPr>
          <w:color w:val="auto"/>
          <w:highlight w:val="none"/>
        </w:rPr>
        <w:t>1</w:t>
      </w:r>
      <w:r>
        <w:rPr>
          <w:rFonts w:hint="eastAsia"/>
          <w:color w:val="auto"/>
          <w:highlight w:val="none"/>
          <w:lang w:val="en-US" w:eastAsia="zh-CN"/>
        </w:rPr>
        <w:t>2</w:t>
      </w:r>
      <w:r>
        <w:rPr>
          <w:rFonts w:hint="eastAsia"/>
          <w:color w:val="auto"/>
          <w:highlight w:val="none"/>
        </w:rPr>
        <w:t>。</w:t>
      </w:r>
    </w:p>
    <w:p w14:paraId="307A84F2">
      <w:pPr>
        <w:pStyle w:val="23"/>
        <w:bidi w:val="0"/>
        <w:rPr>
          <w:color w:val="auto"/>
          <w:highlight w:val="none"/>
        </w:rPr>
      </w:pPr>
      <w:r>
        <w:rPr>
          <w:rFonts w:hint="eastAsia"/>
          <w:color w:val="auto"/>
          <w:highlight w:val="none"/>
        </w:rPr>
        <w:t>表</w:t>
      </w:r>
      <w:r>
        <w:rPr>
          <w:color w:val="auto"/>
          <w:highlight w:val="none"/>
        </w:rPr>
        <w:t>1</w:t>
      </w:r>
      <w:r>
        <w:rPr>
          <w:rFonts w:hint="eastAsia"/>
          <w:color w:val="auto"/>
          <w:highlight w:val="none"/>
          <w:lang w:val="en-US" w:eastAsia="zh-CN"/>
        </w:rPr>
        <w:t>2</w:t>
      </w:r>
      <w:r>
        <w:rPr>
          <w:rFonts w:hint="eastAsia"/>
          <w:color w:val="auto"/>
          <w:highlight w:val="none"/>
        </w:rPr>
        <w:t>师资队伍结构</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3"/>
        <w:gridCol w:w="2677"/>
        <w:gridCol w:w="3059"/>
      </w:tblGrid>
      <w:tr w14:paraId="6CA0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260" w:type="dxa"/>
            <w:gridSpan w:val="2"/>
            <w:shd w:val="clear" w:color="auto" w:fill="DCE6F2" w:themeFill="accent1" w:themeFillTint="32"/>
            <w:vAlign w:val="center"/>
          </w:tcPr>
          <w:p w14:paraId="75886D0E">
            <w:pPr>
              <w:pStyle w:val="34"/>
              <w:keepNext w:val="0"/>
              <w:keepLines w:val="0"/>
              <w:widowControl/>
              <w:suppressLineNumbers w:val="0"/>
              <w:bidi w:val="0"/>
              <w:spacing w:before="0" w:beforeAutospacing="0" w:after="0" w:afterAutospacing="0"/>
              <w:ind w:left="0" w:right="0"/>
              <w:jc w:val="center"/>
              <w:rPr>
                <w:rFonts w:hint="default"/>
                <w:b/>
                <w:bCs/>
                <w:color w:val="auto"/>
                <w:highlight w:val="none"/>
              </w:rPr>
            </w:pPr>
            <w:r>
              <w:rPr>
                <w:rFonts w:hint="eastAsia"/>
                <w:b/>
                <w:bCs/>
                <w:color w:val="auto"/>
                <w:highlight w:val="none"/>
              </w:rPr>
              <w:t>队伍结构</w:t>
            </w:r>
          </w:p>
        </w:tc>
        <w:tc>
          <w:tcPr>
            <w:tcW w:w="3059" w:type="dxa"/>
            <w:shd w:val="clear" w:color="auto" w:fill="DCE6F2" w:themeFill="accent1" w:themeFillTint="32"/>
            <w:vAlign w:val="center"/>
          </w:tcPr>
          <w:p w14:paraId="365895C7">
            <w:pPr>
              <w:pStyle w:val="34"/>
              <w:keepNext w:val="0"/>
              <w:keepLines w:val="0"/>
              <w:widowControl/>
              <w:suppressLineNumbers w:val="0"/>
              <w:bidi w:val="0"/>
              <w:spacing w:before="0" w:beforeAutospacing="0" w:after="0" w:afterAutospacing="0"/>
              <w:ind w:left="0" w:right="0"/>
              <w:jc w:val="center"/>
              <w:rPr>
                <w:rFonts w:hint="default"/>
                <w:b/>
                <w:bCs/>
                <w:color w:val="auto"/>
                <w:highlight w:val="none"/>
              </w:rPr>
            </w:pPr>
            <w:r>
              <w:rPr>
                <w:rFonts w:hint="eastAsia"/>
                <w:b/>
                <w:bCs/>
                <w:color w:val="auto"/>
                <w:highlight w:val="none"/>
              </w:rPr>
              <w:t>比例（</w:t>
            </w:r>
            <w:r>
              <w:rPr>
                <w:rFonts w:hint="default"/>
                <w:b/>
                <w:bCs/>
                <w:color w:val="auto"/>
                <w:highlight w:val="none"/>
              </w:rPr>
              <w:t>%</w:t>
            </w:r>
            <w:r>
              <w:rPr>
                <w:rFonts w:hint="eastAsia"/>
                <w:b/>
                <w:bCs/>
                <w:color w:val="auto"/>
                <w:highlight w:val="none"/>
              </w:rPr>
              <w:t>）</w:t>
            </w:r>
          </w:p>
        </w:tc>
      </w:tr>
      <w:tr w14:paraId="0F11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323D052D">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职称结构</w:t>
            </w:r>
          </w:p>
        </w:tc>
        <w:tc>
          <w:tcPr>
            <w:tcW w:w="2677" w:type="dxa"/>
            <w:vAlign w:val="center"/>
          </w:tcPr>
          <w:p w14:paraId="32D9CBD3">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教授</w:t>
            </w:r>
          </w:p>
        </w:tc>
        <w:tc>
          <w:tcPr>
            <w:tcW w:w="3059" w:type="dxa"/>
            <w:vAlign w:val="center"/>
          </w:tcPr>
          <w:p w14:paraId="4F23EB2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jc w:val="center"/>
              <w:textAlignment w:val="baseline"/>
              <w:rPr>
                <w:rFonts w:hint="default"/>
                <w:color w:val="auto"/>
                <w:highlight w:val="none"/>
              </w:rPr>
            </w:pPr>
            <w:r>
              <w:rPr>
                <w:rFonts w:hint="default" w:ascii="宋体" w:hAnsi="宋体" w:eastAsia="宋体" w:cs="宋体"/>
                <w:color w:val="auto"/>
                <w:spacing w:val="-8"/>
                <w:sz w:val="20"/>
                <w:szCs w:val="20"/>
                <w:highlight w:val="none"/>
              </w:rPr>
              <w:t>10</w:t>
            </w:r>
          </w:p>
        </w:tc>
      </w:tr>
      <w:tr w14:paraId="1E6C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21BCD9D2">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2677" w:type="dxa"/>
            <w:vAlign w:val="center"/>
          </w:tcPr>
          <w:p w14:paraId="5496A918">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副教授</w:t>
            </w:r>
          </w:p>
        </w:tc>
        <w:tc>
          <w:tcPr>
            <w:tcW w:w="3059" w:type="dxa"/>
            <w:vAlign w:val="center"/>
          </w:tcPr>
          <w:p w14:paraId="59689C8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pacing w:val="-2"/>
                <w:sz w:val="20"/>
                <w:szCs w:val="20"/>
                <w:highlight w:val="none"/>
              </w:rPr>
              <w:t>2</w:t>
            </w:r>
            <w:r>
              <w:rPr>
                <w:rFonts w:hint="default" w:ascii="宋体" w:hAnsi="宋体" w:eastAsia="宋体" w:cs="宋体"/>
                <w:color w:val="auto"/>
                <w:spacing w:val="-1"/>
                <w:sz w:val="20"/>
                <w:szCs w:val="20"/>
                <w:highlight w:val="none"/>
              </w:rPr>
              <w:t>5</w:t>
            </w:r>
          </w:p>
        </w:tc>
      </w:tr>
      <w:tr w14:paraId="6341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4FA4009F">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2677" w:type="dxa"/>
            <w:vAlign w:val="center"/>
          </w:tcPr>
          <w:p w14:paraId="1C5D501D">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讲师</w:t>
            </w:r>
          </w:p>
        </w:tc>
        <w:tc>
          <w:tcPr>
            <w:tcW w:w="3059" w:type="dxa"/>
            <w:vAlign w:val="center"/>
          </w:tcPr>
          <w:p w14:paraId="174C756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z w:val="20"/>
                <w:szCs w:val="20"/>
                <w:highlight w:val="none"/>
              </w:rPr>
              <w:t>40</w:t>
            </w:r>
          </w:p>
        </w:tc>
      </w:tr>
      <w:tr w14:paraId="0BA4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683ADACD">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2677" w:type="dxa"/>
            <w:vAlign w:val="center"/>
          </w:tcPr>
          <w:p w14:paraId="27D438BA">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助教</w:t>
            </w:r>
          </w:p>
        </w:tc>
        <w:tc>
          <w:tcPr>
            <w:tcW w:w="3059" w:type="dxa"/>
            <w:vAlign w:val="center"/>
          </w:tcPr>
          <w:p w14:paraId="1955F4C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pacing w:val="-2"/>
                <w:sz w:val="20"/>
                <w:szCs w:val="20"/>
                <w:highlight w:val="none"/>
              </w:rPr>
              <w:t>2</w:t>
            </w:r>
            <w:r>
              <w:rPr>
                <w:rFonts w:hint="default" w:ascii="宋体" w:hAnsi="宋体" w:eastAsia="宋体" w:cs="宋体"/>
                <w:color w:val="auto"/>
                <w:spacing w:val="-1"/>
                <w:sz w:val="20"/>
                <w:szCs w:val="20"/>
                <w:highlight w:val="none"/>
              </w:rPr>
              <w:t>5</w:t>
            </w:r>
          </w:p>
        </w:tc>
      </w:tr>
      <w:tr w14:paraId="43F6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58C82A21">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学历结构</w:t>
            </w:r>
          </w:p>
        </w:tc>
        <w:tc>
          <w:tcPr>
            <w:tcW w:w="2677" w:type="dxa"/>
            <w:vAlign w:val="center"/>
          </w:tcPr>
          <w:p w14:paraId="092938F7">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博士</w:t>
            </w:r>
          </w:p>
        </w:tc>
        <w:tc>
          <w:tcPr>
            <w:tcW w:w="3059" w:type="dxa"/>
            <w:vAlign w:val="center"/>
          </w:tcPr>
          <w:p w14:paraId="7DE901E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z w:val="20"/>
                <w:szCs w:val="20"/>
                <w:highlight w:val="none"/>
              </w:rPr>
              <w:t>0</w:t>
            </w:r>
          </w:p>
        </w:tc>
      </w:tr>
      <w:tr w14:paraId="0C6D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3199C74F">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2677" w:type="dxa"/>
            <w:vAlign w:val="center"/>
          </w:tcPr>
          <w:p w14:paraId="5A7385E2">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硕士</w:t>
            </w:r>
          </w:p>
        </w:tc>
        <w:tc>
          <w:tcPr>
            <w:tcW w:w="3059" w:type="dxa"/>
            <w:vAlign w:val="center"/>
          </w:tcPr>
          <w:p w14:paraId="243FCC1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jc w:val="center"/>
              <w:textAlignment w:val="baseline"/>
              <w:rPr>
                <w:rFonts w:hint="default"/>
                <w:color w:val="auto"/>
                <w:highlight w:val="none"/>
              </w:rPr>
            </w:pPr>
            <w:r>
              <w:rPr>
                <w:rFonts w:hint="default" w:ascii="宋体" w:hAnsi="宋体" w:eastAsia="宋体" w:cs="宋体"/>
                <w:color w:val="auto"/>
                <w:spacing w:val="-8"/>
                <w:sz w:val="20"/>
                <w:szCs w:val="20"/>
                <w:highlight w:val="none"/>
              </w:rPr>
              <w:t>18</w:t>
            </w:r>
          </w:p>
        </w:tc>
      </w:tr>
      <w:tr w14:paraId="27C6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77F68B0C">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2677" w:type="dxa"/>
            <w:vAlign w:val="center"/>
          </w:tcPr>
          <w:p w14:paraId="38B1BC6A">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本科</w:t>
            </w:r>
          </w:p>
        </w:tc>
        <w:tc>
          <w:tcPr>
            <w:tcW w:w="3059" w:type="dxa"/>
            <w:vAlign w:val="center"/>
          </w:tcPr>
          <w:p w14:paraId="7D8BB7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pacing w:val="-1"/>
                <w:sz w:val="20"/>
                <w:szCs w:val="20"/>
                <w:highlight w:val="none"/>
              </w:rPr>
              <w:t>82</w:t>
            </w:r>
          </w:p>
        </w:tc>
      </w:tr>
      <w:tr w14:paraId="532E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0C08B9F1">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2677" w:type="dxa"/>
            <w:vAlign w:val="center"/>
          </w:tcPr>
          <w:p w14:paraId="5DCAAC12">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专科</w:t>
            </w:r>
          </w:p>
        </w:tc>
        <w:tc>
          <w:tcPr>
            <w:tcW w:w="3059" w:type="dxa"/>
            <w:vAlign w:val="center"/>
          </w:tcPr>
          <w:p w14:paraId="57F112F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z w:val="20"/>
                <w:szCs w:val="20"/>
                <w:highlight w:val="none"/>
              </w:rPr>
              <w:t>0</w:t>
            </w:r>
          </w:p>
        </w:tc>
      </w:tr>
      <w:tr w14:paraId="3212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600F0F86">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年龄结构</w:t>
            </w:r>
          </w:p>
        </w:tc>
        <w:tc>
          <w:tcPr>
            <w:tcW w:w="2677" w:type="dxa"/>
            <w:vAlign w:val="center"/>
          </w:tcPr>
          <w:p w14:paraId="72792AF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jc w:val="center"/>
              <w:textAlignment w:val="baseline"/>
              <w:rPr>
                <w:rFonts w:hint="default"/>
                <w:color w:val="auto"/>
                <w:highlight w:val="none"/>
              </w:rPr>
            </w:pPr>
            <w:r>
              <w:rPr>
                <w:rFonts w:hint="default" w:ascii="宋体" w:hAnsi="宋体" w:eastAsia="宋体" w:cs="宋体"/>
                <w:color w:val="auto"/>
                <w:spacing w:val="-9"/>
                <w:sz w:val="20"/>
                <w:szCs w:val="20"/>
                <w:highlight w:val="none"/>
              </w:rPr>
              <w:t>3</w:t>
            </w:r>
            <w:r>
              <w:rPr>
                <w:rFonts w:hint="default" w:ascii="宋体" w:hAnsi="宋体" w:eastAsia="宋体" w:cs="宋体"/>
                <w:color w:val="auto"/>
                <w:spacing w:val="-5"/>
                <w:sz w:val="20"/>
                <w:szCs w:val="20"/>
                <w:highlight w:val="none"/>
              </w:rPr>
              <w:t>5岁以下</w:t>
            </w:r>
          </w:p>
        </w:tc>
        <w:tc>
          <w:tcPr>
            <w:tcW w:w="3059" w:type="dxa"/>
            <w:vAlign w:val="center"/>
          </w:tcPr>
          <w:p w14:paraId="48BA2FD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z w:val="20"/>
                <w:szCs w:val="20"/>
                <w:highlight w:val="none"/>
              </w:rPr>
              <w:t>40</w:t>
            </w:r>
          </w:p>
        </w:tc>
      </w:tr>
      <w:tr w14:paraId="129D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161A42CF">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2677" w:type="dxa"/>
            <w:vAlign w:val="center"/>
          </w:tcPr>
          <w:p w14:paraId="111B661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jc w:val="center"/>
              <w:textAlignment w:val="baseline"/>
              <w:rPr>
                <w:rFonts w:hint="default"/>
                <w:color w:val="auto"/>
                <w:highlight w:val="none"/>
              </w:rPr>
            </w:pPr>
            <w:r>
              <w:rPr>
                <w:rFonts w:hint="default" w:ascii="宋体" w:hAnsi="宋体" w:eastAsia="宋体" w:cs="宋体"/>
                <w:color w:val="auto"/>
                <w:spacing w:val="-6"/>
                <w:sz w:val="20"/>
                <w:szCs w:val="20"/>
                <w:highlight w:val="none"/>
              </w:rPr>
              <w:t>3</w:t>
            </w:r>
            <w:r>
              <w:rPr>
                <w:rFonts w:hint="default" w:ascii="宋体" w:hAnsi="宋体" w:eastAsia="宋体" w:cs="宋体"/>
                <w:color w:val="auto"/>
                <w:spacing w:val="-5"/>
                <w:sz w:val="20"/>
                <w:szCs w:val="20"/>
                <w:highlight w:val="none"/>
              </w:rPr>
              <w:t>6-45岁</w:t>
            </w:r>
          </w:p>
        </w:tc>
        <w:tc>
          <w:tcPr>
            <w:tcW w:w="3059" w:type="dxa"/>
            <w:vAlign w:val="center"/>
          </w:tcPr>
          <w:p w14:paraId="07EF2A6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z w:val="20"/>
                <w:szCs w:val="20"/>
                <w:highlight w:val="none"/>
              </w:rPr>
              <w:t>45</w:t>
            </w:r>
          </w:p>
        </w:tc>
      </w:tr>
      <w:tr w14:paraId="399E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6D0C579F">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2677" w:type="dxa"/>
            <w:vAlign w:val="center"/>
          </w:tcPr>
          <w:p w14:paraId="0ADF02E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leftChars="0" w:right="0"/>
              <w:jc w:val="center"/>
              <w:textAlignment w:val="baseline"/>
              <w:rPr>
                <w:rFonts w:hint="default"/>
                <w:color w:val="auto"/>
                <w:highlight w:val="none"/>
              </w:rPr>
            </w:pPr>
            <w:r>
              <w:rPr>
                <w:rFonts w:hint="default" w:ascii="宋体" w:hAnsi="宋体" w:eastAsia="宋体" w:cs="宋体"/>
                <w:color w:val="auto"/>
                <w:spacing w:val="-7"/>
                <w:sz w:val="20"/>
                <w:szCs w:val="20"/>
                <w:highlight w:val="none"/>
              </w:rPr>
              <w:t>4</w:t>
            </w:r>
            <w:r>
              <w:rPr>
                <w:rFonts w:hint="default" w:ascii="宋体" w:hAnsi="宋体" w:eastAsia="宋体" w:cs="宋体"/>
                <w:color w:val="auto"/>
                <w:spacing w:val="-4"/>
                <w:sz w:val="20"/>
                <w:szCs w:val="20"/>
                <w:highlight w:val="none"/>
              </w:rPr>
              <w:t>6-60岁</w:t>
            </w:r>
          </w:p>
        </w:tc>
        <w:tc>
          <w:tcPr>
            <w:tcW w:w="3059" w:type="dxa"/>
            <w:vAlign w:val="center"/>
          </w:tcPr>
          <w:p w14:paraId="5B5D7FC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1" w:lineRule="auto"/>
              <w:ind w:left="0" w:leftChars="0" w:right="0"/>
              <w:jc w:val="center"/>
              <w:textAlignment w:val="baseline"/>
              <w:rPr>
                <w:rFonts w:hint="default"/>
                <w:color w:val="auto"/>
                <w:highlight w:val="none"/>
              </w:rPr>
            </w:pPr>
            <w:r>
              <w:rPr>
                <w:rFonts w:hint="default" w:ascii="宋体" w:hAnsi="宋体" w:eastAsia="宋体" w:cs="宋体"/>
                <w:color w:val="auto"/>
                <w:spacing w:val="-8"/>
                <w:sz w:val="20"/>
                <w:szCs w:val="20"/>
                <w:highlight w:val="none"/>
              </w:rPr>
              <w:t>15</w:t>
            </w:r>
          </w:p>
        </w:tc>
      </w:tr>
      <w:tr w14:paraId="4AAD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Align w:val="center"/>
          </w:tcPr>
          <w:p w14:paraId="2A4EFCEC">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双师型教师</w:t>
            </w:r>
          </w:p>
        </w:tc>
        <w:tc>
          <w:tcPr>
            <w:tcW w:w="2677" w:type="dxa"/>
            <w:vAlign w:val="center"/>
          </w:tcPr>
          <w:p w14:paraId="6ABE20BC">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3059" w:type="dxa"/>
            <w:vAlign w:val="center"/>
          </w:tcPr>
          <w:p w14:paraId="4FB0E1B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leftChars="0" w:right="0"/>
              <w:jc w:val="center"/>
              <w:textAlignment w:val="baseline"/>
              <w:rPr>
                <w:rFonts w:hint="default"/>
                <w:color w:val="auto"/>
                <w:highlight w:val="none"/>
              </w:rPr>
            </w:pPr>
            <w:r>
              <w:rPr>
                <w:rFonts w:hint="default" w:ascii="宋体" w:hAnsi="宋体" w:eastAsia="宋体" w:cs="宋体"/>
                <w:color w:val="auto"/>
                <w:spacing w:val="-3"/>
                <w:sz w:val="20"/>
                <w:szCs w:val="20"/>
                <w:highlight w:val="none"/>
              </w:rPr>
              <w:t>6</w:t>
            </w:r>
            <w:r>
              <w:rPr>
                <w:rFonts w:hint="default" w:ascii="宋体" w:hAnsi="宋体" w:eastAsia="宋体" w:cs="宋体"/>
                <w:color w:val="auto"/>
                <w:spacing w:val="-2"/>
                <w:sz w:val="20"/>
                <w:szCs w:val="20"/>
                <w:highlight w:val="none"/>
              </w:rPr>
              <w:t>0</w:t>
            </w:r>
          </w:p>
        </w:tc>
      </w:tr>
      <w:tr w14:paraId="5247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Align w:val="center"/>
          </w:tcPr>
          <w:p w14:paraId="65E12795">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生师比</w:t>
            </w:r>
          </w:p>
        </w:tc>
        <w:tc>
          <w:tcPr>
            <w:tcW w:w="2677" w:type="dxa"/>
            <w:vAlign w:val="center"/>
          </w:tcPr>
          <w:p w14:paraId="7BFB272E">
            <w:pPr>
              <w:pStyle w:val="34"/>
              <w:keepNext w:val="0"/>
              <w:keepLines w:val="0"/>
              <w:widowControl/>
              <w:suppressLineNumbers w:val="0"/>
              <w:bidi w:val="0"/>
              <w:spacing w:before="0" w:beforeAutospacing="0" w:after="0" w:afterAutospacing="0"/>
              <w:ind w:left="0" w:right="0"/>
              <w:jc w:val="center"/>
              <w:rPr>
                <w:rFonts w:hint="default"/>
                <w:color w:val="auto"/>
                <w:highlight w:val="none"/>
              </w:rPr>
            </w:pPr>
          </w:p>
        </w:tc>
        <w:tc>
          <w:tcPr>
            <w:tcW w:w="3059" w:type="dxa"/>
            <w:vAlign w:val="center"/>
          </w:tcPr>
          <w:p w14:paraId="29B394FE">
            <w:pPr>
              <w:pStyle w:val="34"/>
              <w:keepNext w:val="0"/>
              <w:keepLines w:val="0"/>
              <w:widowControl/>
              <w:suppressLineNumbers w:val="0"/>
              <w:bidi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rPr>
              <w:t>不高于</w:t>
            </w:r>
            <w:r>
              <w:rPr>
                <w:rFonts w:hint="eastAsia"/>
                <w:color w:val="auto"/>
                <w:highlight w:val="none"/>
                <w:lang w:val="en-US" w:eastAsia="zh-CN"/>
              </w:rPr>
              <w:t>18:1</w:t>
            </w:r>
          </w:p>
        </w:tc>
      </w:tr>
    </w:tbl>
    <w:p w14:paraId="50F310BB">
      <w:pPr>
        <w:spacing w:line="360" w:lineRule="auto"/>
        <w:rPr>
          <w:rFonts w:ascii="Times New Roman" w:hAnsi="Times New Roman"/>
          <w:b/>
          <w:color w:val="auto"/>
          <w:sz w:val="24"/>
          <w:szCs w:val="24"/>
          <w:highlight w:val="none"/>
        </w:rPr>
      </w:pPr>
    </w:p>
    <w:p w14:paraId="73F8D0AD">
      <w:pPr>
        <w:pStyle w:val="36"/>
        <w:bidi w:val="0"/>
        <w:rPr>
          <w:b/>
          <w:bCs/>
          <w:color w:val="auto"/>
          <w:highlight w:val="none"/>
        </w:rPr>
      </w:pPr>
      <w:r>
        <w:rPr>
          <w:b/>
          <w:bCs/>
          <w:color w:val="auto"/>
          <w:highlight w:val="none"/>
        </w:rPr>
        <w:t>2.</w:t>
      </w:r>
      <w:r>
        <w:rPr>
          <w:rFonts w:hint="eastAsia"/>
          <w:b/>
          <w:bCs/>
          <w:color w:val="auto"/>
          <w:highlight w:val="none"/>
        </w:rPr>
        <w:t>专业带头人</w:t>
      </w:r>
    </w:p>
    <w:p w14:paraId="50FA1D05">
      <w:pPr>
        <w:pStyle w:val="36"/>
        <w:bidi w:val="0"/>
        <w:rPr>
          <w:rFonts w:hint="default"/>
          <w:strike/>
          <w:color w:val="auto"/>
          <w:highlight w:val="none"/>
          <w:shd w:val="clear"/>
          <w:lang w:val="en-US" w:eastAsia="zh-CN"/>
        </w:rPr>
      </w:pPr>
      <w:r>
        <w:rPr>
          <w:rFonts w:hint="eastAsia"/>
          <w:color w:val="auto"/>
          <w:highlight w:val="none"/>
          <w:lang w:val="en-US" w:eastAsia="zh-CN"/>
        </w:rPr>
        <w:t>本专业带头人应具备优良的师德师风与强烈社会责任感，拥有高校副教授及以上职称或中式烹调高级技师职业资格证，在业内享有较高声誉，能够立足行业前沿并引领教育发展，成为连接产业革新与人才培养的核心纽带。作为专业带头人还需深度把握行业趋势，精准定位专业培养方向，牵头制定契合产业需求的人才培养方案，优化课程体系与实践教学环节；同时担当专业建设引领者，带领师资团队深耕教学改革，搭建产教融合平台，与企业共建实训基地、共研技术项目。</w:t>
      </w:r>
    </w:p>
    <w:p w14:paraId="7E7BA6C5">
      <w:pPr>
        <w:pStyle w:val="36"/>
        <w:bidi w:val="0"/>
        <w:rPr>
          <w:b/>
          <w:bCs/>
          <w:color w:val="auto"/>
          <w:highlight w:val="none"/>
        </w:rPr>
      </w:pPr>
      <w:r>
        <w:rPr>
          <w:b/>
          <w:bCs/>
          <w:color w:val="auto"/>
          <w:highlight w:val="none"/>
        </w:rPr>
        <w:t>3.</w:t>
      </w:r>
      <w:r>
        <w:rPr>
          <w:rFonts w:hint="eastAsia"/>
          <w:b/>
          <w:bCs/>
          <w:color w:val="auto"/>
          <w:highlight w:val="none"/>
        </w:rPr>
        <w:t>专任教师</w:t>
      </w:r>
    </w:p>
    <w:p w14:paraId="2DFA164B">
      <w:pPr>
        <w:pStyle w:val="36"/>
        <w:bidi w:val="0"/>
        <w:rPr>
          <w:rFonts w:hint="default"/>
          <w:strike/>
          <w:color w:val="auto"/>
          <w:highlight w:val="none"/>
          <w:shd w:val="clear"/>
          <w:lang w:val="en-US" w:eastAsia="zh-CN"/>
        </w:rPr>
      </w:pPr>
      <w:r>
        <w:rPr>
          <w:rFonts w:hint="eastAsia"/>
          <w:color w:val="auto"/>
          <w:highlight w:val="none"/>
          <w:lang w:val="en-US" w:eastAsia="zh-CN"/>
        </w:rPr>
        <w:t>专任教师需持有高校教师资格证及本专业领域相关证书，同时具备烹饪与营养教育等相关专业本科及以上学历，且要做到有理想信念、有道德情操、有扎实学识、有仁爱之心。同时，需掌握扎实的烹饪工艺与营养专业理论知识，精通中餐热菜、面点、冷菜等制作技艺；具备出色的教学设计与课堂组织能力，能熟练运用现代化教学技术手段，拥有较强的信息化教学能力，以有效开展课程教学改革与科学研究。此外，每5年累计需有不少于6个月的企业实践经历，确保教学与行业实践紧密衔接。</w:t>
      </w:r>
    </w:p>
    <w:p w14:paraId="152DFB49">
      <w:pPr>
        <w:pStyle w:val="36"/>
        <w:bidi w:val="0"/>
        <w:rPr>
          <w:b/>
          <w:bCs/>
          <w:color w:val="auto"/>
          <w:highlight w:val="none"/>
        </w:rPr>
      </w:pPr>
      <w:r>
        <w:rPr>
          <w:b/>
          <w:bCs/>
          <w:color w:val="auto"/>
          <w:highlight w:val="none"/>
        </w:rPr>
        <w:t>4.</w:t>
      </w:r>
      <w:r>
        <w:rPr>
          <w:rFonts w:hint="eastAsia"/>
          <w:b/>
          <w:bCs/>
          <w:color w:val="auto"/>
          <w:highlight w:val="none"/>
          <w:lang w:val="en-US" w:eastAsia="zh-CN"/>
        </w:rPr>
        <w:t>兼职</w:t>
      </w:r>
      <w:r>
        <w:rPr>
          <w:rFonts w:hint="eastAsia"/>
          <w:b/>
          <w:bCs/>
          <w:color w:val="auto"/>
          <w:highlight w:val="none"/>
        </w:rPr>
        <w:t>教师</w:t>
      </w:r>
    </w:p>
    <w:p w14:paraId="31C4F383">
      <w:pPr>
        <w:keepNext w:val="0"/>
        <w:keepLines w:val="0"/>
        <w:pageBreakBefore w:val="0"/>
        <w:widowControl/>
        <w:kinsoku w:val="0"/>
        <w:wordWrap/>
        <w:overflowPunct/>
        <w:topLinePunct w:val="0"/>
        <w:autoSpaceDE w:val="0"/>
        <w:autoSpaceDN w:val="0"/>
        <w:bidi w:val="0"/>
        <w:adjustRightInd w:val="0"/>
        <w:snapToGrid w:val="0"/>
        <w:spacing w:line="520" w:lineRule="exact"/>
        <w:ind w:firstLine="570" w:firstLineChars="200"/>
        <w:textAlignment w:val="baseline"/>
        <w:rPr>
          <w:color w:val="auto"/>
          <w:sz w:val="24"/>
          <w:szCs w:val="24"/>
          <w:highlight w:val="none"/>
        </w:rPr>
      </w:pPr>
      <w:r>
        <w:rPr>
          <w:rFonts w:hint="eastAsia" w:ascii="仿宋_GB2312" w:hAnsi="仿宋_GB2312" w:eastAsia="仿宋_GB2312" w:cs="仿宋_GB2312"/>
          <w:snapToGrid w:val="0"/>
          <w:color w:val="auto"/>
          <w:kern w:val="0"/>
          <w:sz w:val="28"/>
          <w:szCs w:val="28"/>
          <w:highlight w:val="none"/>
          <w:lang w:val="en-US" w:eastAsia="zh-CN" w:bidi="ar-SA"/>
        </w:rPr>
        <w:t>兼职教师应从本专业在行业、企业具有影响力和代表性的人物中进行聘任，要求具备良好的思想政治素质、职业道德和工匠精神，拥有扎实的专业知识与丰富的行业实践经验，且持有中级及以上相关专业职称或职业技能等级高级以上证书。同时，要熟悉行业最新发展趋势，能将实践经验转化为教学内容，具备较强的沟通能力与教学责任心，以胜任《中式烹调工艺》《湘菜制作工艺》《中式面点工艺》等专业课程教学，以及岗位实习实训指导、学生职业发展规划指导等教学任务。</w:t>
      </w:r>
    </w:p>
    <w:p w14:paraId="5ED70247">
      <w:pPr>
        <w:pStyle w:val="5"/>
        <w:bidi w:val="0"/>
      </w:pPr>
      <w:bookmarkStart w:id="94" w:name="_Toc21125"/>
      <w:bookmarkStart w:id="95" w:name="_Toc12608"/>
      <w:bookmarkStart w:id="96" w:name="_Toc14944"/>
      <w:bookmarkStart w:id="97" w:name="_Toc13056"/>
      <w:bookmarkStart w:id="98" w:name="_Toc32485"/>
      <w:r>
        <w:rPr>
          <w:rFonts w:hint="eastAsia"/>
        </w:rPr>
        <w:t>（二）教学设施</w:t>
      </w:r>
      <w:bookmarkEnd w:id="94"/>
      <w:bookmarkEnd w:id="95"/>
      <w:bookmarkEnd w:id="96"/>
      <w:bookmarkEnd w:id="97"/>
      <w:bookmarkEnd w:id="98"/>
    </w:p>
    <w:p w14:paraId="4C0120C7">
      <w:pPr>
        <w:pStyle w:val="36"/>
        <w:bidi w:val="0"/>
      </w:pPr>
      <w:r>
        <w:t>1.</w:t>
      </w:r>
      <w:r>
        <w:rPr>
          <w:rFonts w:hint="eastAsia"/>
        </w:rPr>
        <w:t>专业教室基本条件</w:t>
      </w:r>
    </w:p>
    <w:p w14:paraId="26F38997">
      <w:pPr>
        <w:pStyle w:val="36"/>
        <w:bidi w:val="0"/>
        <w:rPr>
          <w:color w:val="auto"/>
          <w:highlight w:val="none"/>
        </w:rPr>
      </w:pPr>
      <w:r>
        <w:rPr>
          <w:rFonts w:hint="eastAsia"/>
          <w:color w:val="auto"/>
          <w:highlight w:val="none"/>
        </w:rPr>
        <w:t>一般配备黑（白）板、多媒体计算机、投影设备、音响设备，互联网接入或</w:t>
      </w:r>
      <w:r>
        <w:rPr>
          <w:color w:val="auto"/>
          <w:highlight w:val="none"/>
        </w:rPr>
        <w:t>WiFi</w:t>
      </w:r>
      <w:r>
        <w:rPr>
          <w:rFonts w:hint="eastAsia"/>
          <w:color w:val="auto"/>
          <w:highlight w:val="none"/>
        </w:rPr>
        <w:t>环境，并具有网络安全防护措施。安装应急照明装置并保持良好状态，符合紧急疏散要求、标志明显、保持逃生通道畅通无阻。</w:t>
      </w:r>
    </w:p>
    <w:p w14:paraId="475FAFCB">
      <w:pPr>
        <w:pStyle w:val="36"/>
        <w:bidi w:val="0"/>
      </w:pPr>
      <w:r>
        <w:t>2.</w:t>
      </w:r>
      <w:r>
        <w:rPr>
          <w:rFonts w:hint="eastAsia"/>
        </w:rPr>
        <w:t>校内实践教学条件</w:t>
      </w:r>
    </w:p>
    <w:p w14:paraId="595A3A2A">
      <w:pPr>
        <w:pStyle w:val="36"/>
        <w:bidi w:val="0"/>
        <w:rPr>
          <w:color w:val="auto"/>
          <w:highlight w:val="none"/>
        </w:rPr>
      </w:pPr>
      <w:r>
        <w:rPr>
          <w:rFonts w:hint="eastAsia"/>
          <w:color w:val="auto"/>
          <w:highlight w:val="none"/>
        </w:rPr>
        <w:t>校内实践教学条件按照完成专业学习领域核心课程的学习情境教学要求配置，每个场地满足一次性容纳</w:t>
      </w:r>
      <w:r>
        <w:rPr>
          <w:color w:val="auto"/>
          <w:highlight w:val="none"/>
        </w:rPr>
        <w:t>50</w:t>
      </w:r>
      <w:r>
        <w:rPr>
          <w:rFonts w:hint="eastAsia"/>
          <w:color w:val="auto"/>
          <w:highlight w:val="none"/>
        </w:rPr>
        <w:t>名学生进行基于行动导向的理论实践一体化教学的需要。专业课程的实践条件配置与要求见表</w:t>
      </w:r>
      <w:r>
        <w:rPr>
          <w:rFonts w:hint="eastAsia"/>
          <w:color w:val="auto"/>
          <w:highlight w:val="none"/>
          <w:lang w:val="en-US" w:eastAsia="zh-CN"/>
        </w:rPr>
        <w:t>13</w:t>
      </w:r>
      <w:r>
        <w:rPr>
          <w:rFonts w:hint="eastAsia"/>
          <w:color w:val="auto"/>
          <w:highlight w:val="none"/>
        </w:rPr>
        <w:t>（以</w:t>
      </w:r>
      <w:r>
        <w:rPr>
          <w:color w:val="auto"/>
          <w:highlight w:val="none"/>
        </w:rPr>
        <w:t>200</w:t>
      </w:r>
      <w:r>
        <w:rPr>
          <w:rFonts w:hint="eastAsia"/>
          <w:color w:val="auto"/>
          <w:highlight w:val="none"/>
        </w:rPr>
        <w:t>学生数为基准）。</w:t>
      </w:r>
    </w:p>
    <w:p w14:paraId="0B302184">
      <w:pPr>
        <w:pStyle w:val="23"/>
        <w:bidi w:val="0"/>
        <w:rPr>
          <w:color w:val="auto"/>
          <w:highlight w:val="none"/>
        </w:rPr>
      </w:pPr>
      <w:r>
        <w:rPr>
          <w:rFonts w:hint="eastAsia"/>
          <w:color w:val="auto"/>
          <w:highlight w:val="none"/>
        </w:rPr>
        <w:t>表</w:t>
      </w:r>
      <w:r>
        <w:rPr>
          <w:rFonts w:hint="eastAsia"/>
          <w:color w:val="auto"/>
          <w:highlight w:val="none"/>
          <w:lang w:val="en-US" w:eastAsia="zh-CN"/>
        </w:rPr>
        <w:t>13</w:t>
      </w:r>
      <w:r>
        <w:rPr>
          <w:rFonts w:hint="eastAsia"/>
          <w:color w:val="auto"/>
          <w:highlight w:val="none"/>
        </w:rPr>
        <w:t>校内实践教学条件</w:t>
      </w:r>
    </w:p>
    <w:tbl>
      <w:tblPr>
        <w:tblStyle w:val="18"/>
        <w:tblW w:w="91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1717"/>
        <w:gridCol w:w="2346"/>
        <w:gridCol w:w="1490"/>
        <w:gridCol w:w="3005"/>
      </w:tblGrid>
      <w:tr w14:paraId="3A67F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24" w:type="dxa"/>
            <w:shd w:val="clear" w:color="auto" w:fill="DCE6F2"/>
            <w:vAlign w:val="center"/>
          </w:tcPr>
          <w:p w14:paraId="623AB2C8">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序号</w:t>
            </w:r>
          </w:p>
        </w:tc>
        <w:tc>
          <w:tcPr>
            <w:tcW w:w="1717" w:type="dxa"/>
            <w:shd w:val="clear" w:color="auto" w:fill="DCE6F2"/>
            <w:vAlign w:val="center"/>
          </w:tcPr>
          <w:p w14:paraId="036B32CF">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实训室名称</w:t>
            </w:r>
          </w:p>
        </w:tc>
        <w:tc>
          <w:tcPr>
            <w:tcW w:w="2346" w:type="dxa"/>
            <w:shd w:val="clear" w:color="auto" w:fill="DCE6F2"/>
            <w:vAlign w:val="center"/>
          </w:tcPr>
          <w:p w14:paraId="30BD4450">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主要工具与设备名称</w:t>
            </w:r>
          </w:p>
        </w:tc>
        <w:tc>
          <w:tcPr>
            <w:tcW w:w="1490" w:type="dxa"/>
            <w:shd w:val="clear" w:color="auto" w:fill="DCE6F2"/>
            <w:vAlign w:val="center"/>
          </w:tcPr>
          <w:p w14:paraId="47D380A2">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班均台套数</w:t>
            </w:r>
          </w:p>
        </w:tc>
        <w:tc>
          <w:tcPr>
            <w:tcW w:w="3005" w:type="dxa"/>
            <w:shd w:val="clear" w:color="auto" w:fill="DCE6F2"/>
            <w:vAlign w:val="center"/>
          </w:tcPr>
          <w:p w14:paraId="74378566">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主要实训项目</w:t>
            </w:r>
          </w:p>
        </w:tc>
      </w:tr>
      <w:tr w14:paraId="73338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restart"/>
            <w:tcBorders>
              <w:bottom w:val="nil"/>
            </w:tcBorders>
            <w:vAlign w:val="top"/>
          </w:tcPr>
          <w:p w14:paraId="6AD4FDE2">
            <w:pPr>
              <w:keepNext w:val="0"/>
              <w:keepLines w:val="0"/>
              <w:widowControl/>
              <w:suppressLineNumbers w:val="0"/>
              <w:spacing w:before="72" w:beforeAutospacing="0" w:after="0" w:afterAutospacing="0" w:line="193" w:lineRule="auto"/>
              <w:ind w:left="278" w:right="0"/>
              <w:rPr>
                <w:rFonts w:hint="eastAsia" w:ascii="宋体" w:hAnsi="宋体" w:eastAsia="宋体" w:cs="宋体"/>
                <w:color w:val="auto"/>
                <w:sz w:val="21"/>
                <w:szCs w:val="21"/>
                <w:highlight w:val="none"/>
              </w:rPr>
            </w:pPr>
          </w:p>
          <w:p w14:paraId="3AB5484D">
            <w:pPr>
              <w:keepNext w:val="0"/>
              <w:keepLines w:val="0"/>
              <w:widowControl/>
              <w:suppressLineNumbers w:val="0"/>
              <w:spacing w:before="72" w:beforeAutospacing="0" w:after="0" w:afterAutospacing="0" w:line="193" w:lineRule="auto"/>
              <w:ind w:left="278"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17" w:type="dxa"/>
            <w:vMerge w:val="restart"/>
            <w:tcBorders>
              <w:bottom w:val="nil"/>
            </w:tcBorders>
            <w:vAlign w:val="top"/>
          </w:tcPr>
          <w:p w14:paraId="1638A96C">
            <w:pPr>
              <w:keepNext w:val="0"/>
              <w:keepLines w:val="0"/>
              <w:widowControl/>
              <w:suppressLineNumbers w:val="0"/>
              <w:spacing w:before="71" w:beforeAutospacing="0" w:after="0" w:afterAutospacing="0" w:line="228" w:lineRule="auto"/>
              <w:ind w:left="79" w:right="0"/>
              <w:rPr>
                <w:rFonts w:hint="eastAsia" w:ascii="宋体" w:hAnsi="宋体" w:eastAsia="宋体" w:cs="宋体"/>
                <w:color w:val="auto"/>
                <w:spacing w:val="9"/>
                <w:sz w:val="21"/>
                <w:szCs w:val="21"/>
                <w:highlight w:val="none"/>
              </w:rPr>
            </w:pPr>
          </w:p>
          <w:p w14:paraId="34D6688A">
            <w:pPr>
              <w:keepNext w:val="0"/>
              <w:keepLines w:val="0"/>
              <w:widowControl/>
              <w:suppressLineNumbers w:val="0"/>
              <w:spacing w:before="71" w:beforeAutospacing="0" w:after="0" w:afterAutospacing="0" w:line="228" w:lineRule="auto"/>
              <w:ind w:left="79" w:right="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中</w:t>
            </w:r>
            <w:r>
              <w:rPr>
                <w:rFonts w:hint="eastAsia" w:ascii="宋体" w:hAnsi="宋体" w:eastAsia="宋体" w:cs="宋体"/>
                <w:color w:val="auto"/>
                <w:spacing w:val="5"/>
                <w:sz w:val="21"/>
                <w:szCs w:val="21"/>
                <w:highlight w:val="none"/>
              </w:rPr>
              <w:t>餐热菜实训室</w:t>
            </w:r>
          </w:p>
        </w:tc>
        <w:tc>
          <w:tcPr>
            <w:tcW w:w="2346" w:type="dxa"/>
            <w:vAlign w:val="top"/>
          </w:tcPr>
          <w:p w14:paraId="4DC7F573">
            <w:pPr>
              <w:keepNext w:val="0"/>
              <w:keepLines w:val="0"/>
              <w:widowControl/>
              <w:suppressLineNumbers w:val="0"/>
              <w:spacing w:before="90" w:beforeAutospacing="0" w:after="0" w:afterAutospacing="0" w:line="229" w:lineRule="auto"/>
              <w:ind w:left="83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燃</w:t>
            </w:r>
            <w:r>
              <w:rPr>
                <w:rFonts w:hint="eastAsia" w:ascii="宋体" w:hAnsi="宋体" w:eastAsia="宋体" w:cs="宋体"/>
                <w:color w:val="auto"/>
                <w:spacing w:val="7"/>
                <w:sz w:val="21"/>
                <w:szCs w:val="21"/>
                <w:highlight w:val="none"/>
              </w:rPr>
              <w:t>气灶</w:t>
            </w:r>
          </w:p>
        </w:tc>
        <w:tc>
          <w:tcPr>
            <w:tcW w:w="1490" w:type="dxa"/>
            <w:vAlign w:val="top"/>
          </w:tcPr>
          <w:p w14:paraId="34F1B443">
            <w:pPr>
              <w:keepNext w:val="0"/>
              <w:keepLines w:val="0"/>
              <w:widowControl/>
              <w:suppressLineNumbers w:val="0"/>
              <w:spacing w:before="89" w:beforeAutospacing="0" w:after="0" w:afterAutospacing="0" w:line="231" w:lineRule="auto"/>
              <w:ind w:left="523" w:right="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60台</w:t>
            </w:r>
          </w:p>
        </w:tc>
        <w:tc>
          <w:tcPr>
            <w:tcW w:w="3005" w:type="dxa"/>
            <w:vMerge w:val="restart"/>
            <w:tcBorders>
              <w:bottom w:val="nil"/>
            </w:tcBorders>
            <w:vAlign w:val="top"/>
          </w:tcPr>
          <w:p w14:paraId="5F966968">
            <w:pPr>
              <w:keepNext w:val="0"/>
              <w:keepLines w:val="0"/>
              <w:widowControl/>
              <w:suppressLineNumbers w:val="0"/>
              <w:spacing w:before="72" w:beforeAutospacing="0" w:after="0" w:afterAutospacing="0" w:line="259" w:lineRule="auto"/>
              <w:ind w:left="12" w:right="6" w:firstLine="136"/>
              <w:rPr>
                <w:rFonts w:hint="eastAsia" w:ascii="宋体" w:hAnsi="宋体" w:eastAsia="宋体" w:cs="宋体"/>
                <w:color w:val="auto"/>
                <w:spacing w:val="11"/>
                <w:sz w:val="21"/>
                <w:szCs w:val="21"/>
                <w:highlight w:val="none"/>
              </w:rPr>
            </w:pPr>
          </w:p>
          <w:p w14:paraId="014F5241">
            <w:pPr>
              <w:keepNext w:val="0"/>
              <w:keepLines w:val="0"/>
              <w:widowControl/>
              <w:suppressLineNumbers w:val="0"/>
              <w:spacing w:before="72" w:beforeAutospacing="0" w:after="0" w:afterAutospacing="0" w:line="259" w:lineRule="auto"/>
              <w:ind w:left="12" w:right="6" w:firstLine="136"/>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中</w:t>
            </w:r>
            <w:r>
              <w:rPr>
                <w:rFonts w:hint="eastAsia" w:ascii="宋体" w:hAnsi="宋体" w:eastAsia="宋体" w:cs="宋体"/>
                <w:color w:val="auto"/>
                <w:spacing w:val="7"/>
                <w:sz w:val="21"/>
                <w:szCs w:val="21"/>
                <w:highlight w:val="none"/>
              </w:rPr>
              <w:t>餐综合实训，学生练习颠</w:t>
            </w:r>
            <w:r>
              <w:rPr>
                <w:rFonts w:hint="eastAsia" w:ascii="宋体" w:hAnsi="宋体" w:eastAsia="宋体" w:cs="宋体"/>
                <w:color w:val="auto"/>
                <w:spacing w:val="12"/>
                <w:sz w:val="21"/>
                <w:szCs w:val="21"/>
                <w:highlight w:val="none"/>
              </w:rPr>
              <w:t>锅</w:t>
            </w:r>
            <w:r>
              <w:rPr>
                <w:rFonts w:hint="eastAsia" w:ascii="宋体" w:hAnsi="宋体" w:eastAsia="宋体" w:cs="宋体"/>
                <w:color w:val="auto"/>
                <w:spacing w:val="9"/>
                <w:sz w:val="21"/>
                <w:szCs w:val="21"/>
                <w:highlight w:val="none"/>
              </w:rPr>
              <w:t>、翻炒等基本功的练习，同</w:t>
            </w:r>
            <w:r>
              <w:rPr>
                <w:rFonts w:hint="eastAsia" w:ascii="宋体" w:hAnsi="宋体" w:eastAsia="宋体" w:cs="宋体"/>
                <w:color w:val="auto"/>
                <w:spacing w:val="12"/>
                <w:sz w:val="21"/>
                <w:szCs w:val="21"/>
                <w:highlight w:val="none"/>
              </w:rPr>
              <w:t>时</w:t>
            </w:r>
            <w:r>
              <w:rPr>
                <w:rFonts w:hint="eastAsia" w:ascii="宋体" w:hAnsi="宋体" w:eastAsia="宋体" w:cs="宋体"/>
                <w:color w:val="auto"/>
                <w:spacing w:val="9"/>
                <w:sz w:val="21"/>
                <w:szCs w:val="21"/>
                <w:highlight w:val="none"/>
              </w:rPr>
              <w:t>进行部分常见简单菜肴制作</w:t>
            </w:r>
          </w:p>
        </w:tc>
      </w:tr>
      <w:tr w14:paraId="06FF1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512861D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24A0FDFB">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44C3A707">
            <w:pPr>
              <w:keepNext w:val="0"/>
              <w:keepLines w:val="0"/>
              <w:widowControl/>
              <w:suppressLineNumbers w:val="0"/>
              <w:spacing w:before="91" w:beforeAutospacing="0" w:after="0" w:afterAutospacing="0" w:line="231" w:lineRule="auto"/>
              <w:ind w:left="83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切</w:t>
            </w:r>
            <w:r>
              <w:rPr>
                <w:rFonts w:hint="eastAsia" w:ascii="宋体" w:hAnsi="宋体" w:eastAsia="宋体" w:cs="宋体"/>
                <w:color w:val="auto"/>
                <w:spacing w:val="7"/>
                <w:sz w:val="21"/>
                <w:szCs w:val="21"/>
                <w:highlight w:val="none"/>
              </w:rPr>
              <w:t>配台</w:t>
            </w:r>
          </w:p>
        </w:tc>
        <w:tc>
          <w:tcPr>
            <w:tcW w:w="1490" w:type="dxa"/>
            <w:vAlign w:val="top"/>
          </w:tcPr>
          <w:p w14:paraId="6BC52BA2">
            <w:pPr>
              <w:keepNext w:val="0"/>
              <w:keepLines w:val="0"/>
              <w:widowControl/>
              <w:suppressLineNumbers w:val="0"/>
              <w:spacing w:before="91" w:beforeAutospacing="0" w:after="0" w:afterAutospacing="0" w:line="231" w:lineRule="auto"/>
              <w:ind w:left="520" w:right="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46张</w:t>
            </w:r>
          </w:p>
        </w:tc>
        <w:tc>
          <w:tcPr>
            <w:tcW w:w="3005" w:type="dxa"/>
            <w:vMerge w:val="continue"/>
            <w:tcBorders>
              <w:top w:val="nil"/>
              <w:bottom w:val="nil"/>
            </w:tcBorders>
            <w:vAlign w:val="top"/>
          </w:tcPr>
          <w:p w14:paraId="266FDB7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447FB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2B647BE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3D724206">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27D0D699">
            <w:pPr>
              <w:keepNext w:val="0"/>
              <w:keepLines w:val="0"/>
              <w:widowControl/>
              <w:suppressLineNumbers w:val="0"/>
              <w:spacing w:before="90" w:beforeAutospacing="0" w:after="0" w:afterAutospacing="0" w:line="229" w:lineRule="auto"/>
              <w:ind w:left="719"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立</w:t>
            </w:r>
            <w:r>
              <w:rPr>
                <w:rFonts w:hint="eastAsia" w:ascii="宋体" w:hAnsi="宋体" w:eastAsia="宋体" w:cs="宋体"/>
                <w:color w:val="auto"/>
                <w:spacing w:val="7"/>
                <w:sz w:val="21"/>
                <w:szCs w:val="21"/>
                <w:highlight w:val="none"/>
              </w:rPr>
              <w:t>式冰柜</w:t>
            </w:r>
          </w:p>
        </w:tc>
        <w:tc>
          <w:tcPr>
            <w:tcW w:w="1490" w:type="dxa"/>
            <w:vAlign w:val="top"/>
          </w:tcPr>
          <w:p w14:paraId="6B5EECE6">
            <w:pPr>
              <w:keepNext w:val="0"/>
              <w:keepLines w:val="0"/>
              <w:widowControl/>
              <w:suppressLineNumbers w:val="0"/>
              <w:spacing w:before="90" w:beforeAutospacing="0" w:after="0" w:afterAutospacing="0" w:line="231" w:lineRule="auto"/>
              <w:ind w:left="577" w:right="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w:t>
            </w:r>
            <w:r>
              <w:rPr>
                <w:rFonts w:hint="eastAsia" w:ascii="宋体" w:hAnsi="宋体" w:eastAsia="宋体" w:cs="宋体"/>
                <w:color w:val="auto"/>
                <w:spacing w:val="3"/>
                <w:sz w:val="21"/>
                <w:szCs w:val="21"/>
                <w:highlight w:val="none"/>
              </w:rPr>
              <w:t>台</w:t>
            </w:r>
          </w:p>
        </w:tc>
        <w:tc>
          <w:tcPr>
            <w:tcW w:w="3005" w:type="dxa"/>
            <w:vMerge w:val="continue"/>
            <w:tcBorders>
              <w:top w:val="nil"/>
              <w:bottom w:val="nil"/>
            </w:tcBorders>
            <w:vAlign w:val="top"/>
          </w:tcPr>
          <w:p w14:paraId="13E10AAA">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5CDBD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135AE6B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5DD2CD96">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3377E77B">
            <w:pPr>
              <w:keepNext w:val="0"/>
              <w:keepLines w:val="0"/>
              <w:widowControl/>
              <w:suppressLineNumbers w:val="0"/>
              <w:spacing w:before="92" w:beforeAutospacing="0" w:after="0" w:afterAutospacing="0" w:line="229" w:lineRule="auto"/>
              <w:ind w:left="492"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不锈钢储物</w:t>
            </w:r>
            <w:r>
              <w:rPr>
                <w:rFonts w:hint="eastAsia" w:ascii="宋体" w:hAnsi="宋体" w:eastAsia="宋体" w:cs="宋体"/>
                <w:color w:val="auto"/>
                <w:spacing w:val="6"/>
                <w:sz w:val="21"/>
                <w:szCs w:val="21"/>
                <w:highlight w:val="none"/>
              </w:rPr>
              <w:t>柜</w:t>
            </w:r>
          </w:p>
        </w:tc>
        <w:tc>
          <w:tcPr>
            <w:tcW w:w="1490" w:type="dxa"/>
            <w:vAlign w:val="top"/>
          </w:tcPr>
          <w:p w14:paraId="3E00B388">
            <w:pPr>
              <w:keepNext w:val="0"/>
              <w:keepLines w:val="0"/>
              <w:widowControl/>
              <w:suppressLineNumbers w:val="0"/>
              <w:spacing w:before="92" w:beforeAutospacing="0" w:after="0" w:afterAutospacing="0" w:line="228" w:lineRule="auto"/>
              <w:ind w:left="580"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6个</w:t>
            </w:r>
          </w:p>
        </w:tc>
        <w:tc>
          <w:tcPr>
            <w:tcW w:w="3005" w:type="dxa"/>
            <w:vMerge w:val="continue"/>
            <w:tcBorders>
              <w:top w:val="nil"/>
              <w:bottom w:val="nil"/>
            </w:tcBorders>
            <w:vAlign w:val="top"/>
          </w:tcPr>
          <w:p w14:paraId="6F5171CE">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03084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606FA505">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1F3109F7">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555B80C4">
            <w:pPr>
              <w:keepNext w:val="0"/>
              <w:keepLines w:val="0"/>
              <w:widowControl/>
              <w:suppressLineNumbers w:val="0"/>
              <w:spacing w:before="91" w:beforeAutospacing="0" w:after="0" w:afterAutospacing="0" w:line="229" w:lineRule="auto"/>
              <w:ind w:left="86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电蒸柜</w:t>
            </w:r>
          </w:p>
        </w:tc>
        <w:tc>
          <w:tcPr>
            <w:tcW w:w="1490" w:type="dxa"/>
            <w:vAlign w:val="top"/>
          </w:tcPr>
          <w:p w14:paraId="7FA9C7C6">
            <w:pPr>
              <w:keepNext w:val="0"/>
              <w:keepLines w:val="0"/>
              <w:widowControl/>
              <w:suppressLineNumbers w:val="0"/>
              <w:spacing w:before="90"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continue"/>
            <w:tcBorders>
              <w:top w:val="nil"/>
              <w:bottom w:val="nil"/>
            </w:tcBorders>
            <w:vAlign w:val="top"/>
          </w:tcPr>
          <w:p w14:paraId="1F885AA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39683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tcBorders>
            <w:vAlign w:val="top"/>
          </w:tcPr>
          <w:p w14:paraId="6C53497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tcBorders>
            <w:vAlign w:val="top"/>
          </w:tcPr>
          <w:p w14:paraId="4C2945B3">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4331B24C">
            <w:pPr>
              <w:keepNext w:val="0"/>
              <w:keepLines w:val="0"/>
              <w:widowControl/>
              <w:suppressLineNumbers w:val="0"/>
              <w:spacing w:before="92" w:beforeAutospacing="0" w:after="0" w:afterAutospacing="0" w:line="229" w:lineRule="auto"/>
              <w:ind w:left="83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储</w:t>
            </w:r>
            <w:r>
              <w:rPr>
                <w:rFonts w:hint="eastAsia" w:ascii="宋体" w:hAnsi="宋体" w:eastAsia="宋体" w:cs="宋体"/>
                <w:color w:val="auto"/>
                <w:spacing w:val="7"/>
                <w:sz w:val="21"/>
                <w:szCs w:val="21"/>
                <w:highlight w:val="none"/>
              </w:rPr>
              <w:t>物架</w:t>
            </w:r>
          </w:p>
        </w:tc>
        <w:tc>
          <w:tcPr>
            <w:tcW w:w="1490" w:type="dxa"/>
            <w:vAlign w:val="top"/>
          </w:tcPr>
          <w:p w14:paraId="6376FFC5">
            <w:pPr>
              <w:keepNext w:val="0"/>
              <w:keepLines w:val="0"/>
              <w:widowControl/>
              <w:suppressLineNumbers w:val="0"/>
              <w:spacing w:before="93" w:beforeAutospacing="0" w:after="0" w:afterAutospacing="0" w:line="228" w:lineRule="auto"/>
              <w:ind w:left="583" w:right="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rPr>
              <w:t>个</w:t>
            </w:r>
          </w:p>
        </w:tc>
        <w:tc>
          <w:tcPr>
            <w:tcW w:w="3005" w:type="dxa"/>
            <w:vMerge w:val="continue"/>
            <w:tcBorders>
              <w:top w:val="nil"/>
            </w:tcBorders>
            <w:vAlign w:val="top"/>
          </w:tcPr>
          <w:p w14:paraId="74BA200B">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613A8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24" w:type="dxa"/>
            <w:vMerge w:val="restart"/>
            <w:tcBorders>
              <w:bottom w:val="nil"/>
            </w:tcBorders>
            <w:vAlign w:val="top"/>
          </w:tcPr>
          <w:p w14:paraId="3358C875">
            <w:pPr>
              <w:keepNext w:val="0"/>
              <w:keepLines w:val="0"/>
              <w:widowControl/>
              <w:suppressLineNumbers w:val="0"/>
              <w:spacing w:before="71" w:beforeAutospacing="0" w:after="0" w:afterAutospacing="0" w:line="192" w:lineRule="auto"/>
              <w:ind w:left="264" w:right="0"/>
              <w:rPr>
                <w:rFonts w:hint="eastAsia" w:ascii="宋体" w:hAnsi="宋体" w:eastAsia="宋体" w:cs="宋体"/>
                <w:color w:val="auto"/>
                <w:sz w:val="21"/>
                <w:szCs w:val="21"/>
                <w:highlight w:val="none"/>
              </w:rPr>
            </w:pPr>
          </w:p>
          <w:p w14:paraId="28A6F593">
            <w:pPr>
              <w:keepNext w:val="0"/>
              <w:keepLines w:val="0"/>
              <w:widowControl/>
              <w:suppressLineNumbers w:val="0"/>
              <w:spacing w:before="71" w:beforeAutospacing="0" w:after="0" w:afterAutospacing="0" w:line="192" w:lineRule="auto"/>
              <w:ind w:left="264"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17" w:type="dxa"/>
            <w:vMerge w:val="restart"/>
            <w:tcBorders>
              <w:bottom w:val="nil"/>
            </w:tcBorders>
            <w:vAlign w:val="top"/>
          </w:tcPr>
          <w:p w14:paraId="4FF32C91">
            <w:pPr>
              <w:keepNext w:val="0"/>
              <w:keepLines w:val="0"/>
              <w:widowControl/>
              <w:suppressLineNumbers w:val="0"/>
              <w:spacing w:before="71" w:beforeAutospacing="0" w:after="0" w:afterAutospacing="0" w:line="228" w:lineRule="auto"/>
              <w:ind w:left="293" w:right="0"/>
              <w:rPr>
                <w:rFonts w:hint="eastAsia" w:ascii="宋体" w:hAnsi="宋体" w:eastAsia="宋体" w:cs="宋体"/>
                <w:color w:val="auto"/>
                <w:spacing w:val="7"/>
                <w:sz w:val="21"/>
                <w:szCs w:val="21"/>
                <w:highlight w:val="none"/>
              </w:rPr>
            </w:pPr>
          </w:p>
          <w:p w14:paraId="5F0AC4A1">
            <w:pPr>
              <w:keepNext w:val="0"/>
              <w:keepLines w:val="0"/>
              <w:widowControl/>
              <w:suppressLineNumbers w:val="0"/>
              <w:spacing w:before="71" w:beforeAutospacing="0" w:after="0" w:afterAutospacing="0" w:line="228" w:lineRule="auto"/>
              <w:ind w:left="293" w:right="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西餐实训</w:t>
            </w:r>
            <w:r>
              <w:rPr>
                <w:rFonts w:hint="eastAsia" w:ascii="宋体" w:hAnsi="宋体" w:eastAsia="宋体" w:cs="宋体"/>
                <w:color w:val="auto"/>
                <w:spacing w:val="6"/>
                <w:sz w:val="21"/>
                <w:szCs w:val="21"/>
                <w:highlight w:val="none"/>
              </w:rPr>
              <w:t>室</w:t>
            </w:r>
          </w:p>
        </w:tc>
        <w:tc>
          <w:tcPr>
            <w:tcW w:w="2346" w:type="dxa"/>
            <w:vAlign w:val="top"/>
          </w:tcPr>
          <w:p w14:paraId="30F4EFBE">
            <w:pPr>
              <w:keepNext w:val="0"/>
              <w:keepLines w:val="0"/>
              <w:widowControl/>
              <w:suppressLineNumbers w:val="0"/>
              <w:spacing w:before="92" w:beforeAutospacing="0" w:after="0" w:afterAutospacing="0" w:line="228" w:lineRule="auto"/>
              <w:ind w:left="740"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四眼焗炉</w:t>
            </w:r>
          </w:p>
        </w:tc>
        <w:tc>
          <w:tcPr>
            <w:tcW w:w="1490" w:type="dxa"/>
            <w:vAlign w:val="top"/>
          </w:tcPr>
          <w:p w14:paraId="713663A9">
            <w:pPr>
              <w:keepNext w:val="0"/>
              <w:keepLines w:val="0"/>
              <w:widowControl/>
              <w:suppressLineNumbers w:val="0"/>
              <w:spacing w:before="91" w:beforeAutospacing="0" w:after="0" w:afterAutospacing="0" w:line="231" w:lineRule="auto"/>
              <w:ind w:left="58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1"/>
                <w:sz w:val="21"/>
                <w:szCs w:val="21"/>
                <w:highlight w:val="none"/>
              </w:rPr>
              <w:t>台</w:t>
            </w:r>
          </w:p>
        </w:tc>
        <w:tc>
          <w:tcPr>
            <w:tcW w:w="3005" w:type="dxa"/>
            <w:vMerge w:val="restart"/>
            <w:tcBorders>
              <w:bottom w:val="nil"/>
            </w:tcBorders>
            <w:vAlign w:val="top"/>
          </w:tcPr>
          <w:p w14:paraId="0A88620F">
            <w:pPr>
              <w:keepNext w:val="0"/>
              <w:keepLines w:val="0"/>
              <w:widowControl/>
              <w:suppressLineNumbers w:val="0"/>
              <w:spacing w:before="71" w:beforeAutospacing="0" w:after="0" w:afterAutospacing="0" w:line="228" w:lineRule="auto"/>
              <w:ind w:left="18" w:right="0"/>
              <w:rPr>
                <w:rFonts w:hint="eastAsia" w:ascii="宋体" w:hAnsi="宋体" w:eastAsia="宋体" w:cs="宋体"/>
                <w:color w:val="auto"/>
                <w:spacing w:val="9"/>
                <w:sz w:val="21"/>
                <w:szCs w:val="21"/>
                <w:highlight w:val="none"/>
              </w:rPr>
            </w:pPr>
          </w:p>
          <w:p w14:paraId="375EEDA2">
            <w:pPr>
              <w:keepNext w:val="0"/>
              <w:keepLines w:val="0"/>
              <w:widowControl/>
              <w:suppressLineNumbers w:val="0"/>
              <w:spacing w:before="71" w:beforeAutospacing="0" w:after="0" w:afterAutospacing="0" w:line="228" w:lineRule="auto"/>
              <w:ind w:left="18" w:right="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西餐综合实训，学生基本功</w:t>
            </w:r>
            <w:r>
              <w:rPr>
                <w:rFonts w:hint="eastAsia" w:ascii="宋体" w:hAnsi="宋体" w:eastAsia="宋体" w:cs="宋体"/>
                <w:color w:val="auto"/>
                <w:spacing w:val="7"/>
                <w:sz w:val="21"/>
                <w:szCs w:val="21"/>
                <w:highlight w:val="none"/>
              </w:rPr>
              <w:t>的</w:t>
            </w:r>
          </w:p>
          <w:p w14:paraId="2A087F3D">
            <w:pPr>
              <w:keepNext w:val="0"/>
              <w:keepLines w:val="0"/>
              <w:widowControl/>
              <w:suppressLineNumbers w:val="0"/>
              <w:spacing w:before="25" w:beforeAutospacing="0" w:after="0" w:afterAutospacing="0" w:line="230" w:lineRule="auto"/>
              <w:ind w:left="14" w:right="0"/>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练</w:t>
            </w:r>
            <w:r>
              <w:rPr>
                <w:rFonts w:hint="eastAsia" w:ascii="宋体" w:hAnsi="宋体" w:eastAsia="宋体" w:cs="宋体"/>
                <w:color w:val="auto"/>
                <w:spacing w:val="9"/>
                <w:sz w:val="21"/>
                <w:szCs w:val="21"/>
                <w:highlight w:val="none"/>
              </w:rPr>
              <w:t>习，同时进行部分常见简单</w:t>
            </w:r>
          </w:p>
          <w:p w14:paraId="5A9D96B4">
            <w:pPr>
              <w:keepNext w:val="0"/>
              <w:keepLines w:val="0"/>
              <w:widowControl/>
              <w:suppressLineNumbers w:val="0"/>
              <w:spacing w:before="24" w:beforeAutospacing="0" w:after="0" w:afterAutospacing="0" w:line="228" w:lineRule="auto"/>
              <w:ind w:left="824" w:right="0"/>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西</w:t>
            </w:r>
            <w:r>
              <w:rPr>
                <w:rFonts w:hint="eastAsia" w:ascii="宋体" w:hAnsi="宋体" w:eastAsia="宋体" w:cs="宋体"/>
                <w:color w:val="auto"/>
                <w:spacing w:val="7"/>
                <w:sz w:val="21"/>
                <w:szCs w:val="21"/>
                <w:highlight w:val="none"/>
              </w:rPr>
              <w:t>餐菜肴制作</w:t>
            </w:r>
          </w:p>
        </w:tc>
      </w:tr>
      <w:tr w14:paraId="6BD70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0C37BCD4">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30D8435A">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2DBA3168">
            <w:pPr>
              <w:keepNext w:val="0"/>
              <w:keepLines w:val="0"/>
              <w:widowControl/>
              <w:suppressLineNumbers w:val="0"/>
              <w:spacing w:before="91" w:beforeAutospacing="0" w:after="0" w:afterAutospacing="0" w:line="229" w:lineRule="auto"/>
              <w:ind w:left="83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平</w:t>
            </w:r>
            <w:r>
              <w:rPr>
                <w:rFonts w:hint="eastAsia" w:ascii="宋体" w:hAnsi="宋体" w:eastAsia="宋体" w:cs="宋体"/>
                <w:color w:val="auto"/>
                <w:spacing w:val="7"/>
                <w:sz w:val="21"/>
                <w:szCs w:val="21"/>
                <w:highlight w:val="none"/>
              </w:rPr>
              <w:t>扒炉</w:t>
            </w:r>
          </w:p>
        </w:tc>
        <w:tc>
          <w:tcPr>
            <w:tcW w:w="1490" w:type="dxa"/>
            <w:vAlign w:val="top"/>
          </w:tcPr>
          <w:p w14:paraId="43594CAC">
            <w:pPr>
              <w:keepNext w:val="0"/>
              <w:keepLines w:val="0"/>
              <w:widowControl/>
              <w:suppressLineNumbers w:val="0"/>
              <w:spacing w:before="91" w:beforeAutospacing="0" w:after="0" w:afterAutospacing="0" w:line="231" w:lineRule="auto"/>
              <w:ind w:left="577" w:right="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w:t>
            </w:r>
            <w:r>
              <w:rPr>
                <w:rFonts w:hint="eastAsia" w:ascii="宋体" w:hAnsi="宋体" w:eastAsia="宋体" w:cs="宋体"/>
                <w:color w:val="auto"/>
                <w:spacing w:val="3"/>
                <w:sz w:val="21"/>
                <w:szCs w:val="21"/>
                <w:highlight w:val="none"/>
              </w:rPr>
              <w:t>台</w:t>
            </w:r>
          </w:p>
        </w:tc>
        <w:tc>
          <w:tcPr>
            <w:tcW w:w="3005" w:type="dxa"/>
            <w:vMerge w:val="continue"/>
            <w:tcBorders>
              <w:top w:val="nil"/>
              <w:bottom w:val="nil"/>
            </w:tcBorders>
            <w:vAlign w:val="top"/>
          </w:tcPr>
          <w:p w14:paraId="5412055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66638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41BEA68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529240D9">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0C4E81FE">
            <w:pPr>
              <w:keepNext w:val="0"/>
              <w:keepLines w:val="0"/>
              <w:widowControl/>
              <w:suppressLineNumbers w:val="0"/>
              <w:spacing w:before="93" w:beforeAutospacing="0" w:after="0" w:afterAutospacing="0" w:line="228" w:lineRule="auto"/>
              <w:ind w:left="621"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台</w:t>
            </w:r>
            <w:r>
              <w:rPr>
                <w:rFonts w:hint="eastAsia" w:ascii="宋体" w:hAnsi="宋体" w:eastAsia="宋体" w:cs="宋体"/>
                <w:color w:val="auto"/>
                <w:spacing w:val="4"/>
                <w:sz w:val="21"/>
                <w:szCs w:val="21"/>
                <w:highlight w:val="none"/>
              </w:rPr>
              <w:t>式电烤箱</w:t>
            </w:r>
          </w:p>
        </w:tc>
        <w:tc>
          <w:tcPr>
            <w:tcW w:w="1490" w:type="dxa"/>
            <w:vAlign w:val="top"/>
          </w:tcPr>
          <w:p w14:paraId="01F5FD6C">
            <w:pPr>
              <w:keepNext w:val="0"/>
              <w:keepLines w:val="0"/>
              <w:widowControl/>
              <w:suppressLineNumbers w:val="0"/>
              <w:spacing w:before="92" w:beforeAutospacing="0" w:after="0" w:afterAutospacing="0" w:line="231" w:lineRule="auto"/>
              <w:ind w:left="577" w:right="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w:t>
            </w:r>
            <w:r>
              <w:rPr>
                <w:rFonts w:hint="eastAsia" w:ascii="宋体" w:hAnsi="宋体" w:eastAsia="宋体" w:cs="宋体"/>
                <w:color w:val="auto"/>
                <w:spacing w:val="3"/>
                <w:sz w:val="21"/>
                <w:szCs w:val="21"/>
                <w:highlight w:val="none"/>
              </w:rPr>
              <w:t>台</w:t>
            </w:r>
          </w:p>
        </w:tc>
        <w:tc>
          <w:tcPr>
            <w:tcW w:w="3005" w:type="dxa"/>
            <w:vMerge w:val="continue"/>
            <w:tcBorders>
              <w:top w:val="nil"/>
              <w:bottom w:val="nil"/>
            </w:tcBorders>
            <w:vAlign w:val="top"/>
          </w:tcPr>
          <w:p w14:paraId="22034AB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5A78C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37416CD6">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51CEA317">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00F96B31">
            <w:pPr>
              <w:keepNext w:val="0"/>
              <w:keepLines w:val="0"/>
              <w:widowControl/>
              <w:suppressLineNumbers w:val="0"/>
              <w:spacing w:before="92" w:beforeAutospacing="0" w:after="0" w:afterAutospacing="0" w:line="228" w:lineRule="auto"/>
              <w:ind w:left="737" w:right="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台式炸</w:t>
            </w:r>
            <w:r>
              <w:rPr>
                <w:rFonts w:hint="eastAsia" w:ascii="宋体" w:hAnsi="宋体" w:eastAsia="宋体" w:cs="宋体"/>
                <w:color w:val="auto"/>
                <w:spacing w:val="2"/>
                <w:sz w:val="21"/>
                <w:szCs w:val="21"/>
                <w:highlight w:val="none"/>
              </w:rPr>
              <w:t>炉</w:t>
            </w:r>
          </w:p>
        </w:tc>
        <w:tc>
          <w:tcPr>
            <w:tcW w:w="1490" w:type="dxa"/>
            <w:vAlign w:val="top"/>
          </w:tcPr>
          <w:p w14:paraId="712C3C02">
            <w:pPr>
              <w:keepNext w:val="0"/>
              <w:keepLines w:val="0"/>
              <w:widowControl/>
              <w:suppressLineNumbers w:val="0"/>
              <w:spacing w:before="92" w:beforeAutospacing="0" w:after="0" w:afterAutospacing="0" w:line="228" w:lineRule="auto"/>
              <w:ind w:left="58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1"/>
                <w:sz w:val="21"/>
                <w:szCs w:val="21"/>
                <w:highlight w:val="none"/>
              </w:rPr>
              <w:t>个</w:t>
            </w:r>
          </w:p>
        </w:tc>
        <w:tc>
          <w:tcPr>
            <w:tcW w:w="3005" w:type="dxa"/>
            <w:vMerge w:val="continue"/>
            <w:tcBorders>
              <w:top w:val="nil"/>
              <w:bottom w:val="nil"/>
            </w:tcBorders>
            <w:vAlign w:val="top"/>
          </w:tcPr>
          <w:p w14:paraId="7EF5C0B5">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1DB5F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24" w:type="dxa"/>
            <w:vMerge w:val="continue"/>
            <w:tcBorders>
              <w:top w:val="nil"/>
              <w:bottom w:val="nil"/>
            </w:tcBorders>
            <w:vAlign w:val="top"/>
          </w:tcPr>
          <w:p w14:paraId="4AAA3F3F">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0DA7117A">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408EB619">
            <w:pPr>
              <w:keepNext w:val="0"/>
              <w:keepLines w:val="0"/>
              <w:widowControl/>
              <w:suppressLineNumbers w:val="0"/>
              <w:spacing w:before="93" w:beforeAutospacing="0" w:after="0" w:afterAutospacing="0" w:line="229" w:lineRule="auto"/>
              <w:ind w:left="721" w:right="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六门冰</w:t>
            </w:r>
            <w:r>
              <w:rPr>
                <w:rFonts w:hint="eastAsia" w:ascii="宋体" w:hAnsi="宋体" w:eastAsia="宋体" w:cs="宋体"/>
                <w:color w:val="auto"/>
                <w:spacing w:val="6"/>
                <w:sz w:val="21"/>
                <w:szCs w:val="21"/>
                <w:highlight w:val="none"/>
              </w:rPr>
              <w:t>柜</w:t>
            </w:r>
          </w:p>
        </w:tc>
        <w:tc>
          <w:tcPr>
            <w:tcW w:w="1490" w:type="dxa"/>
            <w:vAlign w:val="top"/>
          </w:tcPr>
          <w:p w14:paraId="32C2CFFB">
            <w:pPr>
              <w:keepNext w:val="0"/>
              <w:keepLines w:val="0"/>
              <w:widowControl/>
              <w:suppressLineNumbers w:val="0"/>
              <w:spacing w:before="92" w:beforeAutospacing="0" w:after="0" w:afterAutospacing="0" w:line="231" w:lineRule="auto"/>
              <w:ind w:left="58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1"/>
                <w:sz w:val="21"/>
                <w:szCs w:val="21"/>
                <w:highlight w:val="none"/>
              </w:rPr>
              <w:t>台</w:t>
            </w:r>
          </w:p>
        </w:tc>
        <w:tc>
          <w:tcPr>
            <w:tcW w:w="3005" w:type="dxa"/>
            <w:vMerge w:val="continue"/>
            <w:tcBorders>
              <w:top w:val="nil"/>
              <w:bottom w:val="nil"/>
            </w:tcBorders>
            <w:vAlign w:val="top"/>
          </w:tcPr>
          <w:p w14:paraId="787934DF">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0F5A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6560D0F5">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165D203C">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07151F15">
            <w:pPr>
              <w:keepNext w:val="0"/>
              <w:keepLines w:val="0"/>
              <w:widowControl/>
              <w:suppressLineNumbers w:val="0"/>
              <w:spacing w:before="93" w:beforeAutospacing="0" w:after="0" w:afterAutospacing="0" w:line="228" w:lineRule="auto"/>
              <w:ind w:left="492"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带水槽操作</w:t>
            </w:r>
            <w:r>
              <w:rPr>
                <w:rFonts w:hint="eastAsia" w:ascii="宋体" w:hAnsi="宋体" w:eastAsia="宋体" w:cs="宋体"/>
                <w:color w:val="auto"/>
                <w:spacing w:val="6"/>
                <w:sz w:val="21"/>
                <w:szCs w:val="21"/>
                <w:highlight w:val="none"/>
              </w:rPr>
              <w:t>台</w:t>
            </w:r>
          </w:p>
        </w:tc>
        <w:tc>
          <w:tcPr>
            <w:tcW w:w="1490" w:type="dxa"/>
            <w:vAlign w:val="top"/>
          </w:tcPr>
          <w:p w14:paraId="4D8CED48">
            <w:pPr>
              <w:keepNext w:val="0"/>
              <w:keepLines w:val="0"/>
              <w:widowControl/>
              <w:suppressLineNumbers w:val="0"/>
              <w:spacing w:before="92" w:beforeAutospacing="0" w:after="0" w:afterAutospacing="0" w:line="231" w:lineRule="auto"/>
              <w:ind w:left="538"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10张</w:t>
            </w:r>
          </w:p>
        </w:tc>
        <w:tc>
          <w:tcPr>
            <w:tcW w:w="3005" w:type="dxa"/>
            <w:vMerge w:val="continue"/>
            <w:tcBorders>
              <w:top w:val="nil"/>
              <w:bottom w:val="nil"/>
            </w:tcBorders>
            <w:vAlign w:val="top"/>
          </w:tcPr>
          <w:p w14:paraId="6AB1BDF3">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18439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24" w:type="dxa"/>
            <w:vMerge w:val="continue"/>
            <w:tcBorders>
              <w:top w:val="nil"/>
            </w:tcBorders>
            <w:vAlign w:val="top"/>
          </w:tcPr>
          <w:p w14:paraId="042C0471">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tcBorders>
            <w:vAlign w:val="top"/>
          </w:tcPr>
          <w:p w14:paraId="2B59EEC9">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517B2338">
            <w:pPr>
              <w:keepNext w:val="0"/>
              <w:keepLines w:val="0"/>
              <w:widowControl/>
              <w:suppressLineNumbers w:val="0"/>
              <w:spacing w:before="92" w:beforeAutospacing="0" w:after="0" w:afterAutospacing="0" w:line="229" w:lineRule="auto"/>
              <w:ind w:left="721" w:right="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六门冰</w:t>
            </w:r>
            <w:r>
              <w:rPr>
                <w:rFonts w:hint="eastAsia" w:ascii="宋体" w:hAnsi="宋体" w:eastAsia="宋体" w:cs="宋体"/>
                <w:color w:val="auto"/>
                <w:spacing w:val="6"/>
                <w:sz w:val="21"/>
                <w:szCs w:val="21"/>
                <w:highlight w:val="none"/>
              </w:rPr>
              <w:t>柜</w:t>
            </w:r>
          </w:p>
        </w:tc>
        <w:tc>
          <w:tcPr>
            <w:tcW w:w="1490" w:type="dxa"/>
            <w:vAlign w:val="top"/>
          </w:tcPr>
          <w:p w14:paraId="390E23DC">
            <w:pPr>
              <w:keepNext w:val="0"/>
              <w:keepLines w:val="0"/>
              <w:widowControl/>
              <w:suppressLineNumbers w:val="0"/>
              <w:spacing w:before="91"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continue"/>
            <w:tcBorders>
              <w:top w:val="nil"/>
            </w:tcBorders>
            <w:vAlign w:val="top"/>
          </w:tcPr>
          <w:p w14:paraId="4E3C0595">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5E894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restart"/>
            <w:tcBorders>
              <w:bottom w:val="nil"/>
            </w:tcBorders>
            <w:vAlign w:val="top"/>
          </w:tcPr>
          <w:p w14:paraId="53359651">
            <w:pPr>
              <w:keepNext w:val="0"/>
              <w:keepLines w:val="0"/>
              <w:widowControl/>
              <w:suppressLineNumbers w:val="0"/>
              <w:spacing w:before="72" w:beforeAutospacing="0" w:after="0" w:afterAutospacing="0" w:line="190" w:lineRule="auto"/>
              <w:ind w:left="266" w:right="0"/>
              <w:rPr>
                <w:rFonts w:hint="eastAsia" w:ascii="宋体" w:hAnsi="宋体" w:eastAsia="宋体" w:cs="宋体"/>
                <w:color w:val="auto"/>
                <w:sz w:val="21"/>
                <w:szCs w:val="21"/>
                <w:highlight w:val="none"/>
              </w:rPr>
            </w:pPr>
          </w:p>
          <w:p w14:paraId="15FBFFE1">
            <w:pPr>
              <w:keepNext w:val="0"/>
              <w:keepLines w:val="0"/>
              <w:widowControl/>
              <w:suppressLineNumbers w:val="0"/>
              <w:spacing w:before="72" w:beforeAutospacing="0" w:after="0" w:afterAutospacing="0" w:line="190" w:lineRule="auto"/>
              <w:ind w:left="266"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17" w:type="dxa"/>
            <w:vMerge w:val="restart"/>
            <w:tcBorders>
              <w:bottom w:val="nil"/>
            </w:tcBorders>
            <w:vAlign w:val="top"/>
          </w:tcPr>
          <w:p w14:paraId="55220842">
            <w:pPr>
              <w:keepNext w:val="0"/>
              <w:keepLines w:val="0"/>
              <w:widowControl/>
              <w:suppressLineNumbers w:val="0"/>
              <w:spacing w:before="71" w:beforeAutospacing="0" w:after="0" w:afterAutospacing="0" w:line="229" w:lineRule="auto"/>
              <w:ind w:left="79" w:right="0"/>
              <w:rPr>
                <w:rFonts w:hint="eastAsia" w:ascii="宋体" w:hAnsi="宋体" w:eastAsia="宋体" w:cs="宋体"/>
                <w:color w:val="auto"/>
                <w:spacing w:val="9"/>
                <w:sz w:val="21"/>
                <w:szCs w:val="21"/>
                <w:highlight w:val="none"/>
              </w:rPr>
            </w:pPr>
          </w:p>
          <w:p w14:paraId="4BB6040F">
            <w:pPr>
              <w:keepNext w:val="0"/>
              <w:keepLines w:val="0"/>
              <w:widowControl/>
              <w:suppressLineNumbers w:val="0"/>
              <w:spacing w:before="71" w:beforeAutospacing="0" w:after="0" w:afterAutospacing="0" w:line="229" w:lineRule="auto"/>
              <w:ind w:left="79" w:right="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中</w:t>
            </w:r>
            <w:r>
              <w:rPr>
                <w:rFonts w:hint="eastAsia" w:ascii="宋体" w:hAnsi="宋体" w:eastAsia="宋体" w:cs="宋体"/>
                <w:color w:val="auto"/>
                <w:spacing w:val="5"/>
                <w:sz w:val="21"/>
                <w:szCs w:val="21"/>
                <w:highlight w:val="none"/>
              </w:rPr>
              <w:t>式面点实训室</w:t>
            </w:r>
          </w:p>
        </w:tc>
        <w:tc>
          <w:tcPr>
            <w:tcW w:w="2346" w:type="dxa"/>
            <w:vAlign w:val="top"/>
          </w:tcPr>
          <w:p w14:paraId="5608DED9">
            <w:pPr>
              <w:keepNext w:val="0"/>
              <w:keepLines w:val="0"/>
              <w:widowControl/>
              <w:suppressLineNumbers w:val="0"/>
              <w:spacing w:before="94" w:beforeAutospacing="0" w:after="0" w:afterAutospacing="0" w:line="229" w:lineRule="auto"/>
              <w:ind w:left="603" w:right="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燃</w:t>
            </w:r>
            <w:r>
              <w:rPr>
                <w:rFonts w:hint="eastAsia" w:ascii="宋体" w:hAnsi="宋体" w:eastAsia="宋体" w:cs="宋体"/>
                <w:color w:val="auto"/>
                <w:spacing w:val="8"/>
                <w:sz w:val="21"/>
                <w:szCs w:val="21"/>
                <w:highlight w:val="none"/>
              </w:rPr>
              <w:t>气蒸煮炉</w:t>
            </w:r>
          </w:p>
        </w:tc>
        <w:tc>
          <w:tcPr>
            <w:tcW w:w="1490" w:type="dxa"/>
            <w:vAlign w:val="top"/>
          </w:tcPr>
          <w:p w14:paraId="0AC72636">
            <w:pPr>
              <w:keepNext w:val="0"/>
              <w:keepLines w:val="0"/>
              <w:widowControl/>
              <w:suppressLineNumbers w:val="0"/>
              <w:spacing w:before="95" w:beforeAutospacing="0" w:after="0" w:afterAutospacing="0" w:line="228" w:lineRule="auto"/>
              <w:ind w:left="580"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6个</w:t>
            </w:r>
          </w:p>
        </w:tc>
        <w:tc>
          <w:tcPr>
            <w:tcW w:w="3005" w:type="dxa"/>
            <w:vMerge w:val="restart"/>
            <w:tcBorders>
              <w:bottom w:val="nil"/>
            </w:tcBorders>
            <w:vAlign w:val="top"/>
          </w:tcPr>
          <w:p w14:paraId="45951B0A">
            <w:pPr>
              <w:keepNext w:val="0"/>
              <w:keepLines w:val="0"/>
              <w:widowControl/>
              <w:suppressLineNumbers w:val="0"/>
              <w:spacing w:before="0" w:beforeAutospacing="0" w:after="0" w:afterAutospacing="0" w:line="414" w:lineRule="auto"/>
              <w:ind w:left="0" w:right="0"/>
              <w:rPr>
                <w:rFonts w:hint="eastAsia" w:ascii="宋体" w:hAnsi="宋体" w:eastAsia="宋体" w:cs="宋体"/>
                <w:color w:val="auto"/>
                <w:sz w:val="21"/>
                <w:szCs w:val="21"/>
                <w:highlight w:val="none"/>
              </w:rPr>
            </w:pPr>
          </w:p>
          <w:p w14:paraId="24D29242">
            <w:pPr>
              <w:keepNext w:val="0"/>
              <w:keepLines w:val="0"/>
              <w:widowControl/>
              <w:suppressLineNumbers w:val="0"/>
              <w:spacing w:before="71" w:beforeAutospacing="0" w:after="0" w:afterAutospacing="0" w:line="229" w:lineRule="auto"/>
              <w:ind w:left="149" w:right="0"/>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中</w:t>
            </w:r>
            <w:r>
              <w:rPr>
                <w:rFonts w:hint="eastAsia" w:ascii="宋体" w:hAnsi="宋体" w:eastAsia="宋体" w:cs="宋体"/>
                <w:color w:val="auto"/>
                <w:spacing w:val="7"/>
                <w:sz w:val="21"/>
                <w:szCs w:val="21"/>
                <w:highlight w:val="none"/>
              </w:rPr>
              <w:t>点综合实训，学生练习和</w:t>
            </w:r>
          </w:p>
          <w:p w14:paraId="2A2EAFB5">
            <w:pPr>
              <w:keepNext w:val="0"/>
              <w:keepLines w:val="0"/>
              <w:widowControl/>
              <w:suppressLineNumbers w:val="0"/>
              <w:spacing w:before="24" w:beforeAutospacing="0" w:after="0" w:afterAutospacing="0" w:line="230" w:lineRule="auto"/>
              <w:ind w:left="128" w:right="0"/>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面</w:t>
            </w:r>
            <w:r>
              <w:rPr>
                <w:rFonts w:hint="eastAsia" w:ascii="宋体" w:hAnsi="宋体" w:eastAsia="宋体" w:cs="宋体"/>
                <w:color w:val="auto"/>
                <w:spacing w:val="9"/>
                <w:sz w:val="21"/>
                <w:szCs w:val="21"/>
                <w:highlight w:val="none"/>
              </w:rPr>
              <w:t>、搓条、下剂、干皮、制</w:t>
            </w:r>
          </w:p>
          <w:p w14:paraId="28AF6FED">
            <w:pPr>
              <w:keepNext w:val="0"/>
              <w:keepLines w:val="0"/>
              <w:widowControl/>
              <w:suppressLineNumbers w:val="0"/>
              <w:spacing w:before="24" w:beforeAutospacing="0" w:after="0" w:afterAutospacing="0" w:line="231" w:lineRule="auto"/>
              <w:ind w:left="12" w:right="0"/>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馅</w:t>
            </w:r>
            <w:r>
              <w:rPr>
                <w:rFonts w:hint="eastAsia" w:ascii="宋体" w:hAnsi="宋体" w:eastAsia="宋体" w:cs="宋体"/>
                <w:color w:val="auto"/>
                <w:spacing w:val="9"/>
                <w:sz w:val="21"/>
                <w:szCs w:val="21"/>
                <w:highlight w:val="none"/>
              </w:rPr>
              <w:t>、上馅等基本功的练习，同</w:t>
            </w:r>
          </w:p>
          <w:p w14:paraId="0BFA292C">
            <w:pPr>
              <w:keepNext w:val="0"/>
              <w:keepLines w:val="0"/>
              <w:widowControl/>
              <w:suppressLineNumbers w:val="0"/>
              <w:spacing w:before="24" w:beforeAutospacing="0" w:after="0" w:afterAutospacing="0" w:line="228" w:lineRule="auto"/>
              <w:ind w:left="23" w:right="0"/>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时</w:t>
            </w:r>
            <w:r>
              <w:rPr>
                <w:rFonts w:hint="eastAsia" w:ascii="宋体" w:hAnsi="宋体" w:eastAsia="宋体" w:cs="宋体"/>
                <w:color w:val="auto"/>
                <w:spacing w:val="8"/>
                <w:sz w:val="21"/>
                <w:szCs w:val="21"/>
                <w:highlight w:val="none"/>
              </w:rPr>
              <w:t>进行部分常见简单中点制作</w:t>
            </w:r>
          </w:p>
        </w:tc>
      </w:tr>
      <w:tr w14:paraId="642A1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162A3574">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23FCB76D">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61B98A30">
            <w:pPr>
              <w:keepNext w:val="0"/>
              <w:keepLines w:val="0"/>
              <w:widowControl/>
              <w:suppressLineNumbers w:val="0"/>
              <w:spacing w:before="94" w:beforeAutospacing="0" w:after="0" w:afterAutospacing="0" w:line="228" w:lineRule="auto"/>
              <w:ind w:left="60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三层电烤箱</w:t>
            </w:r>
          </w:p>
        </w:tc>
        <w:tc>
          <w:tcPr>
            <w:tcW w:w="1490" w:type="dxa"/>
            <w:vAlign w:val="top"/>
          </w:tcPr>
          <w:p w14:paraId="6FAA4355">
            <w:pPr>
              <w:keepNext w:val="0"/>
              <w:keepLines w:val="0"/>
              <w:widowControl/>
              <w:suppressLineNumbers w:val="0"/>
              <w:spacing w:before="93" w:beforeAutospacing="0" w:after="0" w:afterAutospacing="0" w:line="231" w:lineRule="auto"/>
              <w:ind w:left="58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1"/>
                <w:sz w:val="21"/>
                <w:szCs w:val="21"/>
                <w:highlight w:val="none"/>
              </w:rPr>
              <w:t>台</w:t>
            </w:r>
          </w:p>
        </w:tc>
        <w:tc>
          <w:tcPr>
            <w:tcW w:w="3005" w:type="dxa"/>
            <w:vMerge w:val="continue"/>
            <w:tcBorders>
              <w:top w:val="nil"/>
              <w:bottom w:val="nil"/>
            </w:tcBorders>
            <w:vAlign w:val="top"/>
          </w:tcPr>
          <w:p w14:paraId="627020E4">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7ACC8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6E1F86F3">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78E9A97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258F7C29">
            <w:pPr>
              <w:keepNext w:val="0"/>
              <w:keepLines w:val="0"/>
              <w:widowControl/>
              <w:suppressLineNumbers w:val="0"/>
              <w:spacing w:before="95" w:beforeAutospacing="0" w:after="0" w:afterAutospacing="0" w:line="228" w:lineRule="auto"/>
              <w:ind w:left="60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立式电炸炉</w:t>
            </w:r>
          </w:p>
        </w:tc>
        <w:tc>
          <w:tcPr>
            <w:tcW w:w="1490" w:type="dxa"/>
            <w:vAlign w:val="top"/>
          </w:tcPr>
          <w:p w14:paraId="3B87E04A">
            <w:pPr>
              <w:keepNext w:val="0"/>
              <w:keepLines w:val="0"/>
              <w:widowControl/>
              <w:suppressLineNumbers w:val="0"/>
              <w:spacing w:before="94" w:beforeAutospacing="0" w:after="0" w:afterAutospacing="0" w:line="231" w:lineRule="auto"/>
              <w:ind w:left="58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1"/>
                <w:sz w:val="21"/>
                <w:szCs w:val="21"/>
                <w:highlight w:val="none"/>
              </w:rPr>
              <w:t>台</w:t>
            </w:r>
          </w:p>
        </w:tc>
        <w:tc>
          <w:tcPr>
            <w:tcW w:w="3005" w:type="dxa"/>
            <w:vMerge w:val="continue"/>
            <w:tcBorders>
              <w:top w:val="nil"/>
              <w:bottom w:val="nil"/>
            </w:tcBorders>
            <w:vAlign w:val="top"/>
          </w:tcPr>
          <w:p w14:paraId="1A1D631F">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2F9B5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24" w:type="dxa"/>
            <w:vMerge w:val="continue"/>
            <w:tcBorders>
              <w:top w:val="nil"/>
              <w:bottom w:val="nil"/>
            </w:tcBorders>
            <w:vAlign w:val="top"/>
          </w:tcPr>
          <w:p w14:paraId="1093107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17163673">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4A0BF223">
            <w:pPr>
              <w:keepNext w:val="0"/>
              <w:keepLines w:val="0"/>
              <w:widowControl/>
              <w:suppressLineNumbers w:val="0"/>
              <w:spacing w:before="93" w:beforeAutospacing="0" w:after="0" w:afterAutospacing="0" w:line="228" w:lineRule="auto"/>
              <w:ind w:left="835" w:right="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压面</w:t>
            </w:r>
            <w:r>
              <w:rPr>
                <w:rFonts w:hint="eastAsia" w:ascii="宋体" w:hAnsi="宋体" w:eastAsia="宋体" w:cs="宋体"/>
                <w:color w:val="auto"/>
                <w:spacing w:val="6"/>
                <w:sz w:val="21"/>
                <w:szCs w:val="21"/>
                <w:highlight w:val="none"/>
              </w:rPr>
              <w:t>机</w:t>
            </w:r>
          </w:p>
        </w:tc>
        <w:tc>
          <w:tcPr>
            <w:tcW w:w="1490" w:type="dxa"/>
            <w:vAlign w:val="top"/>
          </w:tcPr>
          <w:p w14:paraId="3F5D78F2">
            <w:pPr>
              <w:keepNext w:val="0"/>
              <w:keepLines w:val="0"/>
              <w:widowControl/>
              <w:suppressLineNumbers w:val="0"/>
              <w:spacing w:before="93"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continue"/>
            <w:tcBorders>
              <w:top w:val="nil"/>
              <w:bottom w:val="nil"/>
            </w:tcBorders>
            <w:vAlign w:val="top"/>
          </w:tcPr>
          <w:p w14:paraId="696329F7">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56CEF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24" w:type="dxa"/>
            <w:vMerge w:val="continue"/>
            <w:tcBorders>
              <w:top w:val="nil"/>
            </w:tcBorders>
            <w:vAlign w:val="top"/>
          </w:tcPr>
          <w:p w14:paraId="2735139F">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tcBorders>
            <w:vAlign w:val="top"/>
          </w:tcPr>
          <w:p w14:paraId="18A8DB0E">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2EB33BF8">
            <w:pPr>
              <w:keepNext w:val="0"/>
              <w:keepLines w:val="0"/>
              <w:widowControl/>
              <w:suppressLineNumbers w:val="0"/>
              <w:spacing w:before="96" w:beforeAutospacing="0" w:after="0" w:afterAutospacing="0" w:line="229" w:lineRule="auto"/>
              <w:ind w:left="719"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立</w:t>
            </w:r>
            <w:r>
              <w:rPr>
                <w:rFonts w:hint="eastAsia" w:ascii="宋体" w:hAnsi="宋体" w:eastAsia="宋体" w:cs="宋体"/>
                <w:color w:val="auto"/>
                <w:spacing w:val="7"/>
                <w:sz w:val="21"/>
                <w:szCs w:val="21"/>
                <w:highlight w:val="none"/>
              </w:rPr>
              <w:t>式冰柜</w:t>
            </w:r>
          </w:p>
        </w:tc>
        <w:tc>
          <w:tcPr>
            <w:tcW w:w="1490" w:type="dxa"/>
            <w:vAlign w:val="top"/>
          </w:tcPr>
          <w:p w14:paraId="6A00DA8E">
            <w:pPr>
              <w:keepNext w:val="0"/>
              <w:keepLines w:val="0"/>
              <w:widowControl/>
              <w:suppressLineNumbers w:val="0"/>
              <w:spacing w:before="96" w:beforeAutospacing="0" w:after="0" w:afterAutospacing="0" w:line="231" w:lineRule="auto"/>
              <w:ind w:left="58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1"/>
                <w:sz w:val="21"/>
                <w:szCs w:val="21"/>
                <w:highlight w:val="none"/>
              </w:rPr>
              <w:t>台</w:t>
            </w:r>
          </w:p>
        </w:tc>
        <w:tc>
          <w:tcPr>
            <w:tcW w:w="3005" w:type="dxa"/>
            <w:vMerge w:val="continue"/>
            <w:tcBorders>
              <w:top w:val="nil"/>
            </w:tcBorders>
            <w:vAlign w:val="top"/>
          </w:tcPr>
          <w:p w14:paraId="3FF4E31C">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bl>
    <w:p w14:paraId="03ACE42E">
      <w:pPr>
        <w:spacing w:line="360" w:lineRule="auto"/>
        <w:ind w:firstLine="430" w:firstLineChars="200"/>
        <w:rPr>
          <w:rFonts w:hint="eastAsia" w:ascii="宋体" w:hAnsi="宋体" w:eastAsia="宋体" w:cs="宋体"/>
          <w:b/>
          <w:color w:val="auto"/>
          <w:sz w:val="21"/>
          <w:szCs w:val="21"/>
          <w:highlight w:val="none"/>
        </w:rPr>
      </w:pPr>
    </w:p>
    <w:tbl>
      <w:tblPr>
        <w:tblStyle w:val="18"/>
        <w:tblW w:w="91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1717"/>
        <w:gridCol w:w="2346"/>
        <w:gridCol w:w="1490"/>
        <w:gridCol w:w="3005"/>
      </w:tblGrid>
      <w:tr w14:paraId="09AE3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24" w:type="dxa"/>
            <w:shd w:val="clear" w:color="auto" w:fill="DCE6F2"/>
            <w:vAlign w:val="center"/>
          </w:tcPr>
          <w:p w14:paraId="02F2D71A">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序号</w:t>
            </w:r>
          </w:p>
        </w:tc>
        <w:tc>
          <w:tcPr>
            <w:tcW w:w="1717" w:type="dxa"/>
            <w:shd w:val="clear" w:color="auto" w:fill="DCE6F2"/>
            <w:vAlign w:val="center"/>
          </w:tcPr>
          <w:p w14:paraId="7E1EA816">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实训室名称</w:t>
            </w:r>
          </w:p>
        </w:tc>
        <w:tc>
          <w:tcPr>
            <w:tcW w:w="2346" w:type="dxa"/>
            <w:shd w:val="clear" w:color="auto" w:fill="DCE6F2"/>
            <w:vAlign w:val="center"/>
          </w:tcPr>
          <w:p w14:paraId="7C84621F">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主要工具与设备名称</w:t>
            </w:r>
          </w:p>
        </w:tc>
        <w:tc>
          <w:tcPr>
            <w:tcW w:w="1490" w:type="dxa"/>
            <w:shd w:val="clear" w:color="auto" w:fill="DCE6F2"/>
            <w:vAlign w:val="center"/>
          </w:tcPr>
          <w:p w14:paraId="3E268862">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班均台套数</w:t>
            </w:r>
          </w:p>
        </w:tc>
        <w:tc>
          <w:tcPr>
            <w:tcW w:w="3005" w:type="dxa"/>
            <w:shd w:val="clear" w:color="auto" w:fill="DCE6F2"/>
            <w:vAlign w:val="center"/>
          </w:tcPr>
          <w:p w14:paraId="42C6D6FC">
            <w:pPr>
              <w:pStyle w:val="34"/>
              <w:keepNext w:val="0"/>
              <w:keepLines w:val="0"/>
              <w:widowControl/>
              <w:suppressLineNumbers w:val="0"/>
              <w:bidi w:val="0"/>
              <w:spacing w:before="0" w:beforeAutospacing="0" w:after="0" w:afterAutospacing="0"/>
              <w:ind w:left="0" w:right="0"/>
              <w:rPr>
                <w:rFonts w:hint="default" w:ascii="宋体" w:hAnsi="宋体" w:eastAsia="宋体" w:cs="宋体"/>
                <w:color w:val="auto"/>
                <w:sz w:val="20"/>
                <w:szCs w:val="20"/>
                <w:highlight w:val="none"/>
              </w:rPr>
            </w:pPr>
            <w:r>
              <w:rPr>
                <w:rFonts w:hint="eastAsia"/>
                <w:b/>
                <w:bCs/>
                <w:color w:val="auto"/>
                <w:highlight w:val="none"/>
              </w:rPr>
              <w:t>主要实训项目</w:t>
            </w:r>
          </w:p>
        </w:tc>
      </w:tr>
      <w:tr w14:paraId="7AD15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24" w:type="dxa"/>
            <w:vMerge w:val="restart"/>
            <w:tcBorders>
              <w:bottom w:val="nil"/>
            </w:tcBorders>
            <w:vAlign w:val="top"/>
          </w:tcPr>
          <w:p w14:paraId="05859EAD">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restart"/>
            <w:tcBorders>
              <w:bottom w:val="nil"/>
            </w:tcBorders>
            <w:vAlign w:val="top"/>
          </w:tcPr>
          <w:p w14:paraId="78EC44DA">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10E956AC">
            <w:pPr>
              <w:keepNext w:val="0"/>
              <w:keepLines w:val="0"/>
              <w:widowControl/>
              <w:suppressLineNumbers w:val="0"/>
              <w:spacing w:before="90" w:beforeAutospacing="0" w:after="0" w:afterAutospacing="0" w:line="229" w:lineRule="auto"/>
              <w:ind w:left="492"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不锈钢储物</w:t>
            </w:r>
            <w:r>
              <w:rPr>
                <w:rFonts w:hint="eastAsia" w:ascii="宋体" w:hAnsi="宋体" w:eastAsia="宋体" w:cs="宋体"/>
                <w:color w:val="auto"/>
                <w:spacing w:val="6"/>
                <w:sz w:val="21"/>
                <w:szCs w:val="21"/>
                <w:highlight w:val="none"/>
              </w:rPr>
              <w:t>柜</w:t>
            </w:r>
          </w:p>
        </w:tc>
        <w:tc>
          <w:tcPr>
            <w:tcW w:w="1490" w:type="dxa"/>
            <w:vAlign w:val="top"/>
          </w:tcPr>
          <w:p w14:paraId="66158E64">
            <w:pPr>
              <w:keepNext w:val="0"/>
              <w:keepLines w:val="0"/>
              <w:widowControl/>
              <w:suppressLineNumbers w:val="0"/>
              <w:spacing w:before="91" w:beforeAutospacing="0" w:after="0" w:afterAutospacing="0" w:line="228" w:lineRule="auto"/>
              <w:ind w:left="577" w:right="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w:t>
            </w:r>
            <w:r>
              <w:rPr>
                <w:rFonts w:hint="eastAsia" w:ascii="宋体" w:hAnsi="宋体" w:eastAsia="宋体" w:cs="宋体"/>
                <w:color w:val="auto"/>
                <w:spacing w:val="3"/>
                <w:sz w:val="21"/>
                <w:szCs w:val="21"/>
                <w:highlight w:val="none"/>
              </w:rPr>
              <w:t>个</w:t>
            </w:r>
          </w:p>
        </w:tc>
        <w:tc>
          <w:tcPr>
            <w:tcW w:w="3005" w:type="dxa"/>
            <w:vMerge w:val="restart"/>
            <w:tcBorders>
              <w:bottom w:val="nil"/>
            </w:tcBorders>
            <w:vAlign w:val="top"/>
          </w:tcPr>
          <w:p w14:paraId="624798BC">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7DFD8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2AFDF65A">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59157C69">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06545389">
            <w:pPr>
              <w:keepNext w:val="0"/>
              <w:keepLines w:val="0"/>
              <w:widowControl/>
              <w:suppressLineNumbers w:val="0"/>
              <w:spacing w:before="92" w:beforeAutospacing="0" w:after="0" w:afterAutospacing="0" w:line="228" w:lineRule="auto"/>
              <w:ind w:left="62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中</w:t>
            </w:r>
            <w:r>
              <w:rPr>
                <w:rFonts w:hint="eastAsia" w:ascii="宋体" w:hAnsi="宋体" w:eastAsia="宋体" w:cs="宋体"/>
                <w:color w:val="auto"/>
                <w:spacing w:val="3"/>
                <w:sz w:val="21"/>
                <w:szCs w:val="21"/>
                <w:highlight w:val="none"/>
              </w:rPr>
              <w:t>型搅拌机</w:t>
            </w:r>
          </w:p>
        </w:tc>
        <w:tc>
          <w:tcPr>
            <w:tcW w:w="1490" w:type="dxa"/>
            <w:vAlign w:val="top"/>
          </w:tcPr>
          <w:p w14:paraId="536FC7C3">
            <w:pPr>
              <w:keepNext w:val="0"/>
              <w:keepLines w:val="0"/>
              <w:widowControl/>
              <w:suppressLineNumbers w:val="0"/>
              <w:spacing w:before="92"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continue"/>
            <w:tcBorders>
              <w:top w:val="nil"/>
              <w:bottom w:val="nil"/>
            </w:tcBorders>
            <w:vAlign w:val="top"/>
          </w:tcPr>
          <w:p w14:paraId="4AFF4C51">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49247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3713514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2B40F2E4">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1F43A85D">
            <w:pPr>
              <w:keepNext w:val="0"/>
              <w:keepLines w:val="0"/>
              <w:widowControl/>
              <w:suppressLineNumbers w:val="0"/>
              <w:spacing w:before="91" w:beforeAutospacing="0" w:after="0" w:afterAutospacing="0" w:line="228" w:lineRule="auto"/>
              <w:ind w:left="835" w:right="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开酥</w:t>
            </w:r>
            <w:r>
              <w:rPr>
                <w:rFonts w:hint="eastAsia" w:ascii="宋体" w:hAnsi="宋体" w:eastAsia="宋体" w:cs="宋体"/>
                <w:color w:val="auto"/>
                <w:spacing w:val="6"/>
                <w:sz w:val="21"/>
                <w:szCs w:val="21"/>
                <w:highlight w:val="none"/>
              </w:rPr>
              <w:t>机</w:t>
            </w:r>
          </w:p>
        </w:tc>
        <w:tc>
          <w:tcPr>
            <w:tcW w:w="1490" w:type="dxa"/>
            <w:vAlign w:val="top"/>
          </w:tcPr>
          <w:p w14:paraId="37E757FC">
            <w:pPr>
              <w:keepNext w:val="0"/>
              <w:keepLines w:val="0"/>
              <w:widowControl/>
              <w:suppressLineNumbers w:val="0"/>
              <w:spacing w:before="91"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continue"/>
            <w:tcBorders>
              <w:top w:val="nil"/>
              <w:bottom w:val="nil"/>
            </w:tcBorders>
            <w:vAlign w:val="top"/>
          </w:tcPr>
          <w:p w14:paraId="1F74BAA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0FBA9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305A58AD">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0F12ABBC">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134A0DC5">
            <w:pPr>
              <w:keepNext w:val="0"/>
              <w:keepLines w:val="0"/>
              <w:widowControl/>
              <w:suppressLineNumbers w:val="0"/>
              <w:spacing w:before="93" w:beforeAutospacing="0" w:after="0" w:afterAutospacing="0" w:line="228" w:lineRule="auto"/>
              <w:ind w:left="83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操</w:t>
            </w:r>
            <w:r>
              <w:rPr>
                <w:rFonts w:hint="eastAsia" w:ascii="宋体" w:hAnsi="宋体" w:eastAsia="宋体" w:cs="宋体"/>
                <w:color w:val="auto"/>
                <w:spacing w:val="7"/>
                <w:sz w:val="21"/>
                <w:szCs w:val="21"/>
                <w:highlight w:val="none"/>
              </w:rPr>
              <w:t>作台</w:t>
            </w:r>
          </w:p>
        </w:tc>
        <w:tc>
          <w:tcPr>
            <w:tcW w:w="1490" w:type="dxa"/>
            <w:vAlign w:val="top"/>
          </w:tcPr>
          <w:p w14:paraId="040C5AF7">
            <w:pPr>
              <w:keepNext w:val="0"/>
              <w:keepLines w:val="0"/>
              <w:widowControl/>
              <w:suppressLineNumbers w:val="0"/>
              <w:spacing w:before="92" w:beforeAutospacing="0" w:after="0" w:afterAutospacing="0" w:line="231" w:lineRule="auto"/>
              <w:ind w:left="525"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30张</w:t>
            </w:r>
          </w:p>
        </w:tc>
        <w:tc>
          <w:tcPr>
            <w:tcW w:w="3005" w:type="dxa"/>
            <w:vMerge w:val="continue"/>
            <w:tcBorders>
              <w:top w:val="nil"/>
              <w:bottom w:val="nil"/>
            </w:tcBorders>
            <w:vAlign w:val="top"/>
          </w:tcPr>
          <w:p w14:paraId="6CC4B9EB">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34452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1D707669">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38D61F7B">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6D524A15">
            <w:pPr>
              <w:keepNext w:val="0"/>
              <w:keepLines w:val="0"/>
              <w:widowControl/>
              <w:suppressLineNumbers w:val="0"/>
              <w:spacing w:before="92" w:beforeAutospacing="0" w:after="0" w:afterAutospacing="0" w:line="228" w:lineRule="auto"/>
              <w:ind w:left="719"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双</w:t>
            </w:r>
            <w:r>
              <w:rPr>
                <w:rFonts w:hint="eastAsia" w:ascii="宋体" w:hAnsi="宋体" w:eastAsia="宋体" w:cs="宋体"/>
                <w:color w:val="auto"/>
                <w:spacing w:val="7"/>
                <w:sz w:val="21"/>
                <w:szCs w:val="21"/>
                <w:highlight w:val="none"/>
              </w:rPr>
              <w:t>槽水槽</w:t>
            </w:r>
          </w:p>
        </w:tc>
        <w:tc>
          <w:tcPr>
            <w:tcW w:w="1490" w:type="dxa"/>
            <w:vAlign w:val="top"/>
          </w:tcPr>
          <w:p w14:paraId="027ADE5B">
            <w:pPr>
              <w:keepNext w:val="0"/>
              <w:keepLines w:val="0"/>
              <w:widowControl/>
              <w:suppressLineNumbers w:val="0"/>
              <w:spacing w:before="92" w:beforeAutospacing="0" w:after="0" w:afterAutospacing="0" w:line="228" w:lineRule="auto"/>
              <w:ind w:left="583" w:right="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rPr>
              <w:t>个</w:t>
            </w:r>
          </w:p>
        </w:tc>
        <w:tc>
          <w:tcPr>
            <w:tcW w:w="3005" w:type="dxa"/>
            <w:vMerge w:val="continue"/>
            <w:tcBorders>
              <w:top w:val="nil"/>
              <w:bottom w:val="nil"/>
            </w:tcBorders>
            <w:vAlign w:val="top"/>
          </w:tcPr>
          <w:p w14:paraId="13DCADE4">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1C9FF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24" w:type="dxa"/>
            <w:vMerge w:val="continue"/>
            <w:tcBorders>
              <w:top w:val="nil"/>
              <w:bottom w:val="nil"/>
            </w:tcBorders>
            <w:vAlign w:val="top"/>
          </w:tcPr>
          <w:p w14:paraId="443AD90A">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47A1941E">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29C49E76">
            <w:pPr>
              <w:keepNext w:val="0"/>
              <w:keepLines w:val="0"/>
              <w:widowControl/>
              <w:suppressLineNumbers w:val="0"/>
              <w:spacing w:before="91" w:beforeAutospacing="0" w:after="0" w:afterAutospacing="0" w:line="228" w:lineRule="auto"/>
              <w:ind w:left="838" w:right="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消</w:t>
            </w:r>
            <w:r>
              <w:rPr>
                <w:rFonts w:hint="eastAsia" w:ascii="宋体" w:hAnsi="宋体" w:eastAsia="宋体" w:cs="宋体"/>
                <w:color w:val="auto"/>
                <w:spacing w:val="5"/>
                <w:sz w:val="21"/>
                <w:szCs w:val="21"/>
                <w:highlight w:val="none"/>
              </w:rPr>
              <w:t>毒柜</w:t>
            </w:r>
          </w:p>
        </w:tc>
        <w:tc>
          <w:tcPr>
            <w:tcW w:w="1490" w:type="dxa"/>
            <w:vAlign w:val="top"/>
          </w:tcPr>
          <w:p w14:paraId="639F778C">
            <w:pPr>
              <w:keepNext w:val="0"/>
              <w:keepLines w:val="0"/>
              <w:widowControl/>
              <w:suppressLineNumbers w:val="0"/>
              <w:spacing w:before="90"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continue"/>
            <w:tcBorders>
              <w:top w:val="nil"/>
              <w:bottom w:val="nil"/>
            </w:tcBorders>
            <w:vAlign w:val="top"/>
          </w:tcPr>
          <w:p w14:paraId="61180ECF">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14708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tcBorders>
            <w:vAlign w:val="top"/>
          </w:tcPr>
          <w:p w14:paraId="47B5629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tcBorders>
            <w:vAlign w:val="top"/>
          </w:tcPr>
          <w:p w14:paraId="20A02E59">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3B828004">
            <w:pPr>
              <w:keepNext w:val="0"/>
              <w:keepLines w:val="0"/>
              <w:widowControl/>
              <w:suppressLineNumbers w:val="0"/>
              <w:spacing w:before="93" w:beforeAutospacing="0" w:after="0" w:afterAutospacing="0" w:line="229" w:lineRule="auto"/>
              <w:ind w:left="835" w:right="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保鲜</w:t>
            </w:r>
            <w:r>
              <w:rPr>
                <w:rFonts w:hint="eastAsia" w:ascii="宋体" w:hAnsi="宋体" w:eastAsia="宋体" w:cs="宋体"/>
                <w:color w:val="auto"/>
                <w:spacing w:val="6"/>
                <w:sz w:val="21"/>
                <w:szCs w:val="21"/>
                <w:highlight w:val="none"/>
              </w:rPr>
              <w:t>柜</w:t>
            </w:r>
          </w:p>
        </w:tc>
        <w:tc>
          <w:tcPr>
            <w:tcW w:w="1490" w:type="dxa"/>
            <w:vAlign w:val="top"/>
          </w:tcPr>
          <w:p w14:paraId="6EA86182">
            <w:pPr>
              <w:keepNext w:val="0"/>
              <w:keepLines w:val="0"/>
              <w:widowControl/>
              <w:suppressLineNumbers w:val="0"/>
              <w:spacing w:before="93"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continue"/>
            <w:tcBorders>
              <w:top w:val="nil"/>
            </w:tcBorders>
            <w:vAlign w:val="top"/>
          </w:tcPr>
          <w:p w14:paraId="167010DB">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30F8F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restart"/>
            <w:tcBorders>
              <w:bottom w:val="nil"/>
            </w:tcBorders>
            <w:vAlign w:val="top"/>
          </w:tcPr>
          <w:p w14:paraId="7106005E">
            <w:pPr>
              <w:keepNext w:val="0"/>
              <w:keepLines w:val="0"/>
              <w:widowControl/>
              <w:suppressLineNumbers w:val="0"/>
              <w:spacing w:before="57" w:beforeAutospacing="0" w:after="0" w:afterAutospacing="0" w:line="203" w:lineRule="auto"/>
              <w:ind w:left="253" w:right="0"/>
              <w:rPr>
                <w:rFonts w:hint="eastAsia" w:ascii="宋体" w:hAnsi="宋体" w:eastAsia="宋体" w:cs="宋体"/>
                <w:color w:val="auto"/>
                <w:spacing w:val="2"/>
                <w:sz w:val="21"/>
                <w:szCs w:val="21"/>
                <w:highlight w:val="none"/>
                <w:lang w:eastAsia="zh-CN"/>
              </w:rPr>
            </w:pPr>
          </w:p>
          <w:p w14:paraId="4522BACB">
            <w:pPr>
              <w:keepNext w:val="0"/>
              <w:keepLines w:val="0"/>
              <w:widowControl/>
              <w:suppressLineNumbers w:val="0"/>
              <w:spacing w:before="57" w:beforeAutospacing="0" w:after="0" w:afterAutospacing="0" w:line="203" w:lineRule="auto"/>
              <w:ind w:left="253"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w:t>
            </w:r>
          </w:p>
        </w:tc>
        <w:tc>
          <w:tcPr>
            <w:tcW w:w="1717" w:type="dxa"/>
            <w:vMerge w:val="restart"/>
            <w:tcBorders>
              <w:bottom w:val="nil"/>
            </w:tcBorders>
            <w:vAlign w:val="top"/>
          </w:tcPr>
          <w:p w14:paraId="26B7BEEC">
            <w:pPr>
              <w:keepNext w:val="0"/>
              <w:keepLines w:val="0"/>
              <w:widowControl/>
              <w:suppressLineNumbers w:val="0"/>
              <w:spacing w:before="72" w:beforeAutospacing="0" w:after="0" w:afterAutospacing="0" w:line="265" w:lineRule="auto"/>
              <w:ind w:left="523" w:right="53" w:hanging="464"/>
              <w:rPr>
                <w:rFonts w:hint="eastAsia" w:ascii="宋体" w:hAnsi="宋体" w:eastAsia="宋体" w:cs="宋体"/>
                <w:color w:val="auto"/>
                <w:spacing w:val="11"/>
                <w:sz w:val="21"/>
                <w:szCs w:val="21"/>
                <w:highlight w:val="none"/>
                <w:lang w:eastAsia="zh-CN"/>
              </w:rPr>
            </w:pPr>
          </w:p>
          <w:p w14:paraId="481B35D0">
            <w:pPr>
              <w:keepNext w:val="0"/>
              <w:keepLines w:val="0"/>
              <w:widowControl/>
              <w:suppressLineNumbers w:val="0"/>
              <w:spacing w:before="72" w:beforeAutospacing="0" w:after="0" w:afterAutospacing="0" w:line="265" w:lineRule="auto"/>
              <w:ind w:left="523" w:right="53" w:hanging="464"/>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冷</w:t>
            </w:r>
            <w:r>
              <w:rPr>
                <w:rFonts w:hint="eastAsia" w:ascii="宋体" w:hAnsi="宋体" w:eastAsia="宋体" w:cs="宋体"/>
                <w:color w:val="auto"/>
                <w:spacing w:val="8"/>
                <w:sz w:val="21"/>
                <w:szCs w:val="21"/>
                <w:highlight w:val="none"/>
              </w:rPr>
              <w:t>拼与食品雕刻</w:t>
            </w:r>
            <w:r>
              <w:rPr>
                <w:rFonts w:hint="eastAsia" w:ascii="宋体" w:hAnsi="宋体" w:eastAsia="宋体" w:cs="宋体"/>
                <w:color w:val="auto"/>
                <w:spacing w:val="6"/>
                <w:sz w:val="21"/>
                <w:szCs w:val="21"/>
                <w:highlight w:val="none"/>
              </w:rPr>
              <w:t>实</w:t>
            </w:r>
            <w:r>
              <w:rPr>
                <w:rFonts w:hint="eastAsia" w:ascii="宋体" w:hAnsi="宋体" w:eastAsia="宋体" w:cs="宋体"/>
                <w:color w:val="auto"/>
                <w:spacing w:val="5"/>
                <w:sz w:val="21"/>
                <w:szCs w:val="21"/>
                <w:highlight w:val="none"/>
              </w:rPr>
              <w:t>训室</w:t>
            </w:r>
          </w:p>
        </w:tc>
        <w:tc>
          <w:tcPr>
            <w:tcW w:w="2346" w:type="dxa"/>
            <w:vAlign w:val="top"/>
          </w:tcPr>
          <w:p w14:paraId="58171B5D">
            <w:pPr>
              <w:keepNext w:val="0"/>
              <w:keepLines w:val="0"/>
              <w:widowControl/>
              <w:suppressLineNumbers w:val="0"/>
              <w:spacing w:before="93" w:beforeAutospacing="0" w:after="0" w:afterAutospacing="0" w:line="228" w:lineRule="auto"/>
              <w:ind w:left="83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操</w:t>
            </w:r>
            <w:r>
              <w:rPr>
                <w:rFonts w:hint="eastAsia" w:ascii="宋体" w:hAnsi="宋体" w:eastAsia="宋体" w:cs="宋体"/>
                <w:color w:val="auto"/>
                <w:spacing w:val="7"/>
                <w:sz w:val="21"/>
                <w:szCs w:val="21"/>
                <w:highlight w:val="none"/>
              </w:rPr>
              <w:t>作台</w:t>
            </w:r>
          </w:p>
        </w:tc>
        <w:tc>
          <w:tcPr>
            <w:tcW w:w="1490" w:type="dxa"/>
            <w:vAlign w:val="top"/>
          </w:tcPr>
          <w:p w14:paraId="0C097EAB">
            <w:pPr>
              <w:keepNext w:val="0"/>
              <w:keepLines w:val="0"/>
              <w:widowControl/>
              <w:suppressLineNumbers w:val="0"/>
              <w:spacing w:before="92" w:beforeAutospacing="0" w:after="0" w:afterAutospacing="0" w:line="231" w:lineRule="auto"/>
              <w:ind w:left="538"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12张</w:t>
            </w:r>
          </w:p>
        </w:tc>
        <w:tc>
          <w:tcPr>
            <w:tcW w:w="3005" w:type="dxa"/>
            <w:vMerge w:val="restart"/>
            <w:tcBorders>
              <w:bottom w:val="nil"/>
            </w:tcBorders>
            <w:vAlign w:val="top"/>
          </w:tcPr>
          <w:p w14:paraId="6BD4C60D">
            <w:pPr>
              <w:keepNext w:val="0"/>
              <w:keepLines w:val="0"/>
              <w:widowControl/>
              <w:suppressLineNumbers w:val="0"/>
              <w:spacing w:before="278" w:beforeAutospacing="0" w:after="0" w:afterAutospacing="0" w:line="228" w:lineRule="auto"/>
              <w:ind w:left="586" w:right="0"/>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雕</w:t>
            </w:r>
            <w:r>
              <w:rPr>
                <w:rFonts w:hint="eastAsia" w:ascii="宋体" w:hAnsi="宋体" w:eastAsia="宋体" w:cs="宋体"/>
                <w:color w:val="auto"/>
                <w:spacing w:val="9"/>
                <w:sz w:val="21"/>
                <w:szCs w:val="21"/>
                <w:highlight w:val="none"/>
              </w:rPr>
              <w:t>刻综合实训，学</w:t>
            </w:r>
          </w:p>
          <w:p w14:paraId="11621073">
            <w:pPr>
              <w:keepNext w:val="0"/>
              <w:keepLines w:val="0"/>
              <w:widowControl/>
              <w:suppressLineNumbers w:val="0"/>
              <w:spacing w:before="25" w:beforeAutospacing="0" w:after="0" w:afterAutospacing="0" w:line="230" w:lineRule="auto"/>
              <w:ind w:left="590" w:right="0"/>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生</w:t>
            </w:r>
            <w:r>
              <w:rPr>
                <w:rFonts w:hint="eastAsia" w:ascii="宋体" w:hAnsi="宋体" w:eastAsia="宋体" w:cs="宋体"/>
                <w:color w:val="auto"/>
                <w:spacing w:val="8"/>
                <w:sz w:val="21"/>
                <w:szCs w:val="21"/>
                <w:highlight w:val="none"/>
              </w:rPr>
              <w:t>练习，同时进行</w:t>
            </w:r>
          </w:p>
          <w:p w14:paraId="450C6F51">
            <w:pPr>
              <w:keepNext w:val="0"/>
              <w:keepLines w:val="0"/>
              <w:widowControl/>
              <w:suppressLineNumbers w:val="0"/>
              <w:spacing w:before="23" w:beforeAutospacing="0" w:after="0" w:afterAutospacing="0" w:line="228" w:lineRule="auto"/>
              <w:ind w:left="591" w:right="0"/>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部</w:t>
            </w:r>
            <w:r>
              <w:rPr>
                <w:rFonts w:hint="eastAsia" w:ascii="宋体" w:hAnsi="宋体" w:eastAsia="宋体" w:cs="宋体"/>
                <w:color w:val="auto"/>
                <w:spacing w:val="8"/>
                <w:sz w:val="21"/>
                <w:szCs w:val="21"/>
                <w:highlight w:val="none"/>
              </w:rPr>
              <w:t>分常见简单菜肴</w:t>
            </w:r>
          </w:p>
          <w:p w14:paraId="48F20989">
            <w:pPr>
              <w:keepNext w:val="0"/>
              <w:keepLines w:val="0"/>
              <w:widowControl/>
              <w:suppressLineNumbers w:val="0"/>
              <w:spacing w:before="26" w:beforeAutospacing="0" w:after="0" w:afterAutospacing="0" w:line="229" w:lineRule="auto"/>
              <w:ind w:left="1278" w:right="0"/>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制作</w:t>
            </w:r>
          </w:p>
        </w:tc>
      </w:tr>
      <w:tr w14:paraId="259E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24" w:type="dxa"/>
            <w:vMerge w:val="continue"/>
            <w:tcBorders>
              <w:top w:val="nil"/>
              <w:bottom w:val="nil"/>
            </w:tcBorders>
            <w:vAlign w:val="top"/>
          </w:tcPr>
          <w:p w14:paraId="1B5C3267">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583AC7C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3C092C25">
            <w:pPr>
              <w:keepNext w:val="0"/>
              <w:keepLines w:val="0"/>
              <w:widowControl/>
              <w:suppressLineNumbers w:val="0"/>
              <w:spacing w:before="93" w:beforeAutospacing="0" w:after="0" w:afterAutospacing="0" w:line="228" w:lineRule="auto"/>
              <w:ind w:left="176"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白</w:t>
            </w:r>
            <w:r>
              <w:rPr>
                <w:rFonts w:hint="eastAsia" w:ascii="宋体" w:hAnsi="宋体" w:eastAsia="宋体" w:cs="宋体"/>
                <w:color w:val="auto"/>
                <w:spacing w:val="5"/>
                <w:sz w:val="21"/>
                <w:szCs w:val="21"/>
                <w:highlight w:val="none"/>
              </w:rPr>
              <w:t>色食品级塑料砧板</w:t>
            </w:r>
          </w:p>
        </w:tc>
        <w:tc>
          <w:tcPr>
            <w:tcW w:w="1490" w:type="dxa"/>
            <w:vAlign w:val="top"/>
          </w:tcPr>
          <w:p w14:paraId="1089AA59">
            <w:pPr>
              <w:keepNext w:val="0"/>
              <w:keepLines w:val="0"/>
              <w:widowControl/>
              <w:suppressLineNumbers w:val="0"/>
              <w:spacing w:before="94" w:beforeAutospacing="0" w:after="0" w:afterAutospacing="0" w:line="229" w:lineRule="auto"/>
              <w:ind w:left="523" w:right="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w:t>
            </w:r>
            <w:r>
              <w:rPr>
                <w:rFonts w:hint="eastAsia" w:ascii="宋体" w:hAnsi="宋体" w:eastAsia="宋体" w:cs="宋体"/>
                <w:color w:val="auto"/>
                <w:spacing w:val="2"/>
                <w:sz w:val="21"/>
                <w:szCs w:val="21"/>
                <w:highlight w:val="none"/>
              </w:rPr>
              <w:t>块</w:t>
            </w:r>
          </w:p>
        </w:tc>
        <w:tc>
          <w:tcPr>
            <w:tcW w:w="3005" w:type="dxa"/>
            <w:vMerge w:val="continue"/>
            <w:tcBorders>
              <w:top w:val="nil"/>
              <w:bottom w:val="nil"/>
            </w:tcBorders>
            <w:vAlign w:val="top"/>
          </w:tcPr>
          <w:p w14:paraId="67589CFE">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65DD8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6E97180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4B86D637">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7D40122D">
            <w:pPr>
              <w:keepNext w:val="0"/>
              <w:keepLines w:val="0"/>
              <w:widowControl/>
              <w:suppressLineNumbers w:val="0"/>
              <w:spacing w:before="93" w:beforeAutospacing="0" w:after="0" w:afterAutospacing="0" w:line="230" w:lineRule="auto"/>
              <w:ind w:left="719"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立</w:t>
            </w:r>
            <w:r>
              <w:rPr>
                <w:rFonts w:hint="eastAsia" w:ascii="宋体" w:hAnsi="宋体" w:eastAsia="宋体" w:cs="宋体"/>
                <w:color w:val="auto"/>
                <w:spacing w:val="7"/>
                <w:sz w:val="21"/>
                <w:szCs w:val="21"/>
                <w:highlight w:val="none"/>
              </w:rPr>
              <w:t>式空调</w:t>
            </w:r>
          </w:p>
        </w:tc>
        <w:tc>
          <w:tcPr>
            <w:tcW w:w="1490" w:type="dxa"/>
            <w:vAlign w:val="top"/>
          </w:tcPr>
          <w:p w14:paraId="58274DC2">
            <w:pPr>
              <w:keepNext w:val="0"/>
              <w:keepLines w:val="0"/>
              <w:widowControl/>
              <w:suppressLineNumbers w:val="0"/>
              <w:spacing w:before="93"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continue"/>
            <w:tcBorders>
              <w:top w:val="nil"/>
              <w:bottom w:val="nil"/>
            </w:tcBorders>
            <w:vAlign w:val="top"/>
          </w:tcPr>
          <w:p w14:paraId="0211D9C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2AC94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tcBorders>
            <w:vAlign w:val="top"/>
          </w:tcPr>
          <w:p w14:paraId="35DB34B6">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tcBorders>
            <w:vAlign w:val="top"/>
          </w:tcPr>
          <w:p w14:paraId="0CD5432A">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574698F2">
            <w:pPr>
              <w:keepNext w:val="0"/>
              <w:keepLines w:val="0"/>
              <w:widowControl/>
              <w:suppressLineNumbers w:val="0"/>
              <w:spacing w:before="96" w:beforeAutospacing="0" w:after="0" w:afterAutospacing="0" w:line="228" w:lineRule="auto"/>
              <w:ind w:left="952" w:right="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水槽</w:t>
            </w:r>
          </w:p>
        </w:tc>
        <w:tc>
          <w:tcPr>
            <w:tcW w:w="1490" w:type="dxa"/>
            <w:vAlign w:val="top"/>
          </w:tcPr>
          <w:p w14:paraId="077DA40B">
            <w:pPr>
              <w:keepNext w:val="0"/>
              <w:keepLines w:val="0"/>
              <w:widowControl/>
              <w:suppressLineNumbers w:val="0"/>
              <w:spacing w:before="96" w:beforeAutospacing="0" w:after="0" w:afterAutospacing="0" w:line="228"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个</w:t>
            </w:r>
          </w:p>
        </w:tc>
        <w:tc>
          <w:tcPr>
            <w:tcW w:w="3005" w:type="dxa"/>
            <w:vMerge w:val="continue"/>
            <w:tcBorders>
              <w:top w:val="nil"/>
            </w:tcBorders>
            <w:vAlign w:val="top"/>
          </w:tcPr>
          <w:p w14:paraId="3A65456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4C653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restart"/>
            <w:tcBorders>
              <w:bottom w:val="nil"/>
            </w:tcBorders>
            <w:vAlign w:val="top"/>
          </w:tcPr>
          <w:p w14:paraId="4EAFD951">
            <w:pPr>
              <w:keepNext w:val="0"/>
              <w:keepLines w:val="0"/>
              <w:widowControl/>
              <w:suppressLineNumbers w:val="0"/>
              <w:spacing w:before="58" w:beforeAutospacing="0" w:after="0" w:afterAutospacing="0" w:line="200" w:lineRule="auto"/>
              <w:ind w:left="259" w:right="0"/>
              <w:rPr>
                <w:rFonts w:hint="eastAsia" w:ascii="宋体" w:hAnsi="宋体" w:eastAsia="宋体" w:cs="宋体"/>
                <w:color w:val="auto"/>
                <w:sz w:val="21"/>
                <w:szCs w:val="21"/>
                <w:highlight w:val="none"/>
                <w:lang w:eastAsia="zh-CN"/>
              </w:rPr>
            </w:pPr>
          </w:p>
          <w:p w14:paraId="33D9E6FB">
            <w:pPr>
              <w:keepNext w:val="0"/>
              <w:keepLines w:val="0"/>
              <w:widowControl/>
              <w:suppressLineNumbers w:val="0"/>
              <w:spacing w:before="58" w:beforeAutospacing="0" w:after="0" w:afterAutospacing="0" w:line="200" w:lineRule="auto"/>
              <w:ind w:left="259"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17" w:type="dxa"/>
            <w:vMerge w:val="restart"/>
            <w:tcBorders>
              <w:bottom w:val="nil"/>
            </w:tcBorders>
            <w:vAlign w:val="top"/>
          </w:tcPr>
          <w:p w14:paraId="67B2339F">
            <w:pPr>
              <w:keepNext w:val="0"/>
              <w:keepLines w:val="0"/>
              <w:widowControl/>
              <w:suppressLineNumbers w:val="0"/>
              <w:spacing w:before="0" w:beforeAutospacing="0" w:after="0" w:afterAutospacing="0" w:line="439" w:lineRule="auto"/>
              <w:ind w:left="0" w:right="0"/>
              <w:rPr>
                <w:rFonts w:hint="eastAsia" w:ascii="宋体" w:hAnsi="宋体" w:eastAsia="宋体" w:cs="宋体"/>
                <w:color w:val="auto"/>
                <w:sz w:val="21"/>
                <w:szCs w:val="21"/>
                <w:highlight w:val="none"/>
              </w:rPr>
            </w:pPr>
          </w:p>
          <w:p w14:paraId="46E89829">
            <w:pPr>
              <w:keepNext w:val="0"/>
              <w:keepLines w:val="0"/>
              <w:widowControl/>
              <w:suppressLineNumbers w:val="0"/>
              <w:spacing w:before="72" w:beforeAutospacing="0" w:after="0" w:afterAutospacing="0" w:line="228" w:lineRule="auto"/>
              <w:ind w:left="172" w:right="0"/>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基</w:t>
            </w:r>
            <w:r>
              <w:rPr>
                <w:rFonts w:hint="eastAsia" w:ascii="宋体" w:hAnsi="宋体" w:eastAsia="宋体" w:cs="宋体"/>
                <w:color w:val="auto"/>
                <w:spacing w:val="8"/>
                <w:sz w:val="21"/>
                <w:szCs w:val="21"/>
                <w:highlight w:val="none"/>
              </w:rPr>
              <w:t>本功实训室</w:t>
            </w:r>
          </w:p>
        </w:tc>
        <w:tc>
          <w:tcPr>
            <w:tcW w:w="2346" w:type="dxa"/>
            <w:vAlign w:val="top"/>
          </w:tcPr>
          <w:p w14:paraId="6ABBE260">
            <w:pPr>
              <w:keepNext w:val="0"/>
              <w:keepLines w:val="0"/>
              <w:widowControl/>
              <w:suppressLineNumbers w:val="0"/>
              <w:spacing w:before="95" w:beforeAutospacing="0" w:after="0" w:afterAutospacing="0" w:line="228" w:lineRule="auto"/>
              <w:ind w:left="492"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不锈钢操作</w:t>
            </w:r>
            <w:r>
              <w:rPr>
                <w:rFonts w:hint="eastAsia" w:ascii="宋体" w:hAnsi="宋体" w:eastAsia="宋体" w:cs="宋体"/>
                <w:color w:val="auto"/>
                <w:spacing w:val="6"/>
                <w:sz w:val="21"/>
                <w:szCs w:val="21"/>
                <w:highlight w:val="none"/>
              </w:rPr>
              <w:t>台</w:t>
            </w:r>
          </w:p>
        </w:tc>
        <w:tc>
          <w:tcPr>
            <w:tcW w:w="1490" w:type="dxa"/>
            <w:vAlign w:val="top"/>
          </w:tcPr>
          <w:p w14:paraId="076A6F29">
            <w:pPr>
              <w:keepNext w:val="0"/>
              <w:keepLines w:val="0"/>
              <w:widowControl/>
              <w:suppressLineNumbers w:val="0"/>
              <w:spacing w:before="94" w:beforeAutospacing="0" w:after="0" w:afterAutospacing="0" w:line="231" w:lineRule="auto"/>
              <w:ind w:left="538"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15张</w:t>
            </w:r>
          </w:p>
        </w:tc>
        <w:tc>
          <w:tcPr>
            <w:tcW w:w="3005" w:type="dxa"/>
            <w:vMerge w:val="restart"/>
            <w:tcBorders>
              <w:bottom w:val="nil"/>
            </w:tcBorders>
            <w:vAlign w:val="top"/>
          </w:tcPr>
          <w:p w14:paraId="59BF98BE">
            <w:pPr>
              <w:keepNext w:val="0"/>
              <w:keepLines w:val="0"/>
              <w:widowControl/>
              <w:suppressLineNumbers w:val="0"/>
              <w:spacing w:before="0" w:beforeAutospacing="0" w:after="0" w:afterAutospacing="0" w:line="440" w:lineRule="auto"/>
              <w:ind w:left="0" w:right="0"/>
              <w:rPr>
                <w:rFonts w:hint="eastAsia" w:ascii="宋体" w:hAnsi="宋体" w:eastAsia="宋体" w:cs="宋体"/>
                <w:color w:val="auto"/>
                <w:sz w:val="21"/>
                <w:szCs w:val="21"/>
                <w:highlight w:val="none"/>
              </w:rPr>
            </w:pPr>
          </w:p>
          <w:p w14:paraId="43EBBCCF">
            <w:pPr>
              <w:keepNext w:val="0"/>
              <w:keepLines w:val="0"/>
              <w:widowControl/>
              <w:suppressLineNumbers w:val="0"/>
              <w:spacing w:before="72" w:beforeAutospacing="0" w:after="0" w:afterAutospacing="0" w:line="228" w:lineRule="auto"/>
              <w:ind w:left="245" w:right="0"/>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可</w:t>
            </w:r>
            <w:r>
              <w:rPr>
                <w:rFonts w:hint="eastAsia" w:ascii="宋体" w:hAnsi="宋体" w:eastAsia="宋体" w:cs="宋体"/>
                <w:color w:val="auto"/>
                <w:spacing w:val="8"/>
                <w:sz w:val="21"/>
                <w:szCs w:val="21"/>
                <w:highlight w:val="none"/>
              </w:rPr>
              <w:t>同时容纳40人进行操作</w:t>
            </w:r>
          </w:p>
        </w:tc>
      </w:tr>
      <w:tr w14:paraId="3B2A0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21EACA74">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3FCD2FF6">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727C1B2B">
            <w:pPr>
              <w:keepNext w:val="0"/>
              <w:keepLines w:val="0"/>
              <w:widowControl/>
              <w:suppressLineNumbers w:val="0"/>
              <w:spacing w:before="93" w:beforeAutospacing="0" w:after="0" w:afterAutospacing="0" w:line="228" w:lineRule="auto"/>
              <w:ind w:left="955" w:right="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货</w:t>
            </w:r>
            <w:r>
              <w:rPr>
                <w:rFonts w:hint="eastAsia" w:ascii="宋体" w:hAnsi="宋体" w:eastAsia="宋体" w:cs="宋体"/>
                <w:color w:val="auto"/>
                <w:spacing w:val="2"/>
                <w:sz w:val="21"/>
                <w:szCs w:val="21"/>
                <w:highlight w:val="none"/>
              </w:rPr>
              <w:t>架</w:t>
            </w:r>
          </w:p>
        </w:tc>
        <w:tc>
          <w:tcPr>
            <w:tcW w:w="1490" w:type="dxa"/>
            <w:vAlign w:val="top"/>
          </w:tcPr>
          <w:p w14:paraId="234F7D83">
            <w:pPr>
              <w:keepNext w:val="0"/>
              <w:keepLines w:val="0"/>
              <w:widowControl/>
              <w:suppressLineNumbers w:val="0"/>
              <w:spacing w:before="94" w:beforeAutospacing="0" w:after="0" w:afterAutospacing="0" w:line="228"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个</w:t>
            </w:r>
          </w:p>
        </w:tc>
        <w:tc>
          <w:tcPr>
            <w:tcW w:w="3005" w:type="dxa"/>
            <w:vMerge w:val="continue"/>
            <w:tcBorders>
              <w:top w:val="nil"/>
              <w:bottom w:val="nil"/>
            </w:tcBorders>
            <w:vAlign w:val="top"/>
          </w:tcPr>
          <w:p w14:paraId="58C8E3D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63856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tcBorders>
            <w:vAlign w:val="top"/>
          </w:tcPr>
          <w:p w14:paraId="48CF6EB6">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tcBorders>
            <w:vAlign w:val="top"/>
          </w:tcPr>
          <w:p w14:paraId="0CB2CEF9">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4991F804">
            <w:pPr>
              <w:keepNext w:val="0"/>
              <w:keepLines w:val="0"/>
              <w:widowControl/>
              <w:suppressLineNumbers w:val="0"/>
              <w:spacing w:before="95" w:beforeAutospacing="0" w:after="0" w:afterAutospacing="0" w:line="228" w:lineRule="auto"/>
              <w:ind w:left="607"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不</w:t>
            </w:r>
            <w:r>
              <w:rPr>
                <w:rFonts w:hint="eastAsia" w:ascii="宋体" w:hAnsi="宋体" w:eastAsia="宋体" w:cs="宋体"/>
                <w:color w:val="auto"/>
                <w:spacing w:val="7"/>
                <w:sz w:val="21"/>
                <w:szCs w:val="21"/>
                <w:highlight w:val="none"/>
              </w:rPr>
              <w:t>锈钢水槽</w:t>
            </w:r>
          </w:p>
        </w:tc>
        <w:tc>
          <w:tcPr>
            <w:tcW w:w="1490" w:type="dxa"/>
            <w:vAlign w:val="top"/>
          </w:tcPr>
          <w:p w14:paraId="3F9FD8E9">
            <w:pPr>
              <w:keepNext w:val="0"/>
              <w:keepLines w:val="0"/>
              <w:widowControl/>
              <w:suppressLineNumbers w:val="0"/>
              <w:spacing w:before="95" w:beforeAutospacing="0" w:after="0" w:afterAutospacing="0" w:line="228"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个</w:t>
            </w:r>
          </w:p>
        </w:tc>
        <w:tc>
          <w:tcPr>
            <w:tcW w:w="3005" w:type="dxa"/>
            <w:vMerge w:val="continue"/>
            <w:tcBorders>
              <w:top w:val="nil"/>
            </w:tcBorders>
            <w:vAlign w:val="top"/>
          </w:tcPr>
          <w:p w14:paraId="15A69BD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2524C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24" w:type="dxa"/>
            <w:vMerge w:val="restart"/>
            <w:tcBorders>
              <w:bottom w:val="nil"/>
            </w:tcBorders>
            <w:vAlign w:val="top"/>
          </w:tcPr>
          <w:p w14:paraId="594A0926">
            <w:pPr>
              <w:keepNext w:val="0"/>
              <w:keepLines w:val="0"/>
              <w:widowControl/>
              <w:suppressLineNumbers w:val="0"/>
              <w:spacing w:before="57" w:beforeAutospacing="0" w:after="0" w:afterAutospacing="0" w:line="203" w:lineRule="auto"/>
              <w:ind w:left="258" w:right="0"/>
              <w:rPr>
                <w:rFonts w:hint="eastAsia" w:ascii="宋体" w:hAnsi="宋体" w:eastAsia="宋体" w:cs="宋体"/>
                <w:color w:val="auto"/>
                <w:sz w:val="21"/>
                <w:szCs w:val="21"/>
                <w:highlight w:val="none"/>
              </w:rPr>
            </w:pPr>
          </w:p>
          <w:p w14:paraId="042CB5F5">
            <w:pPr>
              <w:keepNext w:val="0"/>
              <w:keepLines w:val="0"/>
              <w:widowControl/>
              <w:suppressLineNumbers w:val="0"/>
              <w:spacing w:before="57" w:beforeAutospacing="0" w:after="0" w:afterAutospacing="0" w:line="203" w:lineRule="auto"/>
              <w:ind w:left="258"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17" w:type="dxa"/>
            <w:vMerge w:val="restart"/>
            <w:tcBorders>
              <w:bottom w:val="nil"/>
            </w:tcBorders>
            <w:vAlign w:val="top"/>
          </w:tcPr>
          <w:p w14:paraId="71E106E6">
            <w:pPr>
              <w:keepNext w:val="0"/>
              <w:keepLines w:val="0"/>
              <w:widowControl/>
              <w:suppressLineNumbers w:val="0"/>
              <w:spacing w:before="72" w:beforeAutospacing="0" w:after="0" w:afterAutospacing="0" w:line="229" w:lineRule="auto"/>
              <w:ind w:left="178" w:right="0"/>
              <w:rPr>
                <w:rFonts w:hint="eastAsia" w:ascii="宋体" w:hAnsi="宋体" w:eastAsia="宋体" w:cs="宋体"/>
                <w:color w:val="auto"/>
                <w:spacing w:val="10"/>
                <w:sz w:val="21"/>
                <w:szCs w:val="21"/>
                <w:highlight w:val="none"/>
              </w:rPr>
            </w:pPr>
          </w:p>
          <w:p w14:paraId="02BCC5C8">
            <w:pPr>
              <w:keepNext w:val="0"/>
              <w:keepLines w:val="0"/>
              <w:widowControl/>
              <w:suppressLineNumbers w:val="0"/>
              <w:spacing w:before="72" w:beforeAutospacing="0" w:after="0" w:afterAutospacing="0" w:line="229" w:lineRule="auto"/>
              <w:ind w:left="178" w:right="0"/>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刀</w:t>
            </w:r>
            <w:r>
              <w:rPr>
                <w:rFonts w:hint="eastAsia" w:ascii="宋体" w:hAnsi="宋体" w:eastAsia="宋体" w:cs="宋体"/>
                <w:color w:val="auto"/>
                <w:spacing w:val="7"/>
                <w:sz w:val="21"/>
                <w:szCs w:val="21"/>
                <w:highlight w:val="none"/>
              </w:rPr>
              <w:t>工功实训室</w:t>
            </w:r>
          </w:p>
        </w:tc>
        <w:tc>
          <w:tcPr>
            <w:tcW w:w="2346" w:type="dxa"/>
            <w:vAlign w:val="top"/>
          </w:tcPr>
          <w:p w14:paraId="0FC93B5D">
            <w:pPr>
              <w:keepNext w:val="0"/>
              <w:keepLines w:val="0"/>
              <w:widowControl/>
              <w:suppressLineNumbers w:val="0"/>
              <w:spacing w:before="94" w:beforeAutospacing="0" w:after="0" w:afterAutospacing="0" w:line="229" w:lineRule="auto"/>
              <w:ind w:left="83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燃</w:t>
            </w:r>
            <w:r>
              <w:rPr>
                <w:rFonts w:hint="eastAsia" w:ascii="宋体" w:hAnsi="宋体" w:eastAsia="宋体" w:cs="宋体"/>
                <w:color w:val="auto"/>
                <w:spacing w:val="7"/>
                <w:sz w:val="21"/>
                <w:szCs w:val="21"/>
                <w:highlight w:val="none"/>
              </w:rPr>
              <w:t>气灶</w:t>
            </w:r>
          </w:p>
        </w:tc>
        <w:tc>
          <w:tcPr>
            <w:tcW w:w="1490" w:type="dxa"/>
            <w:vAlign w:val="top"/>
          </w:tcPr>
          <w:p w14:paraId="500DCF4A">
            <w:pPr>
              <w:keepNext w:val="0"/>
              <w:keepLines w:val="0"/>
              <w:widowControl/>
              <w:suppressLineNumbers w:val="0"/>
              <w:spacing w:before="93"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restart"/>
            <w:tcBorders>
              <w:bottom w:val="nil"/>
            </w:tcBorders>
            <w:vAlign w:val="top"/>
          </w:tcPr>
          <w:p w14:paraId="3F8CC7DA">
            <w:pPr>
              <w:keepNext w:val="0"/>
              <w:keepLines w:val="0"/>
              <w:widowControl/>
              <w:suppressLineNumbers w:val="0"/>
              <w:spacing w:before="72" w:beforeAutospacing="0" w:after="0" w:afterAutospacing="0" w:line="229" w:lineRule="auto"/>
              <w:ind w:left="18" w:right="0"/>
              <w:rPr>
                <w:rFonts w:hint="eastAsia" w:ascii="宋体" w:hAnsi="宋体" w:eastAsia="宋体" w:cs="宋体"/>
                <w:color w:val="auto"/>
                <w:spacing w:val="9"/>
                <w:sz w:val="21"/>
                <w:szCs w:val="21"/>
                <w:highlight w:val="none"/>
              </w:rPr>
            </w:pPr>
          </w:p>
          <w:p w14:paraId="3B39963E">
            <w:pPr>
              <w:keepNext w:val="0"/>
              <w:keepLines w:val="0"/>
              <w:widowControl/>
              <w:suppressLineNumbers w:val="0"/>
              <w:spacing w:before="72" w:beforeAutospacing="0" w:after="0" w:afterAutospacing="0" w:line="229" w:lineRule="auto"/>
              <w:ind w:left="18" w:right="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刀工综合实训，学生刀工练</w:t>
            </w:r>
            <w:r>
              <w:rPr>
                <w:rFonts w:hint="eastAsia" w:ascii="宋体" w:hAnsi="宋体" w:eastAsia="宋体" w:cs="宋体"/>
                <w:color w:val="auto"/>
                <w:spacing w:val="7"/>
                <w:sz w:val="21"/>
                <w:szCs w:val="21"/>
                <w:highlight w:val="none"/>
              </w:rPr>
              <w:t>习</w:t>
            </w:r>
          </w:p>
        </w:tc>
      </w:tr>
      <w:tr w14:paraId="09030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45C21B0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0AFFABF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5EC681FA">
            <w:pPr>
              <w:keepNext w:val="0"/>
              <w:keepLines w:val="0"/>
              <w:widowControl/>
              <w:suppressLineNumbers w:val="0"/>
              <w:spacing w:before="96" w:beforeAutospacing="0" w:after="0" w:afterAutospacing="0" w:line="228" w:lineRule="auto"/>
              <w:ind w:left="492"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带水槽操作</w:t>
            </w:r>
            <w:r>
              <w:rPr>
                <w:rFonts w:hint="eastAsia" w:ascii="宋体" w:hAnsi="宋体" w:eastAsia="宋体" w:cs="宋体"/>
                <w:color w:val="auto"/>
                <w:spacing w:val="6"/>
                <w:sz w:val="21"/>
                <w:szCs w:val="21"/>
                <w:highlight w:val="none"/>
              </w:rPr>
              <w:t>台</w:t>
            </w:r>
          </w:p>
        </w:tc>
        <w:tc>
          <w:tcPr>
            <w:tcW w:w="1490" w:type="dxa"/>
            <w:vAlign w:val="top"/>
          </w:tcPr>
          <w:p w14:paraId="0977463A">
            <w:pPr>
              <w:keepNext w:val="0"/>
              <w:keepLines w:val="0"/>
              <w:widowControl/>
              <w:suppressLineNumbers w:val="0"/>
              <w:spacing w:before="95"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张</w:t>
            </w:r>
          </w:p>
        </w:tc>
        <w:tc>
          <w:tcPr>
            <w:tcW w:w="3005" w:type="dxa"/>
            <w:vMerge w:val="continue"/>
            <w:tcBorders>
              <w:top w:val="nil"/>
              <w:bottom w:val="nil"/>
            </w:tcBorders>
            <w:vAlign w:val="top"/>
          </w:tcPr>
          <w:p w14:paraId="6E5CEBE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53531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7DFA0FC5">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78C1020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53EEA24E">
            <w:pPr>
              <w:keepNext w:val="0"/>
              <w:keepLines w:val="0"/>
              <w:widowControl/>
              <w:suppressLineNumbers w:val="0"/>
              <w:spacing w:before="95" w:beforeAutospacing="0" w:after="0" w:afterAutospacing="0" w:line="229" w:lineRule="auto"/>
              <w:ind w:left="950" w:right="0"/>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面案</w:t>
            </w:r>
          </w:p>
        </w:tc>
        <w:tc>
          <w:tcPr>
            <w:tcW w:w="1490" w:type="dxa"/>
            <w:vAlign w:val="top"/>
          </w:tcPr>
          <w:p w14:paraId="2C2E949E">
            <w:pPr>
              <w:keepNext w:val="0"/>
              <w:keepLines w:val="0"/>
              <w:widowControl/>
              <w:suppressLineNumbers w:val="0"/>
              <w:spacing w:before="94"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张</w:t>
            </w:r>
          </w:p>
        </w:tc>
        <w:tc>
          <w:tcPr>
            <w:tcW w:w="3005" w:type="dxa"/>
            <w:vMerge w:val="continue"/>
            <w:tcBorders>
              <w:top w:val="nil"/>
              <w:bottom w:val="nil"/>
            </w:tcBorders>
            <w:vAlign w:val="top"/>
          </w:tcPr>
          <w:p w14:paraId="6AE78F4D">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6FED2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2387D255">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13DEB567">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1E5D2E4C">
            <w:pPr>
              <w:keepNext w:val="0"/>
              <w:keepLines w:val="0"/>
              <w:widowControl/>
              <w:suppressLineNumbers w:val="0"/>
              <w:spacing w:before="94" w:beforeAutospacing="0" w:after="0" w:afterAutospacing="0" w:line="228" w:lineRule="auto"/>
              <w:ind w:left="511"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同</w:t>
            </w:r>
            <w:r>
              <w:rPr>
                <w:rFonts w:hint="eastAsia" w:ascii="宋体" w:hAnsi="宋体" w:eastAsia="宋体" w:cs="宋体"/>
                <w:color w:val="auto"/>
                <w:spacing w:val="4"/>
                <w:sz w:val="21"/>
                <w:szCs w:val="21"/>
                <w:highlight w:val="none"/>
              </w:rPr>
              <w:t>步录播设备</w:t>
            </w:r>
          </w:p>
        </w:tc>
        <w:tc>
          <w:tcPr>
            <w:tcW w:w="1490" w:type="dxa"/>
            <w:vAlign w:val="top"/>
          </w:tcPr>
          <w:p w14:paraId="24D9B39B">
            <w:pPr>
              <w:keepNext w:val="0"/>
              <w:keepLines w:val="0"/>
              <w:widowControl/>
              <w:suppressLineNumbers w:val="0"/>
              <w:spacing w:before="94" w:beforeAutospacing="0" w:after="0" w:afterAutospacing="0" w:line="229"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套</w:t>
            </w:r>
          </w:p>
        </w:tc>
        <w:tc>
          <w:tcPr>
            <w:tcW w:w="3005" w:type="dxa"/>
            <w:vMerge w:val="continue"/>
            <w:tcBorders>
              <w:top w:val="nil"/>
              <w:bottom w:val="nil"/>
            </w:tcBorders>
            <w:vAlign w:val="top"/>
          </w:tcPr>
          <w:p w14:paraId="5EB481C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2E079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tcBorders>
            <w:vAlign w:val="top"/>
          </w:tcPr>
          <w:p w14:paraId="0E6F6BDC">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tcBorders>
            <w:vAlign w:val="top"/>
          </w:tcPr>
          <w:p w14:paraId="41B58E8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01306654">
            <w:pPr>
              <w:keepNext w:val="0"/>
              <w:keepLines w:val="0"/>
              <w:widowControl/>
              <w:suppressLineNumbers w:val="0"/>
              <w:spacing w:before="95" w:beforeAutospacing="0" w:after="0" w:afterAutospacing="0" w:line="230" w:lineRule="auto"/>
              <w:ind w:left="719"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立</w:t>
            </w:r>
            <w:r>
              <w:rPr>
                <w:rFonts w:hint="eastAsia" w:ascii="宋体" w:hAnsi="宋体" w:eastAsia="宋体" w:cs="宋体"/>
                <w:color w:val="auto"/>
                <w:spacing w:val="7"/>
                <w:sz w:val="21"/>
                <w:szCs w:val="21"/>
                <w:highlight w:val="none"/>
              </w:rPr>
              <w:t>式空调</w:t>
            </w:r>
          </w:p>
        </w:tc>
        <w:tc>
          <w:tcPr>
            <w:tcW w:w="1490" w:type="dxa"/>
            <w:vAlign w:val="top"/>
          </w:tcPr>
          <w:p w14:paraId="1891F303">
            <w:pPr>
              <w:keepNext w:val="0"/>
              <w:keepLines w:val="0"/>
              <w:widowControl/>
              <w:suppressLineNumbers w:val="0"/>
              <w:spacing w:before="95" w:beforeAutospacing="0" w:after="0" w:afterAutospacing="0" w:line="231" w:lineRule="auto"/>
              <w:ind w:left="58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1"/>
                <w:sz w:val="21"/>
                <w:szCs w:val="21"/>
                <w:highlight w:val="none"/>
              </w:rPr>
              <w:t>台</w:t>
            </w:r>
          </w:p>
        </w:tc>
        <w:tc>
          <w:tcPr>
            <w:tcW w:w="3005" w:type="dxa"/>
            <w:vMerge w:val="continue"/>
            <w:tcBorders>
              <w:top w:val="nil"/>
            </w:tcBorders>
            <w:vAlign w:val="top"/>
          </w:tcPr>
          <w:p w14:paraId="3858845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09882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restart"/>
            <w:tcBorders>
              <w:bottom w:val="nil"/>
            </w:tcBorders>
            <w:vAlign w:val="top"/>
          </w:tcPr>
          <w:p w14:paraId="31481E73">
            <w:pPr>
              <w:keepNext w:val="0"/>
              <w:keepLines w:val="0"/>
              <w:widowControl/>
              <w:suppressLineNumbers w:val="0"/>
              <w:spacing w:before="58" w:beforeAutospacing="0" w:after="0" w:afterAutospacing="0" w:line="201" w:lineRule="auto"/>
              <w:ind w:left="260" w:right="0"/>
              <w:rPr>
                <w:rFonts w:hint="eastAsia" w:ascii="宋体" w:hAnsi="宋体" w:eastAsia="宋体" w:cs="宋体"/>
                <w:color w:val="auto"/>
                <w:sz w:val="21"/>
                <w:szCs w:val="21"/>
                <w:highlight w:val="none"/>
              </w:rPr>
            </w:pPr>
          </w:p>
          <w:p w14:paraId="32367E9C">
            <w:pPr>
              <w:keepNext w:val="0"/>
              <w:keepLines w:val="0"/>
              <w:widowControl/>
              <w:suppressLineNumbers w:val="0"/>
              <w:spacing w:before="58" w:beforeAutospacing="0" w:after="0" w:afterAutospacing="0" w:line="201" w:lineRule="auto"/>
              <w:ind w:left="26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717" w:type="dxa"/>
            <w:vMerge w:val="restart"/>
            <w:tcBorders>
              <w:bottom w:val="nil"/>
            </w:tcBorders>
            <w:vAlign w:val="top"/>
          </w:tcPr>
          <w:p w14:paraId="092CE2C5">
            <w:pPr>
              <w:keepNext w:val="0"/>
              <w:keepLines w:val="0"/>
              <w:widowControl/>
              <w:suppressLineNumbers w:val="0"/>
              <w:spacing w:before="72" w:beforeAutospacing="0" w:after="0" w:afterAutospacing="0" w:line="268" w:lineRule="auto"/>
              <w:ind w:left="752" w:right="53" w:hanging="684"/>
              <w:rPr>
                <w:rFonts w:hint="eastAsia" w:ascii="宋体" w:hAnsi="宋体" w:eastAsia="宋体" w:cs="宋体"/>
                <w:color w:val="auto"/>
                <w:spacing w:val="8"/>
                <w:sz w:val="21"/>
                <w:szCs w:val="21"/>
                <w:highlight w:val="none"/>
                <w:lang w:eastAsia="zh-CN"/>
              </w:rPr>
            </w:pPr>
          </w:p>
          <w:p w14:paraId="0411E1AF">
            <w:pPr>
              <w:keepNext w:val="0"/>
              <w:keepLines w:val="0"/>
              <w:widowControl/>
              <w:suppressLineNumbers w:val="0"/>
              <w:spacing w:before="72" w:beforeAutospacing="0" w:after="0" w:afterAutospacing="0" w:line="268" w:lineRule="auto"/>
              <w:ind w:left="752" w:right="53" w:hanging="684"/>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多</w:t>
            </w:r>
            <w:r>
              <w:rPr>
                <w:rFonts w:hint="eastAsia" w:ascii="宋体" w:hAnsi="宋体" w:eastAsia="宋体" w:cs="宋体"/>
                <w:color w:val="auto"/>
                <w:spacing w:val="7"/>
                <w:sz w:val="21"/>
                <w:szCs w:val="21"/>
                <w:highlight w:val="none"/>
              </w:rPr>
              <w:t>媒体演示实训</w:t>
            </w:r>
            <w:r>
              <w:rPr>
                <w:rFonts w:hint="eastAsia" w:ascii="宋体" w:hAnsi="宋体" w:eastAsia="宋体" w:cs="宋体"/>
                <w:color w:val="auto"/>
                <w:sz w:val="21"/>
                <w:szCs w:val="21"/>
                <w:highlight w:val="none"/>
              </w:rPr>
              <w:t>室</w:t>
            </w:r>
          </w:p>
        </w:tc>
        <w:tc>
          <w:tcPr>
            <w:tcW w:w="2346" w:type="dxa"/>
            <w:vAlign w:val="top"/>
          </w:tcPr>
          <w:p w14:paraId="02B01997">
            <w:pPr>
              <w:keepNext w:val="0"/>
              <w:keepLines w:val="0"/>
              <w:widowControl/>
              <w:suppressLineNumbers w:val="0"/>
              <w:spacing w:before="94" w:beforeAutospacing="0" w:after="0" w:afterAutospacing="0" w:line="229" w:lineRule="auto"/>
              <w:ind w:left="833"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燃</w:t>
            </w:r>
            <w:r>
              <w:rPr>
                <w:rFonts w:hint="eastAsia" w:ascii="宋体" w:hAnsi="宋体" w:eastAsia="宋体" w:cs="宋体"/>
                <w:color w:val="auto"/>
                <w:spacing w:val="7"/>
                <w:sz w:val="21"/>
                <w:szCs w:val="21"/>
                <w:highlight w:val="none"/>
              </w:rPr>
              <w:t>气灶</w:t>
            </w:r>
          </w:p>
        </w:tc>
        <w:tc>
          <w:tcPr>
            <w:tcW w:w="1490" w:type="dxa"/>
            <w:vAlign w:val="top"/>
          </w:tcPr>
          <w:p w14:paraId="5D6F541A">
            <w:pPr>
              <w:keepNext w:val="0"/>
              <w:keepLines w:val="0"/>
              <w:widowControl/>
              <w:suppressLineNumbers w:val="0"/>
              <w:spacing w:before="94"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台</w:t>
            </w:r>
          </w:p>
        </w:tc>
        <w:tc>
          <w:tcPr>
            <w:tcW w:w="3005" w:type="dxa"/>
            <w:vMerge w:val="restart"/>
            <w:tcBorders>
              <w:bottom w:val="nil"/>
            </w:tcBorders>
            <w:vAlign w:val="top"/>
          </w:tcPr>
          <w:p w14:paraId="6B55CD4F">
            <w:pPr>
              <w:keepNext w:val="0"/>
              <w:keepLines w:val="0"/>
              <w:widowControl/>
              <w:suppressLineNumbers w:val="0"/>
              <w:spacing w:before="72" w:beforeAutospacing="0" w:after="0" w:afterAutospacing="0" w:line="228" w:lineRule="auto"/>
              <w:ind w:left="821" w:right="0"/>
              <w:rPr>
                <w:rFonts w:hint="eastAsia" w:ascii="宋体" w:hAnsi="宋体" w:eastAsia="宋体" w:cs="宋体"/>
                <w:color w:val="auto"/>
                <w:spacing w:val="8"/>
                <w:sz w:val="21"/>
                <w:szCs w:val="21"/>
                <w:highlight w:val="none"/>
              </w:rPr>
            </w:pPr>
          </w:p>
          <w:p w14:paraId="2F45FB08">
            <w:pPr>
              <w:keepNext w:val="0"/>
              <w:keepLines w:val="0"/>
              <w:widowControl/>
              <w:suppressLineNumbers w:val="0"/>
              <w:spacing w:before="72" w:beforeAutospacing="0" w:after="0" w:afterAutospacing="0" w:line="228" w:lineRule="auto"/>
              <w:ind w:left="821"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教师操作演</w:t>
            </w:r>
            <w:r>
              <w:rPr>
                <w:rFonts w:hint="eastAsia" w:ascii="宋体" w:hAnsi="宋体" w:eastAsia="宋体" w:cs="宋体"/>
                <w:color w:val="auto"/>
                <w:spacing w:val="7"/>
                <w:sz w:val="21"/>
                <w:szCs w:val="21"/>
                <w:highlight w:val="none"/>
              </w:rPr>
              <w:t>示</w:t>
            </w:r>
          </w:p>
        </w:tc>
      </w:tr>
      <w:tr w14:paraId="4EEC5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39854157">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4D3CFFB8">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79B96514">
            <w:pPr>
              <w:keepNext w:val="0"/>
              <w:keepLines w:val="0"/>
              <w:widowControl/>
              <w:suppressLineNumbers w:val="0"/>
              <w:spacing w:before="96" w:beforeAutospacing="0" w:after="0" w:afterAutospacing="0" w:line="228" w:lineRule="auto"/>
              <w:ind w:left="492"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带水槽操作</w:t>
            </w:r>
            <w:r>
              <w:rPr>
                <w:rFonts w:hint="eastAsia" w:ascii="宋体" w:hAnsi="宋体" w:eastAsia="宋体" w:cs="宋体"/>
                <w:color w:val="auto"/>
                <w:spacing w:val="6"/>
                <w:sz w:val="21"/>
                <w:szCs w:val="21"/>
                <w:highlight w:val="none"/>
              </w:rPr>
              <w:t>台</w:t>
            </w:r>
          </w:p>
        </w:tc>
        <w:tc>
          <w:tcPr>
            <w:tcW w:w="1490" w:type="dxa"/>
            <w:vAlign w:val="top"/>
          </w:tcPr>
          <w:p w14:paraId="5D0C04A0">
            <w:pPr>
              <w:keepNext w:val="0"/>
              <w:keepLines w:val="0"/>
              <w:widowControl/>
              <w:suppressLineNumbers w:val="0"/>
              <w:spacing w:before="95"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张</w:t>
            </w:r>
          </w:p>
        </w:tc>
        <w:tc>
          <w:tcPr>
            <w:tcW w:w="3005" w:type="dxa"/>
            <w:vMerge w:val="continue"/>
            <w:tcBorders>
              <w:top w:val="nil"/>
              <w:bottom w:val="nil"/>
            </w:tcBorders>
            <w:vAlign w:val="top"/>
          </w:tcPr>
          <w:p w14:paraId="60231E1E">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24BA5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48EE3085">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130E7A6D">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17AA9E05">
            <w:pPr>
              <w:keepNext w:val="0"/>
              <w:keepLines w:val="0"/>
              <w:widowControl/>
              <w:suppressLineNumbers w:val="0"/>
              <w:spacing w:before="95" w:beforeAutospacing="0" w:after="0" w:afterAutospacing="0" w:line="229" w:lineRule="auto"/>
              <w:ind w:left="950" w:right="0"/>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面案</w:t>
            </w:r>
          </w:p>
        </w:tc>
        <w:tc>
          <w:tcPr>
            <w:tcW w:w="1490" w:type="dxa"/>
            <w:vAlign w:val="top"/>
          </w:tcPr>
          <w:p w14:paraId="6D55A1A9">
            <w:pPr>
              <w:keepNext w:val="0"/>
              <w:keepLines w:val="0"/>
              <w:widowControl/>
              <w:suppressLineNumbers w:val="0"/>
              <w:spacing w:before="94" w:beforeAutospacing="0" w:after="0" w:afterAutospacing="0" w:line="231"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张</w:t>
            </w:r>
          </w:p>
        </w:tc>
        <w:tc>
          <w:tcPr>
            <w:tcW w:w="3005" w:type="dxa"/>
            <w:vMerge w:val="continue"/>
            <w:tcBorders>
              <w:top w:val="nil"/>
              <w:bottom w:val="nil"/>
            </w:tcBorders>
            <w:vAlign w:val="top"/>
          </w:tcPr>
          <w:p w14:paraId="6BE2A09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3653E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24" w:type="dxa"/>
            <w:vMerge w:val="continue"/>
            <w:tcBorders>
              <w:top w:val="nil"/>
              <w:bottom w:val="nil"/>
            </w:tcBorders>
            <w:vAlign w:val="top"/>
          </w:tcPr>
          <w:p w14:paraId="1F9EF846">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bottom w:val="nil"/>
            </w:tcBorders>
            <w:vAlign w:val="top"/>
          </w:tcPr>
          <w:p w14:paraId="4609668E">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408CEC1E">
            <w:pPr>
              <w:keepNext w:val="0"/>
              <w:keepLines w:val="0"/>
              <w:widowControl/>
              <w:suppressLineNumbers w:val="0"/>
              <w:spacing w:before="97" w:beforeAutospacing="0" w:after="0" w:afterAutospacing="0" w:line="228" w:lineRule="auto"/>
              <w:ind w:left="511"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同</w:t>
            </w:r>
            <w:r>
              <w:rPr>
                <w:rFonts w:hint="eastAsia" w:ascii="宋体" w:hAnsi="宋体" w:eastAsia="宋体" w:cs="宋体"/>
                <w:color w:val="auto"/>
                <w:spacing w:val="4"/>
                <w:sz w:val="21"/>
                <w:szCs w:val="21"/>
                <w:highlight w:val="none"/>
              </w:rPr>
              <w:t>步录播设备</w:t>
            </w:r>
          </w:p>
        </w:tc>
        <w:tc>
          <w:tcPr>
            <w:tcW w:w="1490" w:type="dxa"/>
            <w:vAlign w:val="top"/>
          </w:tcPr>
          <w:p w14:paraId="7FDE5CAE">
            <w:pPr>
              <w:keepNext w:val="0"/>
              <w:keepLines w:val="0"/>
              <w:widowControl/>
              <w:suppressLineNumbers w:val="0"/>
              <w:spacing w:before="96" w:beforeAutospacing="0" w:after="0" w:afterAutospacing="0" w:line="229" w:lineRule="auto"/>
              <w:ind w:left="595" w:righ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套</w:t>
            </w:r>
          </w:p>
        </w:tc>
        <w:tc>
          <w:tcPr>
            <w:tcW w:w="3005" w:type="dxa"/>
            <w:vMerge w:val="continue"/>
            <w:tcBorders>
              <w:top w:val="nil"/>
              <w:bottom w:val="nil"/>
            </w:tcBorders>
            <w:vAlign w:val="top"/>
          </w:tcPr>
          <w:p w14:paraId="6055FC30">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r w14:paraId="0C768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24" w:type="dxa"/>
            <w:vMerge w:val="continue"/>
            <w:tcBorders>
              <w:top w:val="nil"/>
            </w:tcBorders>
            <w:vAlign w:val="top"/>
          </w:tcPr>
          <w:p w14:paraId="4B7B2462">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717" w:type="dxa"/>
            <w:vMerge w:val="continue"/>
            <w:tcBorders>
              <w:top w:val="nil"/>
            </w:tcBorders>
            <w:vAlign w:val="top"/>
          </w:tcPr>
          <w:p w14:paraId="4C8457D5">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346" w:type="dxa"/>
            <w:vAlign w:val="top"/>
          </w:tcPr>
          <w:p w14:paraId="47E8A3B1">
            <w:pPr>
              <w:keepNext w:val="0"/>
              <w:keepLines w:val="0"/>
              <w:widowControl/>
              <w:suppressLineNumbers w:val="0"/>
              <w:spacing w:before="100" w:beforeAutospacing="0" w:after="0" w:afterAutospacing="0" w:line="230" w:lineRule="auto"/>
              <w:ind w:left="719" w:right="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立</w:t>
            </w:r>
            <w:r>
              <w:rPr>
                <w:rFonts w:hint="eastAsia" w:ascii="宋体" w:hAnsi="宋体" w:eastAsia="宋体" w:cs="宋体"/>
                <w:color w:val="auto"/>
                <w:spacing w:val="7"/>
                <w:sz w:val="21"/>
                <w:szCs w:val="21"/>
                <w:highlight w:val="none"/>
              </w:rPr>
              <w:t>式空调</w:t>
            </w:r>
          </w:p>
        </w:tc>
        <w:tc>
          <w:tcPr>
            <w:tcW w:w="1490" w:type="dxa"/>
            <w:vAlign w:val="top"/>
          </w:tcPr>
          <w:p w14:paraId="5D55EB80">
            <w:pPr>
              <w:keepNext w:val="0"/>
              <w:keepLines w:val="0"/>
              <w:widowControl/>
              <w:suppressLineNumbers w:val="0"/>
              <w:spacing w:before="99" w:beforeAutospacing="0" w:after="0" w:afterAutospacing="0" w:line="231" w:lineRule="auto"/>
              <w:ind w:left="581" w:right="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1"/>
                <w:sz w:val="21"/>
                <w:szCs w:val="21"/>
                <w:highlight w:val="none"/>
              </w:rPr>
              <w:t>台</w:t>
            </w:r>
          </w:p>
        </w:tc>
        <w:tc>
          <w:tcPr>
            <w:tcW w:w="3005" w:type="dxa"/>
            <w:vMerge w:val="continue"/>
            <w:tcBorders>
              <w:top w:val="nil"/>
            </w:tcBorders>
            <w:vAlign w:val="top"/>
          </w:tcPr>
          <w:p w14:paraId="1C6D3CD6">
            <w:pPr>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highlight w:val="none"/>
              </w:rPr>
            </w:pPr>
          </w:p>
        </w:tc>
      </w:tr>
    </w:tbl>
    <w:p w14:paraId="696DE425">
      <w:pPr>
        <w:pStyle w:val="36"/>
        <w:bidi w:val="0"/>
        <w:ind w:left="0" w:leftChars="0" w:firstLine="0" w:firstLineChars="0"/>
        <w:rPr>
          <w:rFonts w:hint="eastAsia" w:ascii="宋体" w:hAnsi="宋体" w:eastAsia="宋体" w:cs="宋体"/>
          <w:b/>
          <w:bCs/>
          <w:color w:val="auto"/>
          <w:sz w:val="21"/>
          <w:szCs w:val="21"/>
          <w:highlight w:val="none"/>
        </w:rPr>
      </w:pPr>
    </w:p>
    <w:p w14:paraId="3356805C">
      <w:pPr>
        <w:pStyle w:val="36"/>
        <w:bidi w:val="0"/>
        <w:rPr>
          <w:b/>
          <w:bCs/>
          <w:color w:val="auto"/>
          <w:highlight w:val="none"/>
        </w:rPr>
      </w:pPr>
      <w:r>
        <w:rPr>
          <w:b/>
          <w:bCs/>
          <w:color w:val="auto"/>
          <w:highlight w:val="none"/>
        </w:rPr>
        <w:t>3.</w:t>
      </w:r>
      <w:r>
        <w:rPr>
          <w:rFonts w:hint="eastAsia"/>
          <w:b/>
          <w:bCs/>
          <w:color w:val="auto"/>
          <w:highlight w:val="none"/>
        </w:rPr>
        <w:t>校外实践教学条件</w:t>
      </w:r>
    </w:p>
    <w:p w14:paraId="16AB97CB">
      <w:pPr>
        <w:pStyle w:val="36"/>
        <w:bidi w:val="0"/>
        <w:rPr>
          <w:rFonts w:hint="eastAsia" w:eastAsia="仿宋_GB2312"/>
          <w:strike/>
          <w:color w:val="auto"/>
          <w:highlight w:val="none"/>
          <w:shd w:val="clear"/>
          <w:lang w:eastAsia="zh-CN"/>
        </w:rPr>
      </w:pPr>
      <w:r>
        <w:rPr>
          <w:rFonts w:hint="eastAsia"/>
          <w:color w:val="auto"/>
          <w:highlight w:val="none"/>
          <w:lang w:eastAsia="zh-CN"/>
        </w:rPr>
        <w:t>拥有稳定且国内一流的餐饮烹饪类校外实训与实习基地，可提供岗位实习、实践教学、职业资格认证及强化训练等多样化实训活动。基地设施完备精良，实训岗位明确，指导教师配置到位，并建立了完善的实训管理与实施制度体系。该基地能为学生提供中餐烹饪技术、厨房管理等核心实习岗位，全面覆盖当前烹饪工艺与营养专业发展的主流技术与产业实践，可同时容纳</w:t>
      </w:r>
      <w:r>
        <w:rPr>
          <w:rFonts w:hint="eastAsia"/>
          <w:color w:val="auto"/>
          <w:highlight w:val="none"/>
          <w:lang w:val="en-US" w:eastAsia="zh-CN"/>
        </w:rPr>
        <w:t>20</w:t>
      </w:r>
      <w:r>
        <w:rPr>
          <w:rFonts w:hint="eastAsia"/>
          <w:color w:val="auto"/>
          <w:highlight w:val="none"/>
          <w:lang w:eastAsia="zh-CN"/>
        </w:rPr>
        <w:t>人以上规模的学生实习；能够配备专业指导教师全程跟进实习指导与管理工作；建立了保障实习生日常工作、学习与生活的规章制度，并配备完善的安全与保险保障。</w:t>
      </w:r>
    </w:p>
    <w:p w14:paraId="67C3EB02">
      <w:pPr>
        <w:pStyle w:val="2"/>
        <w:rPr>
          <w:rFonts w:hint="eastAsia"/>
          <w:color w:val="auto"/>
          <w:highlight w:val="none"/>
        </w:rPr>
      </w:pPr>
      <w:r>
        <w:rPr>
          <w:rFonts w:hint="eastAsia"/>
          <w:color w:val="auto"/>
          <w:highlight w:val="none"/>
        </w:rPr>
        <w:t>表1</w:t>
      </w:r>
      <w:r>
        <w:rPr>
          <w:rFonts w:hint="eastAsia"/>
          <w:color w:val="auto"/>
          <w:highlight w:val="none"/>
          <w:lang w:val="en-US" w:eastAsia="zh-CN"/>
        </w:rPr>
        <w:t>4</w:t>
      </w:r>
      <w:r>
        <w:rPr>
          <w:rFonts w:hint="eastAsia"/>
          <w:color w:val="auto"/>
          <w:highlight w:val="none"/>
        </w:rPr>
        <w:t>校外实习基地配置与要求</w:t>
      </w:r>
    </w:p>
    <w:p w14:paraId="4D2FDC27">
      <w:pPr>
        <w:rPr>
          <w:rFonts w:hint="eastAsia"/>
          <w:lang w:eastAsia="zh-CN"/>
        </w:rPr>
      </w:pPr>
    </w:p>
    <w:tbl>
      <w:tblPr>
        <w:tblStyle w:val="18"/>
        <w:tblW w:w="90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3"/>
        <w:gridCol w:w="2548"/>
        <w:gridCol w:w="3854"/>
        <w:gridCol w:w="1746"/>
      </w:tblGrid>
      <w:tr w14:paraId="7AE6C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933" w:type="dxa"/>
            <w:shd w:val="clear" w:color="auto" w:fill="DCE6F2"/>
            <w:vAlign w:val="top"/>
          </w:tcPr>
          <w:p w14:paraId="70CDB05B">
            <w:pPr>
              <w:keepNext w:val="0"/>
              <w:keepLines w:val="0"/>
              <w:widowControl/>
              <w:suppressLineNumbers w:val="0"/>
              <w:spacing w:before="193" w:beforeAutospacing="0" w:after="0" w:afterAutospacing="0" w:line="230" w:lineRule="auto"/>
              <w:ind w:left="258" w:right="0"/>
              <w:rPr>
                <w:rFonts w:hint="eastAsia" w:asciiTheme="minorEastAsia" w:hAnsiTheme="minorEastAsia" w:eastAsiaTheme="minorEastAsia" w:cstheme="minorEastAsia"/>
                <w:b/>
                <w:bCs/>
                <w:snapToGrid w:val="0"/>
                <w:color w:val="auto"/>
                <w:spacing w:val="-5"/>
                <w:kern w:val="0"/>
                <w:sz w:val="21"/>
                <w:szCs w:val="21"/>
                <w:highlight w:val="none"/>
                <w:lang w:val="en-US" w:eastAsia="zh-CN" w:bidi="ar-SA"/>
              </w:rPr>
            </w:pPr>
            <w:r>
              <w:rPr>
                <w:rFonts w:hint="eastAsia" w:asciiTheme="minorEastAsia" w:hAnsiTheme="minorEastAsia" w:eastAsiaTheme="minorEastAsia" w:cstheme="minorEastAsia"/>
                <w:b/>
                <w:bCs/>
                <w:snapToGrid w:val="0"/>
                <w:color w:val="auto"/>
                <w:spacing w:val="-5"/>
                <w:kern w:val="0"/>
                <w:sz w:val="21"/>
                <w:szCs w:val="21"/>
                <w:highlight w:val="none"/>
                <w:lang w:val="en-US" w:eastAsia="zh-CN" w:bidi="ar-SA"/>
              </w:rPr>
              <w:t>序号</w:t>
            </w:r>
          </w:p>
        </w:tc>
        <w:tc>
          <w:tcPr>
            <w:tcW w:w="2548" w:type="dxa"/>
            <w:shd w:val="clear" w:color="auto" w:fill="DCE6F2"/>
            <w:vAlign w:val="top"/>
          </w:tcPr>
          <w:p w14:paraId="604AE31B">
            <w:pPr>
              <w:keepNext w:val="0"/>
              <w:keepLines w:val="0"/>
              <w:widowControl/>
              <w:suppressLineNumbers w:val="0"/>
              <w:spacing w:before="193" w:beforeAutospacing="0" w:after="0" w:afterAutospacing="0" w:line="229" w:lineRule="auto"/>
              <w:ind w:left="334" w:right="0"/>
              <w:rPr>
                <w:rFonts w:hint="eastAsia" w:asciiTheme="minorEastAsia" w:hAnsiTheme="minorEastAsia" w:eastAsiaTheme="minorEastAsia" w:cstheme="minorEastAsia"/>
                <w:b/>
                <w:bCs/>
                <w:snapToGrid w:val="0"/>
                <w:color w:val="auto"/>
                <w:spacing w:val="-5"/>
                <w:kern w:val="0"/>
                <w:sz w:val="21"/>
                <w:szCs w:val="21"/>
                <w:highlight w:val="none"/>
                <w:lang w:val="en-US" w:eastAsia="zh-CN" w:bidi="ar-SA"/>
              </w:rPr>
            </w:pPr>
            <w:r>
              <w:rPr>
                <w:rFonts w:hint="eastAsia" w:asciiTheme="minorEastAsia" w:hAnsiTheme="minorEastAsia" w:eastAsiaTheme="minorEastAsia" w:cstheme="minorEastAsia"/>
                <w:b/>
                <w:bCs/>
                <w:snapToGrid w:val="0"/>
                <w:color w:val="auto"/>
                <w:spacing w:val="-5"/>
                <w:kern w:val="0"/>
                <w:sz w:val="21"/>
                <w:szCs w:val="21"/>
                <w:highlight w:val="none"/>
                <w:lang w:val="en-US" w:eastAsia="zh-CN" w:bidi="ar-SA"/>
              </w:rPr>
              <w:t>实习基地(室)名称</w:t>
            </w:r>
          </w:p>
        </w:tc>
        <w:tc>
          <w:tcPr>
            <w:tcW w:w="3854" w:type="dxa"/>
            <w:shd w:val="clear" w:color="auto" w:fill="DCE6F2"/>
            <w:vAlign w:val="top"/>
          </w:tcPr>
          <w:p w14:paraId="3604F67D">
            <w:pPr>
              <w:keepNext w:val="0"/>
              <w:keepLines w:val="0"/>
              <w:widowControl/>
              <w:suppressLineNumbers w:val="0"/>
              <w:spacing w:before="193" w:beforeAutospacing="0" w:after="0" w:afterAutospacing="0" w:line="229" w:lineRule="auto"/>
              <w:ind w:left="1091" w:right="0"/>
              <w:rPr>
                <w:rFonts w:hint="eastAsia" w:asciiTheme="minorEastAsia" w:hAnsiTheme="minorEastAsia" w:eastAsiaTheme="minorEastAsia" w:cstheme="minorEastAsia"/>
                <w:b/>
                <w:bCs/>
                <w:snapToGrid w:val="0"/>
                <w:color w:val="auto"/>
                <w:spacing w:val="-5"/>
                <w:kern w:val="0"/>
                <w:sz w:val="21"/>
                <w:szCs w:val="21"/>
                <w:highlight w:val="none"/>
                <w:lang w:val="en-US" w:eastAsia="zh-CN" w:bidi="ar-SA"/>
              </w:rPr>
            </w:pPr>
            <w:r>
              <w:rPr>
                <w:rFonts w:hint="eastAsia" w:asciiTheme="minorEastAsia" w:hAnsiTheme="minorEastAsia" w:eastAsiaTheme="minorEastAsia" w:cstheme="minorEastAsia"/>
                <w:b/>
                <w:bCs/>
                <w:snapToGrid w:val="0"/>
                <w:color w:val="auto"/>
                <w:spacing w:val="-5"/>
                <w:kern w:val="0"/>
                <w:sz w:val="21"/>
                <w:szCs w:val="21"/>
                <w:highlight w:val="none"/>
                <w:lang w:val="en-US" w:eastAsia="zh-CN" w:bidi="ar-SA"/>
              </w:rPr>
              <w:t>功能(实习项目)</w:t>
            </w:r>
          </w:p>
        </w:tc>
        <w:tc>
          <w:tcPr>
            <w:tcW w:w="1746" w:type="dxa"/>
            <w:shd w:val="clear" w:color="auto" w:fill="DCE6F2"/>
            <w:vAlign w:val="top"/>
          </w:tcPr>
          <w:p w14:paraId="4B1B6BBE">
            <w:pPr>
              <w:keepNext w:val="0"/>
              <w:keepLines w:val="0"/>
              <w:widowControl/>
              <w:suppressLineNumbers w:val="0"/>
              <w:spacing w:before="59" w:beforeAutospacing="0" w:after="0" w:afterAutospacing="0" w:line="251" w:lineRule="auto"/>
              <w:ind w:left="669" w:right="134" w:hanging="527"/>
              <w:rPr>
                <w:rFonts w:hint="eastAsia" w:asciiTheme="minorEastAsia" w:hAnsiTheme="minorEastAsia" w:eastAsiaTheme="minorEastAsia" w:cstheme="minorEastAsia"/>
                <w:b/>
                <w:bCs/>
                <w:snapToGrid w:val="0"/>
                <w:color w:val="auto"/>
                <w:spacing w:val="-5"/>
                <w:kern w:val="0"/>
                <w:sz w:val="21"/>
                <w:szCs w:val="21"/>
                <w:highlight w:val="none"/>
                <w:lang w:val="en-US" w:eastAsia="zh-CN" w:bidi="ar-SA"/>
              </w:rPr>
            </w:pPr>
            <w:r>
              <w:rPr>
                <w:rFonts w:hint="eastAsia" w:asciiTheme="minorEastAsia" w:hAnsiTheme="minorEastAsia" w:eastAsiaTheme="minorEastAsia" w:cstheme="minorEastAsia"/>
                <w:b/>
                <w:bCs/>
                <w:snapToGrid w:val="0"/>
                <w:color w:val="auto"/>
                <w:spacing w:val="-5"/>
                <w:kern w:val="0"/>
                <w:sz w:val="21"/>
                <w:szCs w:val="21"/>
                <w:highlight w:val="none"/>
                <w:lang w:val="en-US" w:eastAsia="zh-CN" w:bidi="ar-SA"/>
              </w:rPr>
              <w:t>可容纳实习学生人数</w:t>
            </w:r>
          </w:p>
        </w:tc>
      </w:tr>
      <w:tr w14:paraId="2A0F2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33" w:type="dxa"/>
            <w:vAlign w:val="center"/>
          </w:tcPr>
          <w:p w14:paraId="00633DA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3"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548" w:type="dxa"/>
            <w:vAlign w:val="center"/>
          </w:tcPr>
          <w:p w14:paraId="465720D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长</w:t>
            </w:r>
            <w:r>
              <w:rPr>
                <w:rFonts w:hint="eastAsia" w:ascii="宋体" w:hAnsi="宋体" w:eastAsia="宋体" w:cs="宋体"/>
                <w:color w:val="auto"/>
                <w:spacing w:val="7"/>
                <w:sz w:val="21"/>
                <w:szCs w:val="21"/>
                <w:highlight w:val="none"/>
              </w:rPr>
              <w:t>沙57度湘餐饮集团</w:t>
            </w:r>
          </w:p>
        </w:tc>
        <w:tc>
          <w:tcPr>
            <w:tcW w:w="3854" w:type="dxa"/>
            <w:vAlign w:val="center"/>
          </w:tcPr>
          <w:p w14:paraId="444C222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1"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后</w:t>
            </w:r>
            <w:r>
              <w:rPr>
                <w:rFonts w:hint="eastAsia" w:ascii="宋体" w:hAnsi="宋体" w:eastAsia="宋体" w:cs="宋体"/>
                <w:color w:val="auto"/>
                <w:spacing w:val="9"/>
                <w:sz w:val="21"/>
                <w:szCs w:val="21"/>
                <w:highlight w:val="none"/>
              </w:rPr>
              <w:t>厨中餐菜品制作以及打荷、切配、凉</w:t>
            </w:r>
            <w:r>
              <w:rPr>
                <w:rFonts w:hint="eastAsia" w:ascii="宋体" w:hAnsi="宋体" w:eastAsia="宋体" w:cs="宋体"/>
                <w:color w:val="auto"/>
                <w:spacing w:val="8"/>
                <w:sz w:val="21"/>
                <w:szCs w:val="21"/>
                <w:highlight w:val="none"/>
              </w:rPr>
              <w:t>菜等后厨岗位的工作。</w:t>
            </w:r>
          </w:p>
        </w:tc>
        <w:tc>
          <w:tcPr>
            <w:tcW w:w="1746" w:type="dxa"/>
            <w:vAlign w:val="center"/>
          </w:tcPr>
          <w:p w14:paraId="3185639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w:t>
            </w:r>
            <w:r>
              <w:rPr>
                <w:rFonts w:hint="eastAsia" w:ascii="宋体" w:hAnsi="宋体" w:eastAsia="宋体" w:cs="宋体"/>
                <w:color w:val="auto"/>
                <w:spacing w:val="2"/>
                <w:sz w:val="21"/>
                <w:szCs w:val="21"/>
                <w:highlight w:val="none"/>
              </w:rPr>
              <w:t>人</w:t>
            </w:r>
          </w:p>
        </w:tc>
      </w:tr>
      <w:tr w14:paraId="69AAA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33" w:type="dxa"/>
            <w:vAlign w:val="center"/>
          </w:tcPr>
          <w:p w14:paraId="72CAAAB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548" w:type="dxa"/>
            <w:vAlign w:val="center"/>
          </w:tcPr>
          <w:p w14:paraId="6FB8C70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鹿</w:t>
            </w:r>
            <w:r>
              <w:rPr>
                <w:rFonts w:hint="eastAsia" w:ascii="宋体" w:hAnsi="宋体" w:eastAsia="宋体" w:cs="宋体"/>
                <w:color w:val="auto"/>
                <w:spacing w:val="8"/>
                <w:sz w:val="21"/>
                <w:szCs w:val="21"/>
                <w:highlight w:val="none"/>
              </w:rPr>
              <w:t>港小镇餐饮集团</w:t>
            </w:r>
          </w:p>
        </w:tc>
        <w:tc>
          <w:tcPr>
            <w:tcW w:w="3854" w:type="dxa"/>
            <w:vAlign w:val="center"/>
          </w:tcPr>
          <w:p w14:paraId="16B8958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0"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后厨中餐、西餐的制作以及打荷、切</w:t>
            </w:r>
            <w:r>
              <w:rPr>
                <w:rFonts w:hint="eastAsia" w:ascii="宋体" w:hAnsi="宋体" w:eastAsia="宋体" w:cs="宋体"/>
                <w:color w:val="auto"/>
                <w:spacing w:val="13"/>
                <w:sz w:val="21"/>
                <w:szCs w:val="21"/>
                <w:highlight w:val="none"/>
              </w:rPr>
              <w:t>配</w:t>
            </w:r>
            <w:r>
              <w:rPr>
                <w:rFonts w:hint="eastAsia" w:ascii="宋体" w:hAnsi="宋体" w:eastAsia="宋体" w:cs="宋体"/>
                <w:color w:val="auto"/>
                <w:spacing w:val="8"/>
                <w:sz w:val="21"/>
                <w:szCs w:val="21"/>
                <w:highlight w:val="none"/>
              </w:rPr>
              <w:t>、凉菜等后厨岗位的工作。</w:t>
            </w:r>
          </w:p>
        </w:tc>
        <w:tc>
          <w:tcPr>
            <w:tcW w:w="1746" w:type="dxa"/>
            <w:vAlign w:val="center"/>
          </w:tcPr>
          <w:p w14:paraId="438F289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w:t>
            </w:r>
            <w:r>
              <w:rPr>
                <w:rFonts w:hint="eastAsia" w:ascii="宋体" w:hAnsi="宋体" w:eastAsia="宋体" w:cs="宋体"/>
                <w:color w:val="auto"/>
                <w:spacing w:val="3"/>
                <w:sz w:val="21"/>
                <w:szCs w:val="21"/>
                <w:highlight w:val="none"/>
              </w:rPr>
              <w:t>0人</w:t>
            </w:r>
          </w:p>
        </w:tc>
      </w:tr>
      <w:tr w14:paraId="2FCC8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33" w:type="dxa"/>
            <w:vAlign w:val="center"/>
          </w:tcPr>
          <w:p w14:paraId="1313F95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548" w:type="dxa"/>
            <w:vAlign w:val="center"/>
          </w:tcPr>
          <w:p w14:paraId="035C4B0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上</w:t>
            </w:r>
            <w:r>
              <w:rPr>
                <w:rFonts w:hint="eastAsia" w:ascii="宋体" w:hAnsi="宋体" w:eastAsia="宋体" w:cs="宋体"/>
                <w:color w:val="auto"/>
                <w:spacing w:val="8"/>
                <w:sz w:val="21"/>
                <w:szCs w:val="21"/>
                <w:highlight w:val="none"/>
              </w:rPr>
              <w:t>海红子鸡餐饮集团</w:t>
            </w:r>
          </w:p>
        </w:tc>
        <w:tc>
          <w:tcPr>
            <w:tcW w:w="3854" w:type="dxa"/>
            <w:vAlign w:val="center"/>
          </w:tcPr>
          <w:p w14:paraId="01C2B94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0"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后厨中餐、日料等菜肴的制作以</w:t>
            </w:r>
            <w:r>
              <w:rPr>
                <w:rFonts w:hint="eastAsia" w:ascii="宋体" w:hAnsi="宋体" w:eastAsia="宋体" w:cs="宋体"/>
                <w:color w:val="auto"/>
                <w:spacing w:val="2"/>
                <w:sz w:val="21"/>
                <w:szCs w:val="21"/>
                <w:highlight w:val="none"/>
              </w:rPr>
              <w:t>及</w:t>
            </w:r>
            <w:r>
              <w:rPr>
                <w:rFonts w:hint="eastAsia" w:ascii="宋体" w:hAnsi="宋体" w:eastAsia="宋体" w:cs="宋体"/>
                <w:color w:val="auto"/>
                <w:sz w:val="21"/>
                <w:szCs w:val="21"/>
                <w:highlight w:val="none"/>
              </w:rPr>
              <w:t>打</w:t>
            </w:r>
            <w:r>
              <w:rPr>
                <w:rFonts w:hint="eastAsia" w:ascii="宋体" w:hAnsi="宋体" w:eastAsia="宋体" w:cs="宋体"/>
                <w:color w:val="auto"/>
                <w:spacing w:val="9"/>
                <w:sz w:val="21"/>
                <w:szCs w:val="21"/>
                <w:highlight w:val="none"/>
              </w:rPr>
              <w:t>荷、切配、凉菜等后厨岗位的工作</w:t>
            </w:r>
            <w:r>
              <w:rPr>
                <w:rFonts w:hint="eastAsia" w:ascii="宋体" w:hAnsi="宋体" w:eastAsia="宋体" w:cs="宋体"/>
                <w:color w:val="auto"/>
                <w:spacing w:val="6"/>
                <w:sz w:val="21"/>
                <w:szCs w:val="21"/>
                <w:highlight w:val="none"/>
              </w:rPr>
              <w:t>。</w:t>
            </w:r>
          </w:p>
        </w:tc>
        <w:tc>
          <w:tcPr>
            <w:tcW w:w="1746" w:type="dxa"/>
            <w:vAlign w:val="center"/>
          </w:tcPr>
          <w:p w14:paraId="31C8810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40人</w:t>
            </w:r>
          </w:p>
        </w:tc>
      </w:tr>
      <w:tr w14:paraId="3CA3E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33" w:type="dxa"/>
            <w:vAlign w:val="center"/>
          </w:tcPr>
          <w:p w14:paraId="069C98F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548" w:type="dxa"/>
            <w:vAlign w:val="center"/>
          </w:tcPr>
          <w:p w14:paraId="3981892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9"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长沙圣爵菲斯大酒</w:t>
            </w:r>
            <w:r>
              <w:rPr>
                <w:rFonts w:hint="eastAsia" w:ascii="宋体" w:hAnsi="宋体" w:eastAsia="宋体" w:cs="宋体"/>
                <w:color w:val="auto"/>
                <w:spacing w:val="7"/>
                <w:sz w:val="21"/>
                <w:szCs w:val="21"/>
                <w:highlight w:val="none"/>
              </w:rPr>
              <w:t>店</w:t>
            </w:r>
          </w:p>
        </w:tc>
        <w:tc>
          <w:tcPr>
            <w:tcW w:w="3854" w:type="dxa"/>
            <w:vAlign w:val="center"/>
          </w:tcPr>
          <w:p w14:paraId="0AACF1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2"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后厨中餐、西餐的制作以及打荷、切</w:t>
            </w:r>
            <w:r>
              <w:rPr>
                <w:rFonts w:hint="eastAsia" w:ascii="宋体" w:hAnsi="宋体" w:eastAsia="宋体" w:cs="宋体"/>
                <w:color w:val="auto"/>
                <w:spacing w:val="13"/>
                <w:sz w:val="21"/>
                <w:szCs w:val="21"/>
                <w:highlight w:val="none"/>
              </w:rPr>
              <w:t>配</w:t>
            </w:r>
            <w:r>
              <w:rPr>
                <w:rFonts w:hint="eastAsia" w:ascii="宋体" w:hAnsi="宋体" w:eastAsia="宋体" w:cs="宋体"/>
                <w:color w:val="auto"/>
                <w:spacing w:val="8"/>
                <w:sz w:val="21"/>
                <w:szCs w:val="21"/>
                <w:highlight w:val="none"/>
              </w:rPr>
              <w:t>、凉菜等后厨岗位的工作。</w:t>
            </w:r>
          </w:p>
        </w:tc>
        <w:tc>
          <w:tcPr>
            <w:tcW w:w="1746" w:type="dxa"/>
            <w:vAlign w:val="center"/>
          </w:tcPr>
          <w:p w14:paraId="7915455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w:t>
            </w:r>
            <w:r>
              <w:rPr>
                <w:rFonts w:hint="eastAsia" w:ascii="宋体" w:hAnsi="宋体" w:eastAsia="宋体" w:cs="宋体"/>
                <w:color w:val="auto"/>
                <w:spacing w:val="3"/>
                <w:sz w:val="21"/>
                <w:szCs w:val="21"/>
                <w:highlight w:val="none"/>
              </w:rPr>
              <w:t>0人</w:t>
            </w:r>
          </w:p>
        </w:tc>
      </w:tr>
      <w:tr w14:paraId="68420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33" w:type="dxa"/>
            <w:vAlign w:val="center"/>
          </w:tcPr>
          <w:p w14:paraId="32E0BF4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89"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2548" w:type="dxa"/>
            <w:vAlign w:val="center"/>
          </w:tcPr>
          <w:p w14:paraId="6458B15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9"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上</w:t>
            </w:r>
            <w:r>
              <w:rPr>
                <w:rFonts w:hint="eastAsia" w:ascii="宋体" w:hAnsi="宋体" w:eastAsia="宋体" w:cs="宋体"/>
                <w:color w:val="auto"/>
                <w:spacing w:val="8"/>
                <w:sz w:val="21"/>
                <w:szCs w:val="21"/>
                <w:highlight w:val="none"/>
              </w:rPr>
              <w:t>海迪士尼乐园</w:t>
            </w:r>
          </w:p>
        </w:tc>
        <w:tc>
          <w:tcPr>
            <w:tcW w:w="3854" w:type="dxa"/>
            <w:vAlign w:val="center"/>
          </w:tcPr>
          <w:p w14:paraId="30518EF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8"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后厨中餐、西餐的制作以及打荷、切</w:t>
            </w:r>
            <w:r>
              <w:rPr>
                <w:rFonts w:hint="eastAsia" w:ascii="宋体" w:hAnsi="宋体" w:eastAsia="宋体" w:cs="宋体"/>
                <w:color w:val="auto"/>
                <w:spacing w:val="13"/>
                <w:sz w:val="21"/>
                <w:szCs w:val="21"/>
                <w:highlight w:val="none"/>
              </w:rPr>
              <w:t>配</w:t>
            </w:r>
            <w:r>
              <w:rPr>
                <w:rFonts w:hint="eastAsia" w:ascii="宋体" w:hAnsi="宋体" w:eastAsia="宋体" w:cs="宋体"/>
                <w:color w:val="auto"/>
                <w:spacing w:val="8"/>
                <w:sz w:val="21"/>
                <w:szCs w:val="21"/>
                <w:highlight w:val="none"/>
              </w:rPr>
              <w:t>、凉菜等后厨岗位的工作。</w:t>
            </w:r>
          </w:p>
        </w:tc>
        <w:tc>
          <w:tcPr>
            <w:tcW w:w="1746" w:type="dxa"/>
            <w:vAlign w:val="center"/>
          </w:tcPr>
          <w:p w14:paraId="2148DC6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40人</w:t>
            </w:r>
          </w:p>
        </w:tc>
      </w:tr>
      <w:tr w14:paraId="62376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33" w:type="dxa"/>
            <w:vAlign w:val="center"/>
          </w:tcPr>
          <w:p w14:paraId="059D7C8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0"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548" w:type="dxa"/>
            <w:vAlign w:val="center"/>
          </w:tcPr>
          <w:p w14:paraId="07F532A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上</w:t>
            </w:r>
            <w:r>
              <w:rPr>
                <w:rFonts w:hint="eastAsia" w:ascii="宋体" w:hAnsi="宋体" w:eastAsia="宋体" w:cs="宋体"/>
                <w:color w:val="auto"/>
                <w:spacing w:val="8"/>
                <w:sz w:val="21"/>
                <w:szCs w:val="21"/>
                <w:highlight w:val="none"/>
              </w:rPr>
              <w:t>海洲际酒店集团</w:t>
            </w:r>
          </w:p>
        </w:tc>
        <w:tc>
          <w:tcPr>
            <w:tcW w:w="3854" w:type="dxa"/>
            <w:vAlign w:val="center"/>
          </w:tcPr>
          <w:p w14:paraId="60F0090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0"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后厨中餐、西餐的制作以及打荷、切</w:t>
            </w:r>
            <w:r>
              <w:rPr>
                <w:rFonts w:hint="eastAsia" w:ascii="宋体" w:hAnsi="宋体" w:eastAsia="宋体" w:cs="宋体"/>
                <w:color w:val="auto"/>
                <w:spacing w:val="13"/>
                <w:sz w:val="21"/>
                <w:szCs w:val="21"/>
                <w:highlight w:val="none"/>
              </w:rPr>
              <w:t>配</w:t>
            </w:r>
            <w:r>
              <w:rPr>
                <w:rFonts w:hint="eastAsia" w:ascii="宋体" w:hAnsi="宋体" w:eastAsia="宋体" w:cs="宋体"/>
                <w:color w:val="auto"/>
                <w:spacing w:val="8"/>
                <w:sz w:val="21"/>
                <w:szCs w:val="21"/>
                <w:highlight w:val="none"/>
              </w:rPr>
              <w:t>、凉菜等后厨岗位的工作。</w:t>
            </w:r>
          </w:p>
        </w:tc>
        <w:tc>
          <w:tcPr>
            <w:tcW w:w="1746" w:type="dxa"/>
            <w:vAlign w:val="center"/>
          </w:tcPr>
          <w:p w14:paraId="2CC8F6E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right="0" w:firstLine="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w:t>
            </w:r>
            <w:r>
              <w:rPr>
                <w:rFonts w:hint="eastAsia" w:ascii="宋体" w:hAnsi="宋体" w:eastAsia="宋体" w:cs="宋体"/>
                <w:color w:val="auto"/>
                <w:spacing w:val="2"/>
                <w:sz w:val="21"/>
                <w:szCs w:val="21"/>
                <w:highlight w:val="none"/>
              </w:rPr>
              <w:t>人</w:t>
            </w:r>
          </w:p>
        </w:tc>
      </w:tr>
    </w:tbl>
    <w:p w14:paraId="20D850B7">
      <w:pPr>
        <w:pStyle w:val="36"/>
        <w:bidi w:val="0"/>
        <w:ind w:left="0" w:leftChars="0" w:firstLine="0" w:firstLineChars="0"/>
        <w:rPr>
          <w:rFonts w:hint="eastAsia"/>
          <w:color w:val="auto"/>
          <w:highlight w:val="none"/>
        </w:rPr>
      </w:pPr>
    </w:p>
    <w:p w14:paraId="1AAFC757">
      <w:pPr>
        <w:pStyle w:val="5"/>
        <w:bidi w:val="0"/>
      </w:pPr>
      <w:bookmarkStart w:id="99" w:name="_Toc7387"/>
      <w:bookmarkStart w:id="100" w:name="_Toc19842"/>
      <w:bookmarkStart w:id="101" w:name="_Toc31892"/>
      <w:bookmarkStart w:id="102" w:name="_Toc13434"/>
      <w:bookmarkStart w:id="103" w:name="_Toc6415"/>
      <w:r>
        <w:rPr>
          <w:rFonts w:hint="eastAsia"/>
        </w:rPr>
        <w:t>（三）教学资源</w:t>
      </w:r>
      <w:bookmarkEnd w:id="99"/>
      <w:bookmarkEnd w:id="100"/>
      <w:bookmarkEnd w:id="101"/>
      <w:bookmarkEnd w:id="102"/>
      <w:bookmarkEnd w:id="103"/>
    </w:p>
    <w:p w14:paraId="203ECCD7">
      <w:pPr>
        <w:pStyle w:val="36"/>
        <w:bidi w:val="0"/>
      </w:pPr>
      <w:r>
        <w:t>1</w:t>
      </w:r>
      <w:r>
        <w:rPr>
          <w:rFonts w:hint="eastAsia"/>
        </w:rPr>
        <w:t>．教材选用基本要求</w:t>
      </w:r>
    </w:p>
    <w:p w14:paraId="42B77BF2">
      <w:pPr>
        <w:pStyle w:val="36"/>
        <w:bidi w:val="0"/>
        <w:rPr>
          <w:b/>
          <w:bCs/>
          <w:color w:val="auto"/>
          <w:highlight w:val="none"/>
        </w:rPr>
      </w:pPr>
      <w:r>
        <w:rPr>
          <w:rFonts w:hint="eastAsia"/>
          <w:color w:val="auto"/>
          <w:highlight w:val="none"/>
        </w:rPr>
        <w:t>按照国家规定选用优质教材，选用教育部“十二五”/“十三五”/“十四五”规划教材，禁止不合格的教材进入课堂。建立由专业教师、行业专家和教研人员等参与的教材选用机构，完善教材选用制度，经过规范程序择优选用教材。鼓励校企参与合作开发符合专业教学的新型活页式、工作手册式教材。</w:t>
      </w:r>
    </w:p>
    <w:p w14:paraId="267B3128">
      <w:pPr>
        <w:pStyle w:val="36"/>
        <w:bidi w:val="0"/>
      </w:pPr>
      <w:r>
        <w:t>2</w:t>
      </w:r>
      <w:r>
        <w:rPr>
          <w:rFonts w:hint="eastAsia"/>
        </w:rPr>
        <w:t>．图书文献配备基本要求</w:t>
      </w:r>
    </w:p>
    <w:p w14:paraId="0437EC78">
      <w:pPr>
        <w:pStyle w:val="36"/>
        <w:bidi w:val="0"/>
        <w:rPr>
          <w:rFonts w:hint="eastAsia"/>
          <w:b/>
          <w:bCs/>
          <w:color w:val="auto"/>
          <w:highlight w:val="none"/>
          <w:lang w:eastAsia="zh-CN"/>
        </w:rPr>
      </w:pPr>
      <w:r>
        <w:rPr>
          <w:rFonts w:hint="eastAsia"/>
          <w:color w:val="auto"/>
          <w:highlight w:val="none"/>
          <w:lang w:eastAsia="zh-CN"/>
        </w:rPr>
        <w:t>图书文献配备</w:t>
      </w:r>
      <w:r>
        <w:rPr>
          <w:rFonts w:hint="eastAsia"/>
          <w:color w:val="auto"/>
          <w:highlight w:val="none"/>
          <w:lang w:val="en-US" w:eastAsia="zh-CN"/>
        </w:rPr>
        <w:t>应兼顾专业性、先进性与实用性，充分保障学生在理论学习与技能实践中的资料需求。专业类图书文献须涵盖烹饪工艺、营养学、食品安全等相关领域的行业标准、前沿期刊及多媒体资源，并定期更新，确保近三年出版物的比例不低于10%。同时，应建设在线数据库，满足学生课程学习、技能竞赛、创新研发等多元需求。图书馆还需配备电子阅览室及信息检索系统，便于师生开展数字化学习与科研查阅，为人才培养和专业建设提供坚实的文献保障。</w:t>
      </w:r>
    </w:p>
    <w:p w14:paraId="690C9A50">
      <w:pPr>
        <w:pStyle w:val="36"/>
        <w:bidi w:val="0"/>
      </w:pPr>
      <w:r>
        <w:t>3</w:t>
      </w:r>
      <w:r>
        <w:rPr>
          <w:rFonts w:hint="eastAsia"/>
        </w:rPr>
        <w:t>．数字教学资源配置基本要求</w:t>
      </w:r>
    </w:p>
    <w:p w14:paraId="01FFD3B0">
      <w:pPr>
        <w:keepNext w:val="0"/>
        <w:keepLines w:val="0"/>
        <w:pageBreakBefore w:val="0"/>
        <w:widowControl/>
        <w:kinsoku w:val="0"/>
        <w:wordWrap/>
        <w:overflowPunct/>
        <w:topLinePunct w:val="0"/>
        <w:autoSpaceDE w:val="0"/>
        <w:autoSpaceDN w:val="0"/>
        <w:bidi w:val="0"/>
        <w:adjustRightInd w:val="0"/>
        <w:snapToGrid w:val="0"/>
        <w:spacing w:line="520" w:lineRule="exact"/>
        <w:ind w:firstLine="570" w:firstLineChars="200"/>
        <w:textAlignment w:val="baseline"/>
        <w:rPr>
          <w:rFonts w:hint="eastAsia" w:ascii="黑体" w:eastAsia="黑体"/>
          <w:b w:val="0"/>
          <w:color w:val="auto"/>
          <w:sz w:val="28"/>
          <w:szCs w:val="28"/>
          <w:highlight w:val="none"/>
          <w:lang w:eastAsia="zh-CN"/>
        </w:rPr>
      </w:pPr>
      <w:r>
        <w:rPr>
          <w:rFonts w:hint="eastAsia" w:ascii="仿宋_GB2312" w:hAnsi="仿宋_GB2312" w:eastAsia="仿宋_GB2312" w:cs="仿宋_GB2312"/>
          <w:snapToGrid w:val="0"/>
          <w:color w:val="auto"/>
          <w:kern w:val="0"/>
          <w:sz w:val="28"/>
          <w:szCs w:val="28"/>
          <w:highlight w:val="none"/>
          <w:lang w:val="en-US" w:eastAsia="zh-CN" w:bidi="ar-SA"/>
        </w:rPr>
        <w:t>数字教学资源的配置应实现资源丰富化、教学智能化与管理信息化的有机融合，充分支撑专业理论与实训一体化教学需求。建设并配备涵盖烹饪工艺与营养专业相关的音视频素材、教学课件、数字化教学案例库、虚拟仿真软件、数字教材等专业数字资源库，同步配备互动课堂系统、在线考核平台及学习数据分析工具。</w:t>
      </w:r>
    </w:p>
    <w:p w14:paraId="1AACF28A">
      <w:pPr>
        <w:pStyle w:val="5"/>
        <w:bidi w:val="0"/>
        <w:rPr>
          <w:rFonts w:hint="eastAsia"/>
          <w:color w:val="auto"/>
          <w:highlight w:val="none"/>
        </w:rPr>
      </w:pPr>
      <w:bookmarkStart w:id="104" w:name="_Toc28327"/>
      <w:bookmarkStart w:id="105" w:name="_Toc29074"/>
      <w:bookmarkStart w:id="106" w:name="_Toc32114"/>
      <w:bookmarkStart w:id="107" w:name="_Toc30886"/>
      <w:bookmarkStart w:id="108" w:name="_Toc27282"/>
      <w:r>
        <w:rPr>
          <w:rFonts w:hint="eastAsia"/>
          <w:color w:val="auto"/>
          <w:highlight w:val="none"/>
        </w:rPr>
        <w:t>（</w:t>
      </w:r>
      <w:r>
        <w:rPr>
          <w:rFonts w:hint="eastAsia"/>
          <w:color w:val="auto"/>
          <w:highlight w:val="none"/>
          <w:lang w:val="en-US" w:eastAsia="zh-CN"/>
        </w:rPr>
        <w:t>四</w:t>
      </w:r>
      <w:r>
        <w:rPr>
          <w:rFonts w:hint="eastAsia"/>
          <w:color w:val="auto"/>
          <w:highlight w:val="none"/>
        </w:rPr>
        <w:t>）教学方法</w:t>
      </w:r>
      <w:bookmarkEnd w:id="104"/>
      <w:bookmarkEnd w:id="105"/>
      <w:bookmarkEnd w:id="106"/>
      <w:bookmarkEnd w:id="107"/>
      <w:bookmarkEnd w:id="108"/>
    </w:p>
    <w:p w14:paraId="20E70583">
      <w:pPr>
        <w:pStyle w:val="36"/>
        <w:bidi w:val="0"/>
        <w:rPr>
          <w:rFonts w:hint="eastAsia"/>
        </w:rPr>
      </w:pPr>
      <w:r>
        <w:rPr>
          <w:rFonts w:hint="eastAsia"/>
        </w:rPr>
        <w:t>教学方法既要体现职业教育的实践性与创新性，又要紧密结合专业培养目标、课程要求、学生能力特点与教学资源条件。在教学实施过程中，应因材施教、因需施教，鼓励教师探索多元化、信息化、创新型的教学策略，真正做到“学中做、做中学”。</w:t>
      </w:r>
    </w:p>
    <w:p w14:paraId="426245AF">
      <w:pPr>
        <w:pStyle w:val="36"/>
        <w:bidi w:val="0"/>
        <w:rPr>
          <w:rFonts w:hint="eastAsia"/>
        </w:rPr>
      </w:pPr>
      <w:r>
        <w:rPr>
          <w:rFonts w:hint="eastAsia"/>
        </w:rPr>
        <w:t>在理论课程中，建议采用模块教学法、讲授法、案例教学法、任务驱动教学法、头脑风暴法、思维导图法等方法，引导学生系统掌握专业知识，并通过引入大数据、人工智能、虚拟现实等信息化技术，提升课堂的互动性和学习的趣味性。</w:t>
      </w:r>
    </w:p>
    <w:p w14:paraId="09242955">
      <w:pPr>
        <w:pStyle w:val="36"/>
        <w:bidi w:val="0"/>
        <w:rPr>
          <w:rFonts w:hint="eastAsia"/>
        </w:rPr>
      </w:pPr>
      <w:r>
        <w:rPr>
          <w:rFonts w:hint="eastAsia"/>
        </w:rPr>
        <w:t>在实践课程中，建议结合典型工作任务与真实项目，采用案例教学法、项目教学法、小组讨论法、任务驱动教学法、多感官教学法、小组协作教学法、角色扮演教学法等多样化手段，注重学生的动手能力、创新思维和团队协作精神的培养，使学生在模拟与真实工作环境中完成从知识到技能的转化。</w:t>
      </w:r>
    </w:p>
    <w:p w14:paraId="6A894B96">
      <w:pPr>
        <w:pStyle w:val="36"/>
        <w:bidi w:val="0"/>
        <w:rPr>
          <w:rFonts w:hint="eastAsia"/>
          <w:color w:val="auto"/>
          <w:szCs w:val="28"/>
          <w:highlight w:val="none"/>
        </w:rPr>
      </w:pPr>
      <w:r>
        <w:rPr>
          <w:rFonts w:hint="eastAsia"/>
        </w:rPr>
        <w:t>通过理论与实践课程的有机结合、多样化教学方法的综合运用，构建“理论—实践—创新—应用”一体化的教学模式，确保学生在知识、</w:t>
      </w:r>
      <w:r>
        <w:rPr>
          <w:rFonts w:hint="eastAsia" w:ascii="仿宋_GB2312" w:hAnsi="仿宋_GB2312" w:eastAsia="仿宋_GB2312" w:cs="仿宋_GB2312"/>
          <w:color w:val="auto"/>
          <w:szCs w:val="28"/>
          <w:highlight w:val="none"/>
        </w:rPr>
        <w:t>技能与职业素养方面全面发展。</w:t>
      </w:r>
    </w:p>
    <w:p w14:paraId="70A1420C">
      <w:pPr>
        <w:pStyle w:val="5"/>
        <w:bidi w:val="0"/>
      </w:pPr>
      <w:bookmarkStart w:id="109" w:name="_Toc3733"/>
      <w:bookmarkStart w:id="110" w:name="_Toc30019"/>
      <w:bookmarkStart w:id="111" w:name="_Toc18369"/>
      <w:bookmarkStart w:id="112" w:name="_Toc25494"/>
      <w:bookmarkStart w:id="113" w:name="_Toc28282"/>
      <w:r>
        <w:rPr>
          <w:rFonts w:hint="eastAsia"/>
        </w:rPr>
        <w:t>（五）学习评价</w:t>
      </w:r>
      <w:bookmarkEnd w:id="109"/>
      <w:bookmarkEnd w:id="110"/>
      <w:bookmarkEnd w:id="111"/>
      <w:bookmarkEnd w:id="112"/>
      <w:bookmarkEnd w:id="113"/>
    </w:p>
    <w:p w14:paraId="6767CA92">
      <w:pPr>
        <w:keepNext w:val="0"/>
        <w:keepLines w:val="0"/>
        <w:pageBreakBefore w:val="0"/>
        <w:widowControl/>
        <w:kinsoku w:val="0"/>
        <w:wordWrap/>
        <w:overflowPunct/>
        <w:topLinePunct w:val="0"/>
        <w:autoSpaceDE w:val="0"/>
        <w:autoSpaceDN w:val="0"/>
        <w:bidi w:val="0"/>
        <w:adjustRightInd w:val="0"/>
        <w:snapToGrid w:val="0"/>
        <w:spacing w:line="520" w:lineRule="exact"/>
        <w:ind w:firstLine="570" w:firstLineChars="200"/>
        <w:textAlignment w:val="baseline"/>
        <w:rPr>
          <w:rFonts w:hint="eastAsia" w:ascii="仿宋_GB2312" w:hAnsi="仿宋_GB2312" w:eastAsia="仿宋_GB2312" w:cs="仿宋_GB2312"/>
          <w:b w:val="0"/>
          <w:bCs w:val="0"/>
          <w:snapToGrid w:val="0"/>
          <w:color w:val="auto"/>
          <w:kern w:val="0"/>
          <w:sz w:val="28"/>
          <w:szCs w:val="28"/>
          <w:highlight w:val="none"/>
          <w:lang w:val="en-US" w:eastAsia="zh-CN" w:bidi="ar-SA"/>
        </w:rPr>
      </w:pPr>
      <w:r>
        <w:rPr>
          <w:rFonts w:hint="eastAsia" w:ascii="仿宋_GB2312" w:hAnsi="仿宋_GB2312" w:eastAsia="仿宋_GB2312" w:cs="仿宋_GB2312"/>
          <w:b w:val="0"/>
          <w:bCs w:val="0"/>
          <w:snapToGrid w:val="0"/>
          <w:color w:val="auto"/>
          <w:kern w:val="0"/>
          <w:sz w:val="28"/>
          <w:szCs w:val="28"/>
          <w:highlight w:val="none"/>
          <w:lang w:val="en-US" w:eastAsia="zh-CN" w:bidi="ar-SA"/>
        </w:rPr>
        <w:t>学生学习评价必须坚持过程性评价与终结性评价相结合、知识考核与能力测评并重的原则，全面反映学生的专业素养与职业能力。本专业紧密围绕培养目标，结合培养模式特色，长期与高星级酒店及社会餐饮企业深度合作，积极引入行业企业参与评价，持续改革评价方式，构建起多元化、多主体的评价体系。无论何种课程类型，评价过程均严格遵循公平、公开原则。</w:t>
      </w:r>
    </w:p>
    <w:p w14:paraId="575EA078">
      <w:pPr>
        <w:pStyle w:val="36"/>
        <w:bidi w:val="0"/>
        <w:rPr>
          <w:rFonts w:hint="default"/>
          <w:lang w:val="en-US" w:eastAsia="zh-CN"/>
        </w:rPr>
      </w:pPr>
      <w:r>
        <w:rPr>
          <w:rFonts w:hint="eastAsia"/>
          <w:lang w:val="en-US" w:eastAsia="zh-CN"/>
        </w:rPr>
        <w:t>课程考核采用过程评价与终结评价相结合的模式。过程评价贯穿课程全程，涵盖学习态度、作业质量、随堂表现、职业素养养成等维度，具体形式包括在线测试、线下笔试、实践作品、书面报告、口试、企业评价及学分认定等；终结评价则依据课程性质与教学内容差异，灵活采用笔试、答辩、论文、技能操作考核等单一或组合形式。权重配置方面如下图所示：</w:t>
      </w:r>
    </w:p>
    <w:p w14:paraId="6EBBC652">
      <w:pPr>
        <w:jc w:val="center"/>
        <w:rPr>
          <w:rFonts w:hint="eastAsia"/>
        </w:rPr>
      </w:pPr>
      <w:r>
        <w:rPr>
          <w:rFonts w:hint="eastAsia"/>
        </w:rPr>
        <w:drawing>
          <wp:inline distT="0" distB="0" distL="114300" distR="114300">
            <wp:extent cx="3705860" cy="3505200"/>
            <wp:effectExtent l="0" t="0" r="12700" b="0"/>
            <wp:docPr id="5" name="C9F754DE-2CAD-44b6-B708-469DEB6407EB-1" descr="C:/Users/zhang/AppData/Local/Temp/wps.RFPwT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9F754DE-2CAD-44b6-B708-469DEB6407EB-1" descr="C:/Users/zhang/AppData/Local/Temp/wps.RFPwTHwps"/>
                    <pic:cNvPicPr>
                      <a:picLocks noChangeAspect="1"/>
                    </pic:cNvPicPr>
                  </pic:nvPicPr>
                  <pic:blipFill>
                    <a:blip r:embed="rId36"/>
                    <a:stretch>
                      <a:fillRect/>
                    </a:stretch>
                  </pic:blipFill>
                  <pic:spPr>
                    <a:xfrm>
                      <a:off x="0" y="0"/>
                      <a:ext cx="3705860" cy="3505200"/>
                    </a:xfrm>
                    <a:prstGeom prst="rect">
                      <a:avLst/>
                    </a:prstGeom>
                  </pic:spPr>
                </pic:pic>
              </a:graphicData>
            </a:graphic>
          </wp:inline>
        </w:drawing>
      </w:r>
    </w:p>
    <w:p w14:paraId="75977225">
      <w:pPr>
        <w:pStyle w:val="5"/>
        <w:bidi w:val="0"/>
        <w:rPr>
          <w:rFonts w:hint="eastAsia"/>
          <w:lang w:val="en-US" w:eastAsia="zh-CN"/>
        </w:rPr>
      </w:pPr>
      <w:bookmarkStart w:id="114" w:name="_Toc23621"/>
      <w:bookmarkStart w:id="115" w:name="_Toc27654"/>
      <w:bookmarkStart w:id="116" w:name="_Toc2052"/>
      <w:bookmarkStart w:id="117" w:name="_Toc16988"/>
      <w:bookmarkStart w:id="118" w:name="_Toc280"/>
      <w:r>
        <w:rPr>
          <w:rFonts w:hint="eastAsia"/>
        </w:rPr>
        <w:t>（六）质量管理</w:t>
      </w:r>
      <w:bookmarkEnd w:id="114"/>
      <w:bookmarkEnd w:id="115"/>
      <w:bookmarkEnd w:id="116"/>
      <w:bookmarkEnd w:id="117"/>
      <w:bookmarkEnd w:id="118"/>
    </w:p>
    <w:p w14:paraId="5B1CD1B6">
      <w:pPr>
        <w:pStyle w:val="36"/>
        <w:bidi w:val="0"/>
        <w:rPr>
          <w:rFonts w:hint="eastAsia"/>
        </w:rPr>
      </w:pPr>
      <w:r>
        <w:rPr>
          <w:rFonts w:hint="eastAsia"/>
          <w:lang w:val="en-US" w:eastAsia="zh-CN"/>
        </w:rPr>
        <w:t>1.</w:t>
      </w:r>
      <w:r>
        <w:rPr>
          <w:rFonts w:hint="eastAsia"/>
        </w:rPr>
        <w:t>健全质量管理与诊断改进机制</w:t>
      </w:r>
      <w:r>
        <w:rPr>
          <w:rFonts w:hint="eastAsia"/>
          <w:lang w:eastAsia="zh-CN"/>
        </w:rPr>
        <w:t>。</w:t>
      </w:r>
      <w:r>
        <w:rPr>
          <w:rFonts w:hint="eastAsia"/>
        </w:rPr>
        <w:t>学校</w:t>
      </w:r>
      <w:r>
        <w:rPr>
          <w:rFonts w:hint="eastAsia"/>
          <w:lang w:val="en-US" w:eastAsia="zh-CN"/>
        </w:rPr>
        <w:t>应</w:t>
      </w:r>
      <w:r>
        <w:rPr>
          <w:rFonts w:hint="eastAsia"/>
          <w:lang w:eastAsia="zh-CN"/>
        </w:rPr>
        <w:t>构建</w:t>
      </w:r>
      <w:r>
        <w:rPr>
          <w:rFonts w:hint="eastAsia"/>
        </w:rPr>
        <w:t>专业建设与教学质量诊断改进机制，由学校对专业设置进行总体把关，从培养目标、规格定位、校企合作体制等方面</w:t>
      </w:r>
      <w:r>
        <w:rPr>
          <w:rFonts w:hint="eastAsia"/>
          <w:lang w:eastAsia="zh-CN"/>
        </w:rPr>
        <w:t>加强</w:t>
      </w:r>
      <w:r>
        <w:rPr>
          <w:rFonts w:hint="eastAsia"/>
        </w:rPr>
        <w:t>顶层设计。</w:t>
      </w:r>
      <w:r>
        <w:rPr>
          <w:rFonts w:hint="eastAsia"/>
          <w:lang w:eastAsia="zh-CN"/>
        </w:rPr>
        <w:t>二级学院与教研室需深入开展专业标准、课程体系、教学组织与师资队伍建设等专题研讨，严把教学质量与专业发展方向关。</w:t>
      </w:r>
      <w:r>
        <w:rPr>
          <w:rFonts w:hint="eastAsia"/>
        </w:rPr>
        <w:t>教师则应在教学设计、课堂教学、实训指导、毕业设计、岗位实习等环节</w:t>
      </w:r>
      <w:r>
        <w:rPr>
          <w:rFonts w:hint="eastAsia"/>
          <w:lang w:val="en-US" w:eastAsia="zh-CN"/>
        </w:rPr>
        <w:t>全面</w:t>
      </w:r>
      <w:r>
        <w:rPr>
          <w:rFonts w:hint="eastAsia"/>
        </w:rPr>
        <w:t>强化质量管理，</w:t>
      </w:r>
      <w:r>
        <w:rPr>
          <w:rFonts w:hint="eastAsia"/>
          <w:lang w:eastAsia="zh-CN"/>
        </w:rPr>
        <w:t>构建</w:t>
      </w:r>
      <w:r>
        <w:rPr>
          <w:rFonts w:hint="eastAsia"/>
        </w:rPr>
        <w:t>“学校统筹—学院研讨—教研室落实—教师执行”的责任链条。为确保体系</w:t>
      </w:r>
      <w:r>
        <w:rPr>
          <w:rFonts w:hint="eastAsia"/>
          <w:lang w:eastAsia="zh-CN"/>
        </w:rPr>
        <w:t>高效</w:t>
      </w:r>
      <w:r>
        <w:rPr>
          <w:rFonts w:hint="eastAsia"/>
        </w:rPr>
        <w:t>运行，必须完善课堂教学、教学评价、实习实训、毕业设计、人才培养方案更新及资源建设等</w:t>
      </w:r>
      <w:r>
        <w:rPr>
          <w:rFonts w:hint="eastAsia"/>
          <w:lang w:eastAsia="zh-CN"/>
        </w:rPr>
        <w:t>关键环节</w:t>
      </w:r>
      <w:r>
        <w:rPr>
          <w:rFonts w:hint="eastAsia"/>
        </w:rPr>
        <w:t>的质量标准，并通过教学实施—过程监控—质量评价—持续改进的闭环</w:t>
      </w:r>
      <w:r>
        <w:rPr>
          <w:rFonts w:hint="eastAsia"/>
          <w:lang w:eastAsia="zh-CN"/>
        </w:rPr>
        <w:t>管理模式</w:t>
      </w:r>
      <w:r>
        <w:rPr>
          <w:rFonts w:hint="eastAsia"/>
        </w:rPr>
        <w:t>，</w:t>
      </w:r>
      <w:r>
        <w:rPr>
          <w:rFonts w:hint="eastAsia"/>
          <w:lang w:val="en-US" w:eastAsia="zh-CN"/>
        </w:rPr>
        <w:t>全面</w:t>
      </w:r>
      <w:r>
        <w:rPr>
          <w:rFonts w:hint="eastAsia"/>
        </w:rPr>
        <w:t>保障人才培养目标的</w:t>
      </w:r>
      <w:r>
        <w:rPr>
          <w:rFonts w:hint="eastAsia"/>
          <w:lang w:eastAsia="zh-CN"/>
        </w:rPr>
        <w:t>实现</w:t>
      </w:r>
      <w:r>
        <w:rPr>
          <w:rFonts w:hint="eastAsia"/>
        </w:rPr>
        <w:t>。</w:t>
      </w:r>
    </w:p>
    <w:p w14:paraId="729DC455">
      <w:pPr>
        <w:pStyle w:val="36"/>
        <w:bidi w:val="0"/>
        <w:rPr>
          <w:rFonts w:hint="eastAsia"/>
          <w:lang w:eastAsia="zh-CN"/>
        </w:rPr>
      </w:pPr>
      <w:r>
        <w:rPr>
          <w:rFonts w:hint="eastAsia"/>
          <w:lang w:val="en-US" w:eastAsia="zh-CN"/>
        </w:rPr>
        <w:t>2.</w:t>
      </w:r>
      <w:r>
        <w:rPr>
          <w:rFonts w:hint="eastAsia"/>
          <w:lang w:eastAsia="zh-CN"/>
        </w:rPr>
        <w:t>全过程质量监控与分层责任管理。学校常态化开展课程建设与教学质量诊断工作，创新建立巡课、听课、评教、评学等多元监控机制，构建教学运行长效监督体系，并设立校企联动的实践教学督导制度，有力保障产教融合落地实施。二级学院与教研室制定明确的听课、评课实施细则，教师需持续强化教学设计能力、课堂组织能力、实训指导能力与质量保障意识。</w:t>
      </w:r>
    </w:p>
    <w:p w14:paraId="33E90D08">
      <w:pPr>
        <w:pStyle w:val="36"/>
        <w:bidi w:val="0"/>
        <w:rPr>
          <w:rFonts w:hint="eastAsia"/>
          <w:lang w:val="en-US" w:eastAsia="zh-CN"/>
        </w:rPr>
      </w:pPr>
      <w:r>
        <w:rPr>
          <w:rFonts w:hint="eastAsia"/>
          <w:lang w:val="en-US" w:eastAsia="zh-CN"/>
        </w:rPr>
        <w:t>3.产教融合与实践教学质量提升。依托校企合作，推行双导师制与企业真实项目驱动教学，完善企业导师评价、实习过程跟踪、岗位轮岗制度，确保学生在真实职业情境中接受实践训练。学校应建立企业联动的实践教学环节督导制度，企业导师参与学生实训考核与毕业设计评价，形成校企联合育人的质量保障链条。</w:t>
      </w:r>
    </w:p>
    <w:p w14:paraId="0A55BF71">
      <w:pPr>
        <w:pStyle w:val="36"/>
        <w:bidi w:val="0"/>
        <w:rPr>
          <w:rFonts w:hint="default"/>
          <w:lang w:val="en-US" w:eastAsia="zh-CN"/>
        </w:rPr>
      </w:pPr>
      <w:r>
        <w:rPr>
          <w:rFonts w:hint="eastAsia"/>
          <w:lang w:val="en-US" w:eastAsia="zh-CN"/>
        </w:rPr>
        <w:t>4.建立毕业生跟踪与社会评价机制。构建毕业生跟踪反馈体系，定期收集生源情况、在校学业水平、就业质量、行业认可度等数据，形成毕业生调研报告。结合企业、行业的用人反馈意见，分析人才培养中存在的问题，定期优化人才培养方案和课程体系，确保培养质量与行业标准、职业资格要求同步更新。</w:t>
      </w:r>
    </w:p>
    <w:p w14:paraId="04A7E435">
      <w:pPr>
        <w:pStyle w:val="36"/>
        <w:bidi w:val="0"/>
        <w:rPr>
          <w:rFonts w:hint="eastAsia" w:ascii="仿宋_GB2312" w:hAnsi="仿宋_GB2312" w:eastAsia="仿宋_GB2312" w:cs="仿宋_GB2312"/>
          <w:color w:val="auto"/>
          <w:szCs w:val="28"/>
          <w:highlight w:val="none"/>
          <w:lang w:val="en-US" w:eastAsia="zh-CN"/>
        </w:rPr>
      </w:pPr>
      <w:r>
        <w:rPr>
          <w:rFonts w:hint="eastAsia"/>
          <w:lang w:val="en-US" w:eastAsia="zh-CN"/>
        </w:rPr>
        <w:t>5.建立多维度评价与激励机制。人才培养质量评价覆盖课堂教学、实训实习、毕业设计、就业质量、企业满意度等多维度，评价主体包括</w:t>
      </w:r>
      <w:r>
        <w:rPr>
          <w:rFonts w:hint="eastAsia" w:ascii="仿宋_GB2312" w:hAnsi="仿宋_GB2312" w:eastAsia="仿宋_GB2312" w:cs="仿宋_GB2312"/>
          <w:color w:val="auto"/>
          <w:szCs w:val="28"/>
          <w:highlight w:val="none"/>
          <w:lang w:val="en-US" w:eastAsia="zh-CN"/>
        </w:rPr>
        <w:t>学校、企业、学生、第三方机构，确保评价科学、公正。针对教学质量突出的团队与个人，学校应给予表彰和经费支持，推动建立“以评促建、以评促改、以评促优”的持续改进机制。</w:t>
      </w:r>
    </w:p>
    <w:p w14:paraId="3C4BC66A">
      <w:pPr>
        <w:pStyle w:val="3"/>
        <w:bidi w:val="0"/>
        <w:rPr>
          <w:rFonts w:hint="default"/>
          <w:lang w:val="en-US" w:eastAsia="zh-CN"/>
        </w:rPr>
      </w:pPr>
      <w:bookmarkStart w:id="119" w:name="_Toc8956"/>
      <w:bookmarkStart w:id="120" w:name="_Toc31089"/>
      <w:bookmarkStart w:id="121" w:name="_Toc21853"/>
      <w:bookmarkStart w:id="122" w:name="_Toc17903"/>
      <w:bookmarkStart w:id="123" w:name="_Toc23852"/>
      <w:r>
        <w:rPr>
          <w:rFonts w:hint="eastAsia"/>
        </w:rPr>
        <w:t>九、毕业要求</w:t>
      </w:r>
      <w:bookmarkEnd w:id="119"/>
      <w:bookmarkEnd w:id="120"/>
      <w:bookmarkEnd w:id="121"/>
      <w:bookmarkEnd w:id="122"/>
      <w:bookmarkEnd w:id="123"/>
    </w:p>
    <w:p w14:paraId="4590BE08">
      <w:pPr>
        <w:pStyle w:val="5"/>
        <w:bidi w:val="0"/>
      </w:pPr>
      <w:bookmarkStart w:id="124" w:name="_Toc4671"/>
      <w:bookmarkStart w:id="125" w:name="_Toc899"/>
      <w:bookmarkStart w:id="126" w:name="_Toc16083"/>
      <w:bookmarkStart w:id="127" w:name="_Toc20160"/>
      <w:bookmarkStart w:id="128" w:name="_Toc27080"/>
      <w:r>
        <w:rPr>
          <w:rFonts w:hint="eastAsia"/>
          <w:lang w:eastAsia="zh-CN"/>
        </w:rPr>
        <w:t>（</w:t>
      </w:r>
      <w:r>
        <w:rPr>
          <w:rFonts w:hint="eastAsia"/>
          <w:lang w:val="en-US" w:eastAsia="zh-CN"/>
        </w:rPr>
        <w:t>一）</w:t>
      </w:r>
      <w:r>
        <w:t>学分要求</w:t>
      </w:r>
      <w:bookmarkEnd w:id="124"/>
      <w:bookmarkEnd w:id="125"/>
      <w:bookmarkEnd w:id="126"/>
      <w:bookmarkEnd w:id="127"/>
      <w:bookmarkEnd w:id="128"/>
    </w:p>
    <w:p w14:paraId="79CD7BC4">
      <w:pPr>
        <w:pStyle w:val="36"/>
        <w:bidi w:val="0"/>
        <w:rPr>
          <w:rFonts w:hint="eastAsia"/>
          <w:lang w:val="en-US" w:eastAsia="en-US"/>
        </w:rPr>
      </w:pPr>
      <w:r>
        <w:rPr>
          <w:rFonts w:hint="eastAsia"/>
          <w:lang w:val="en-US" w:eastAsia="en-US"/>
        </w:rPr>
        <w:t>要求修满规定的学业学分1</w:t>
      </w:r>
      <w:r>
        <w:rPr>
          <w:rFonts w:hint="eastAsia"/>
          <w:lang w:val="en-US" w:eastAsia="zh-CN"/>
        </w:rPr>
        <w:t>54</w:t>
      </w:r>
      <w:r>
        <w:rPr>
          <w:rFonts w:hint="eastAsia"/>
          <w:lang w:val="en-US" w:eastAsia="en-US"/>
        </w:rPr>
        <w:t>分，其中：</w:t>
      </w:r>
    </w:p>
    <w:p w14:paraId="58B8B98C">
      <w:pPr>
        <w:pStyle w:val="36"/>
        <w:bidi w:val="0"/>
        <w:rPr>
          <w:rFonts w:hint="eastAsia"/>
          <w:lang w:val="en-US" w:eastAsia="en-US"/>
        </w:rPr>
      </w:pPr>
      <w:r>
        <w:rPr>
          <w:rFonts w:hint="eastAsia"/>
          <w:lang w:val="en-US" w:eastAsia="en-US"/>
        </w:rPr>
        <w:t>1、公共基础必修课：3</w:t>
      </w:r>
      <w:r>
        <w:rPr>
          <w:rFonts w:hint="eastAsia"/>
          <w:lang w:val="en-US" w:eastAsia="zh-CN"/>
        </w:rPr>
        <w:t>2</w:t>
      </w:r>
      <w:r>
        <w:rPr>
          <w:rFonts w:hint="eastAsia"/>
          <w:lang w:val="en-US" w:eastAsia="en-US"/>
        </w:rPr>
        <w:t>学分</w:t>
      </w:r>
    </w:p>
    <w:p w14:paraId="21DCB407">
      <w:pPr>
        <w:pStyle w:val="36"/>
        <w:bidi w:val="0"/>
        <w:rPr>
          <w:rFonts w:hint="eastAsia"/>
          <w:lang w:val="en-US" w:eastAsia="en-US"/>
        </w:rPr>
      </w:pPr>
      <w:r>
        <w:rPr>
          <w:rFonts w:hint="eastAsia"/>
          <w:lang w:val="en-US" w:eastAsia="en-US"/>
        </w:rPr>
        <w:t>2、公共基础选修课：1</w:t>
      </w:r>
      <w:r>
        <w:rPr>
          <w:rFonts w:hint="eastAsia"/>
          <w:lang w:val="en-US" w:eastAsia="zh-CN"/>
        </w:rPr>
        <w:t>6</w:t>
      </w:r>
      <w:r>
        <w:rPr>
          <w:rFonts w:hint="eastAsia"/>
          <w:lang w:val="en-US" w:eastAsia="en-US"/>
        </w:rPr>
        <w:t>学分</w:t>
      </w:r>
    </w:p>
    <w:p w14:paraId="08FB8017">
      <w:pPr>
        <w:pStyle w:val="36"/>
        <w:bidi w:val="0"/>
        <w:rPr>
          <w:rFonts w:hint="eastAsia"/>
          <w:lang w:val="en-US" w:eastAsia="en-US"/>
        </w:rPr>
      </w:pPr>
      <w:r>
        <w:rPr>
          <w:rFonts w:hint="eastAsia"/>
          <w:lang w:val="en-US" w:eastAsia="en-US"/>
        </w:rPr>
        <w:t>3、专业基础课：2</w:t>
      </w:r>
      <w:r>
        <w:rPr>
          <w:rFonts w:hint="eastAsia"/>
          <w:lang w:val="en-US" w:eastAsia="zh-CN"/>
        </w:rPr>
        <w:t>0</w:t>
      </w:r>
      <w:r>
        <w:rPr>
          <w:rFonts w:hint="eastAsia"/>
          <w:lang w:val="en-US" w:eastAsia="en-US"/>
        </w:rPr>
        <w:t>学分</w:t>
      </w:r>
    </w:p>
    <w:p w14:paraId="434A6D2D">
      <w:pPr>
        <w:pStyle w:val="36"/>
        <w:bidi w:val="0"/>
        <w:rPr>
          <w:rFonts w:hint="eastAsia"/>
          <w:lang w:val="en-US" w:eastAsia="en-US"/>
        </w:rPr>
      </w:pPr>
      <w:r>
        <w:rPr>
          <w:rFonts w:hint="eastAsia"/>
          <w:lang w:val="en-US" w:eastAsia="en-US"/>
        </w:rPr>
        <w:t>4、专业核心课：</w:t>
      </w:r>
      <w:r>
        <w:rPr>
          <w:rFonts w:hint="eastAsia"/>
          <w:lang w:val="en-US" w:eastAsia="zh-CN"/>
        </w:rPr>
        <w:t>34</w:t>
      </w:r>
      <w:r>
        <w:rPr>
          <w:rFonts w:hint="eastAsia"/>
          <w:lang w:val="en-US" w:eastAsia="en-US"/>
        </w:rPr>
        <w:t>学分</w:t>
      </w:r>
    </w:p>
    <w:p w14:paraId="5FF6BB98">
      <w:pPr>
        <w:pStyle w:val="36"/>
        <w:bidi w:val="0"/>
        <w:rPr>
          <w:rFonts w:hint="eastAsia"/>
          <w:lang w:val="en-US" w:eastAsia="en-US"/>
        </w:rPr>
      </w:pPr>
      <w:r>
        <w:rPr>
          <w:rFonts w:hint="eastAsia"/>
          <w:lang w:val="en-US" w:eastAsia="en-US"/>
        </w:rPr>
        <w:t>5、专业拓展课：</w:t>
      </w:r>
      <w:r>
        <w:rPr>
          <w:rFonts w:hint="eastAsia"/>
          <w:lang w:val="en-US" w:eastAsia="zh-CN"/>
        </w:rPr>
        <w:t>20</w:t>
      </w:r>
      <w:r>
        <w:rPr>
          <w:rFonts w:hint="eastAsia"/>
          <w:lang w:val="en-US" w:eastAsia="en-US"/>
        </w:rPr>
        <w:t>学分</w:t>
      </w:r>
    </w:p>
    <w:p w14:paraId="6F616C0B">
      <w:pPr>
        <w:pStyle w:val="36"/>
        <w:bidi w:val="0"/>
        <w:rPr>
          <w:rFonts w:hint="eastAsia"/>
          <w:lang w:val="en-US" w:eastAsia="en-US"/>
        </w:rPr>
      </w:pPr>
      <w:r>
        <w:rPr>
          <w:rFonts w:hint="eastAsia"/>
          <w:lang w:val="en-US" w:eastAsia="en-US"/>
        </w:rPr>
        <w:t>6、集中实践课程/环节：</w:t>
      </w:r>
      <w:r>
        <w:rPr>
          <w:rFonts w:hint="eastAsia"/>
          <w:lang w:val="en-US" w:eastAsia="zh-CN"/>
        </w:rPr>
        <w:t>29</w:t>
      </w:r>
      <w:r>
        <w:rPr>
          <w:rFonts w:hint="eastAsia"/>
          <w:lang w:val="en-US" w:eastAsia="en-US"/>
        </w:rPr>
        <w:t>学分</w:t>
      </w:r>
    </w:p>
    <w:p w14:paraId="58151C9F">
      <w:pPr>
        <w:pStyle w:val="5"/>
        <w:bidi w:val="0"/>
      </w:pPr>
      <w:bookmarkStart w:id="129" w:name="_bookmark25"/>
      <w:bookmarkEnd w:id="129"/>
      <w:bookmarkStart w:id="130" w:name="_Toc14627"/>
      <w:bookmarkStart w:id="131" w:name="_Toc30732"/>
      <w:bookmarkStart w:id="132" w:name="_Toc21139"/>
      <w:bookmarkStart w:id="133" w:name="_Toc1553"/>
      <w:bookmarkStart w:id="134" w:name="_Toc30200"/>
      <w:r>
        <w:rPr>
          <w:rFonts w:hint="eastAsia"/>
          <w:lang w:eastAsia="zh-CN"/>
        </w:rPr>
        <w:t>（</w:t>
      </w:r>
      <w:r>
        <w:rPr>
          <w:rFonts w:hint="eastAsia"/>
          <w:lang w:val="en-US" w:eastAsia="zh-CN"/>
        </w:rPr>
        <w:t>二)</w:t>
      </w:r>
      <w:r>
        <w:t>学业要求</w:t>
      </w:r>
      <w:bookmarkEnd w:id="130"/>
      <w:bookmarkEnd w:id="131"/>
      <w:bookmarkEnd w:id="132"/>
      <w:bookmarkEnd w:id="133"/>
      <w:bookmarkEnd w:id="134"/>
    </w:p>
    <w:p w14:paraId="74A56847">
      <w:pPr>
        <w:pStyle w:val="36"/>
        <w:bidi w:val="0"/>
        <w:rPr>
          <w:rFonts w:hint="eastAsia"/>
          <w:lang w:val="en-US" w:eastAsia="en-US"/>
        </w:rPr>
      </w:pPr>
      <w:r>
        <w:rPr>
          <w:rFonts w:hint="eastAsia"/>
          <w:lang w:val="en-US" w:eastAsia="en-US"/>
        </w:rPr>
        <w:t>学生在学校规定年限内，修完专业人才培养方案所开设的必修、选修课程参与各教学环节活动，完成毕业设计、顶岗实习、参加各类专业实践，技能抽考合格，所有考核达到合格及以上。</w:t>
      </w:r>
      <w:bookmarkStart w:id="135" w:name="_bookmark26"/>
      <w:bookmarkEnd w:id="135"/>
    </w:p>
    <w:p w14:paraId="28E706D9">
      <w:pPr>
        <w:pStyle w:val="5"/>
        <w:bidi w:val="0"/>
      </w:pPr>
      <w:bookmarkStart w:id="136" w:name="_Toc1759"/>
      <w:bookmarkStart w:id="137" w:name="_Toc16708"/>
      <w:bookmarkStart w:id="138" w:name="_Toc1231"/>
      <w:bookmarkStart w:id="139" w:name="_Toc24088"/>
      <w:bookmarkStart w:id="140" w:name="_Toc16420"/>
      <w:r>
        <w:rPr>
          <w:rFonts w:hint="eastAsia"/>
          <w:lang w:eastAsia="zh-CN"/>
        </w:rPr>
        <w:t>（</w:t>
      </w:r>
      <w:r>
        <w:rPr>
          <w:rFonts w:hint="eastAsia"/>
          <w:lang w:val="en-US" w:eastAsia="zh-CN"/>
        </w:rPr>
        <w:t>三）素质</w:t>
      </w:r>
      <w:r>
        <w:t>要求</w:t>
      </w:r>
      <w:bookmarkEnd w:id="136"/>
      <w:bookmarkEnd w:id="137"/>
      <w:bookmarkEnd w:id="138"/>
      <w:bookmarkEnd w:id="139"/>
      <w:bookmarkEnd w:id="140"/>
    </w:p>
    <w:p w14:paraId="405B6F8D">
      <w:pPr>
        <w:pStyle w:val="36"/>
        <w:bidi w:val="0"/>
      </w:pPr>
      <w:r>
        <w:rPr>
          <w:rFonts w:hint="eastAsia"/>
          <w:lang w:val="en-US" w:eastAsia="zh-CN"/>
        </w:rPr>
        <w:t>综合素质考核合格、学业成绩考核合格、专业技能考核合格、毕业设计考核合格</w:t>
      </w:r>
      <w:r>
        <w:rPr>
          <w:rFonts w:hint="eastAsia"/>
          <w:lang w:val="en-US" w:eastAsia="en-US"/>
        </w:rPr>
        <w:t>。</w:t>
      </w:r>
    </w:p>
    <w:p w14:paraId="0D57B5BC">
      <w:pPr>
        <w:pStyle w:val="5"/>
        <w:bidi w:val="0"/>
      </w:pPr>
      <w:bookmarkStart w:id="141" w:name="_Toc13602"/>
      <w:bookmarkStart w:id="142" w:name="_Toc8650"/>
      <w:bookmarkStart w:id="143" w:name="_Toc430"/>
      <w:bookmarkStart w:id="144" w:name="_Toc10468"/>
      <w:bookmarkStart w:id="145" w:name="_Toc7410"/>
      <w:r>
        <w:rPr>
          <w:rFonts w:hint="eastAsia"/>
          <w:lang w:eastAsia="zh-CN"/>
        </w:rPr>
        <w:t>（</w:t>
      </w:r>
      <w:r>
        <w:rPr>
          <w:rFonts w:hint="eastAsia"/>
          <w:lang w:val="en-US" w:eastAsia="zh-CN"/>
        </w:rPr>
        <w:t>四）</w:t>
      </w:r>
      <w:r>
        <w:t>证书要求</w:t>
      </w:r>
      <w:bookmarkEnd w:id="141"/>
      <w:bookmarkEnd w:id="142"/>
      <w:bookmarkEnd w:id="143"/>
      <w:bookmarkEnd w:id="144"/>
      <w:bookmarkEnd w:id="145"/>
    </w:p>
    <w:p w14:paraId="430AF615">
      <w:pPr>
        <w:pStyle w:val="36"/>
        <w:bidi w:val="0"/>
      </w:pPr>
      <w:r>
        <w:rPr>
          <w:rFonts w:hint="eastAsia"/>
          <w:lang w:val="en-US" w:eastAsia="zh-CN"/>
        </w:rPr>
        <w:t>鼓励学生取得与专业相关的中式烹调师中级、高级岗位技能资格证书，职业资格证书可参见表1。</w:t>
      </w:r>
    </w:p>
    <w:p w14:paraId="73064414">
      <w:pPr>
        <w:pStyle w:val="5"/>
        <w:bidi w:val="0"/>
      </w:pPr>
      <w:bookmarkStart w:id="146" w:name="_bookmark27"/>
      <w:bookmarkEnd w:id="146"/>
      <w:bookmarkStart w:id="147" w:name="_Toc13613"/>
      <w:bookmarkStart w:id="148" w:name="_Toc13499"/>
      <w:bookmarkStart w:id="149" w:name="_Toc2018"/>
      <w:bookmarkStart w:id="150" w:name="_Toc12359"/>
      <w:bookmarkStart w:id="151" w:name="_Toc839"/>
      <w:r>
        <w:rPr>
          <w:rFonts w:hint="eastAsia"/>
          <w:lang w:eastAsia="zh-CN"/>
        </w:rPr>
        <w:t>（</w:t>
      </w:r>
      <w:r>
        <w:rPr>
          <w:rFonts w:hint="eastAsia"/>
          <w:lang w:val="en-US" w:eastAsia="zh-CN"/>
        </w:rPr>
        <w:t>五）</w:t>
      </w:r>
      <w:r>
        <w:t>其他要求</w:t>
      </w:r>
      <w:bookmarkEnd w:id="147"/>
      <w:bookmarkEnd w:id="148"/>
      <w:bookmarkEnd w:id="149"/>
      <w:bookmarkEnd w:id="150"/>
      <w:bookmarkEnd w:id="151"/>
    </w:p>
    <w:p w14:paraId="0B77B6F5">
      <w:pPr>
        <w:pStyle w:val="36"/>
        <w:bidi w:val="0"/>
        <w:rPr>
          <w:rFonts w:hint="eastAsia"/>
          <w:lang w:val="en-US" w:eastAsia="zh-CN"/>
        </w:rPr>
      </w:pPr>
      <w:r>
        <w:rPr>
          <w:rFonts w:hint="eastAsia"/>
          <w:lang w:val="en-US" w:eastAsia="zh-CN"/>
        </w:rPr>
        <w:t>1.无纪律处分或已解除；</w:t>
      </w:r>
    </w:p>
    <w:p w14:paraId="77966386">
      <w:pPr>
        <w:pStyle w:val="36"/>
        <w:bidi w:val="0"/>
        <w:rPr>
          <w:rFonts w:hint="eastAsia"/>
          <w:lang w:val="en-US" w:eastAsia="zh-CN"/>
        </w:rPr>
      </w:pPr>
      <w:r>
        <w:rPr>
          <w:rFonts w:hint="eastAsia"/>
          <w:lang w:val="en-US" w:eastAsia="zh-CN"/>
        </w:rPr>
        <w:t>2.符合学院其他制度规定的毕业要求。</w:t>
      </w:r>
    </w:p>
    <w:p w14:paraId="4EED4A80">
      <w:pPr>
        <w:pStyle w:val="36"/>
        <w:bidi w:val="0"/>
        <w:rPr>
          <w:rFonts w:hint="eastAsia"/>
          <w:lang w:val="en-US" w:eastAsia="zh-CN"/>
        </w:rPr>
      </w:pPr>
    </w:p>
    <w:sectPr>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95F08F-5F6B-45D0-BE1F-AE14BA6FFF6E}"/>
  </w:font>
  <w:font w:name="黑体">
    <w:panose1 w:val="02010609060101010101"/>
    <w:charset w:val="86"/>
    <w:family w:val="auto"/>
    <w:pitch w:val="default"/>
    <w:sig w:usb0="800002BF" w:usb1="38CF7CFA" w:usb2="00000016" w:usb3="00000000" w:csb0="00040001" w:csb1="00000000"/>
    <w:embedRegular r:id="rId2" w:fontKey="{1E5A69D5-ECB0-45B3-BC20-C4ABC8467FA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A13AC18-D88B-46B9-ADA6-B145EDC8037D}"/>
  </w:font>
  <w:font w:name="楷体_GB2312">
    <w:panose1 w:val="02010609030101010101"/>
    <w:charset w:val="86"/>
    <w:family w:val="auto"/>
    <w:pitch w:val="default"/>
    <w:sig w:usb0="00000001" w:usb1="080E0000" w:usb2="00000000" w:usb3="00000000" w:csb0="00040000" w:csb1="00000000"/>
    <w:embedRegular r:id="rId4" w:fontKey="{04F98F4F-FFE2-4A2D-A0B1-73341FB14B84}"/>
  </w:font>
  <w:font w:name="仿宋_GB2312">
    <w:panose1 w:val="02010609030101010101"/>
    <w:charset w:val="86"/>
    <w:family w:val="auto"/>
    <w:pitch w:val="default"/>
    <w:sig w:usb0="00000001" w:usb1="080E0000" w:usb2="00000000" w:usb3="00000000" w:csb0="00040000" w:csb1="00000000"/>
    <w:embedRegular r:id="rId5" w:fontKey="{A10B2370-0E10-471F-80CC-96AF5E90F108}"/>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6" w:fontKey="{0D88BE94-CD47-4557-8AB8-93EFA46C4830}"/>
  </w:font>
  <w:font w:name="等线">
    <w:panose1 w:val="02010600030101010101"/>
    <w:charset w:val="86"/>
    <w:family w:val="auto"/>
    <w:pitch w:val="default"/>
    <w:sig w:usb0="A00002BF" w:usb1="38CF7CFA" w:usb2="00000016" w:usb3="00000000" w:csb0="0004000F" w:csb1="00000000"/>
  </w:font>
  <w:font w:name="方正小标宋简体">
    <w:panose1 w:val="02010600010101010101"/>
    <w:charset w:val="86"/>
    <w:family w:val="auto"/>
    <w:pitch w:val="default"/>
    <w:sig w:usb0="00000001" w:usb1="080E0000" w:usb2="00000000" w:usb3="00000000" w:csb0="00040000" w:csb1="00000000"/>
    <w:embedRegular r:id="rId7" w:fontKey="{76D8538E-0DA8-49E1-A871-0D6B737DDA94}"/>
  </w:font>
  <w:font w:name="方正仿宋_GB2312">
    <w:panose1 w:val="02000000000000000000"/>
    <w:charset w:val="86"/>
    <w:family w:val="auto"/>
    <w:pitch w:val="default"/>
    <w:sig w:usb0="A00002BF" w:usb1="184F6CFA" w:usb2="00000012" w:usb3="00000000" w:csb0="00040001" w:csb1="00000000"/>
    <w:embedRegular r:id="rId8" w:fontKey="{B74662E1-026B-4D89-A6DE-2EEFA80568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DBBB1">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14:paraId="235F9899">
    <w:pPr>
      <w:pStyle w:val="9"/>
      <w:framePr w:wrap="around" w:vAnchor="text" w:hAnchor="margin" w:xAlign="center" w:y="1"/>
      <w:rPr>
        <w:rStyle w:val="17"/>
        <w:rFonts w:hint="eastAsia"/>
        <w:lang w:eastAsia="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D7BE7">
    <w:pPr>
      <w:kinsoku w:val="0"/>
      <w:autoSpaceDE w:val="0"/>
      <w:autoSpaceDN w:val="0"/>
      <w:adjustRightInd w:val="0"/>
      <w:snapToGrid w:val="0"/>
      <w:spacing w:line="217" w:lineRule="auto"/>
      <w:ind w:left="6985"/>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69269">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27</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7269269">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27</w:t>
                    </w:r>
                    <w:r>
                      <w:rPr>
                        <w:rFonts w:ascii="宋体" w:hAnsi="宋体" w:eastAsia="宋体"/>
                        <w:sz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780B0">
    <w:pPr>
      <w:kinsoku w:val="0"/>
      <w:autoSpaceDE w:val="0"/>
      <w:autoSpaceDN w:val="0"/>
      <w:adjustRightInd w:val="0"/>
      <w:snapToGrid w:val="0"/>
      <w:spacing w:line="217" w:lineRule="auto"/>
      <w:ind w:left="6990"/>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0F33C">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30</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430F33C">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30</w:t>
                    </w:r>
                    <w:r>
                      <w:rPr>
                        <w:rFonts w:ascii="宋体" w:hAnsi="宋体" w:eastAsia="宋体"/>
                        <w:sz w:val="2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EDF12">
    <w:pPr>
      <w:kinsoku w:val="0"/>
      <w:autoSpaceDE w:val="0"/>
      <w:autoSpaceDN w:val="0"/>
      <w:adjustRightInd w:val="0"/>
      <w:snapToGrid w:val="0"/>
      <w:spacing w:line="217" w:lineRule="auto"/>
      <w:ind w:left="6990"/>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9BC85">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32</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3B9BC85">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32</w:t>
                    </w:r>
                    <w:r>
                      <w:rPr>
                        <w:rFonts w:ascii="宋体" w:hAnsi="宋体" w:eastAsia="宋体"/>
                        <w:sz w:val="2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C4DCF">
    <w:pPr>
      <w:kinsoku w:val="0"/>
      <w:autoSpaceDE w:val="0"/>
      <w:autoSpaceDN w:val="0"/>
      <w:adjustRightInd w:val="0"/>
      <w:snapToGrid w:val="0"/>
      <w:spacing w:line="217" w:lineRule="auto"/>
      <w:ind w:left="6990"/>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DE23B">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33</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E0DE23B">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33</w:t>
                    </w:r>
                    <w:r>
                      <w:rPr>
                        <w:rFonts w:ascii="宋体" w:hAnsi="宋体" w:eastAsia="宋体"/>
                        <w:sz w:val="2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6FAF">
    <w:pPr>
      <w:kinsoku w:val="0"/>
      <w:autoSpaceDE w:val="0"/>
      <w:autoSpaceDN w:val="0"/>
      <w:adjustRightInd w:val="0"/>
      <w:snapToGrid w:val="0"/>
      <w:spacing w:line="217" w:lineRule="auto"/>
      <w:ind w:left="6981"/>
      <w:jc w:val="left"/>
      <w:textAlignment w:val="baseline"/>
      <w:rPr>
        <w:rFonts w:hint="eastAsia" w:ascii="宋体" w:hAnsi="宋体" w:eastAsia="宋体" w:cs="宋体"/>
        <w:snapToGrid w:val="0"/>
        <w:color w:val="000000"/>
        <w:kern w:val="0"/>
        <w:sz w:val="16"/>
        <w:szCs w:val="16"/>
        <w:lang w:val="en-US" w:eastAsia="zh-CN" w:bidi="ar-SA"/>
      </w:rPr>
    </w:pPr>
    <w:r>
      <w:rPr>
        <w:sz w:val="16"/>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8F3F8">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34</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568F3F8">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34</w:t>
                    </w:r>
                    <w:r>
                      <w:rPr>
                        <w:rFonts w:ascii="宋体" w:hAnsi="宋体" w:eastAsia="宋体"/>
                        <w:sz w:val="2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B1DBC">
    <w:pPr>
      <w:kinsoku w:val="0"/>
      <w:autoSpaceDE w:val="0"/>
      <w:autoSpaceDN w:val="0"/>
      <w:adjustRightInd w:val="0"/>
      <w:snapToGrid w:val="0"/>
      <w:spacing w:line="217" w:lineRule="auto"/>
      <w:ind w:left="6981"/>
      <w:jc w:val="left"/>
      <w:textAlignment w:val="baseline"/>
      <w:rPr>
        <w:rFonts w:hint="eastAsia" w:ascii="宋体" w:hAnsi="宋体" w:eastAsia="宋体" w:cs="宋体"/>
        <w:snapToGrid w:val="0"/>
        <w:color w:val="000000"/>
        <w:kern w:val="0"/>
        <w:sz w:val="16"/>
        <w:szCs w:val="16"/>
        <w:lang w:val="en-US" w:eastAsia="zh-CN" w:bidi="ar-SA"/>
      </w:rPr>
    </w:pPr>
    <w:r>
      <w:rPr>
        <w:sz w:val="16"/>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A7F33">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36</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E3A7F33">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36</w:t>
                    </w:r>
                    <w:r>
                      <w:rPr>
                        <w:rFonts w:ascii="宋体" w:hAnsi="宋体" w:eastAsia="宋体"/>
                        <w:sz w:val="2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4F17">
    <w:pPr>
      <w:kinsoku w:val="0"/>
      <w:autoSpaceDE w:val="0"/>
      <w:autoSpaceDN w:val="0"/>
      <w:adjustRightInd w:val="0"/>
      <w:snapToGrid w:val="0"/>
      <w:spacing w:line="217" w:lineRule="auto"/>
      <w:ind w:left="6983"/>
      <w:jc w:val="left"/>
      <w:textAlignment w:val="baseline"/>
      <w:rPr>
        <w:rFonts w:hint="eastAsia" w:ascii="宋体" w:hAnsi="宋体" w:eastAsia="宋体" w:cs="宋体"/>
        <w:snapToGrid w:val="0"/>
        <w:color w:val="000000"/>
        <w:kern w:val="0"/>
        <w:sz w:val="16"/>
        <w:szCs w:val="16"/>
        <w:lang w:val="en-US" w:eastAsia="zh-CN" w:bidi="ar-SA"/>
      </w:rPr>
    </w:pPr>
    <w:r>
      <w:rPr>
        <w:sz w:val="16"/>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4E652">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37</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574E652">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37</w:t>
                    </w:r>
                    <w:r>
                      <w:rPr>
                        <w:rFonts w:ascii="宋体" w:hAnsi="宋体" w:eastAsia="宋体"/>
                        <w:sz w:val="2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5C25">
    <w:pPr>
      <w:pStyle w:val="9"/>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131E7">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38</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4B8131E7">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38</w:t>
                    </w:r>
                    <w:r>
                      <w:rPr>
                        <w:rFonts w:ascii="宋体" w:hAnsi="宋体" w:eastAsia="宋体"/>
                        <w:sz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F2A6">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725AF">
    <w:pPr>
      <w:spacing w:line="193" w:lineRule="auto"/>
      <w:ind w:left="4205"/>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44388">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F344388">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D89D7">
    <w:pPr>
      <w:spacing w:line="266" w:lineRule="exact"/>
      <w:ind w:left="4592"/>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E8E43">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14E8E43">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w:t>
                    </w:r>
                    <w:r>
                      <w:rPr>
                        <w:rFonts w:ascii="宋体" w:hAnsi="宋体" w:eastAsia="宋体"/>
                        <w:sz w:val="28"/>
                      </w:rPr>
                      <w:fldChar w:fldCharType="end"/>
                    </w:r>
                  </w:p>
                </w:txbxContent>
              </v:textbox>
            </v:shape>
          </w:pict>
        </mc:Fallback>
      </mc:AlternateContent>
    </w:r>
    <w:r>
      <w:rPr>
        <w:rFonts w:ascii="Calibri" w:hAnsi="Calibri" w:eastAsia="Calibri" w:cs="Calibri"/>
        <w:position w:val="2"/>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AFC87">
    <w:pPr>
      <w:kinsoku w:val="0"/>
      <w:autoSpaceDE w:val="0"/>
      <w:autoSpaceDN w:val="0"/>
      <w:adjustRightInd w:val="0"/>
      <w:snapToGrid w:val="0"/>
      <w:spacing w:line="228" w:lineRule="auto"/>
      <w:ind w:left="7039"/>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26C62">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3D26C62">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w:t>
                    </w:r>
                    <w:r>
                      <w:rPr>
                        <w:rFonts w:ascii="宋体" w:hAnsi="宋体" w:eastAsia="宋体"/>
                        <w:sz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28EFC">
    <w:pPr>
      <w:kinsoku w:val="0"/>
      <w:autoSpaceDE w:val="0"/>
      <w:autoSpaceDN w:val="0"/>
      <w:adjustRightInd w:val="0"/>
      <w:snapToGrid w:val="0"/>
      <w:spacing w:line="217" w:lineRule="auto"/>
      <w:ind w:left="7003"/>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C7B5B">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7</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72C7B5B">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7</w:t>
                    </w:r>
                    <w:r>
                      <w:rPr>
                        <w:rFonts w:ascii="宋体" w:hAnsi="宋体" w:eastAsia="宋体"/>
                        <w:sz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A9AAB">
    <w:pPr>
      <w:kinsoku w:val="0"/>
      <w:autoSpaceDE w:val="0"/>
      <w:autoSpaceDN w:val="0"/>
      <w:adjustRightInd w:val="0"/>
      <w:snapToGrid w:val="0"/>
      <w:spacing w:line="217" w:lineRule="auto"/>
      <w:ind w:left="6982"/>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BC02A">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18</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A9BC02A">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18</w:t>
                    </w:r>
                    <w:r>
                      <w:rPr>
                        <w:rFonts w:ascii="宋体" w:hAnsi="宋体" w:eastAsia="宋体"/>
                        <w:sz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31A3E">
    <w:pPr>
      <w:kinsoku w:val="0"/>
      <w:autoSpaceDE w:val="0"/>
      <w:autoSpaceDN w:val="0"/>
      <w:adjustRightInd w:val="0"/>
      <w:snapToGrid w:val="0"/>
      <w:spacing w:line="217" w:lineRule="auto"/>
      <w:ind w:left="6982"/>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2D6C4">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20</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FB2D6C4">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20</w:t>
                    </w:r>
                    <w:r>
                      <w:rPr>
                        <w:rFonts w:ascii="宋体" w:hAnsi="宋体" w:eastAsia="宋体"/>
                        <w:sz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0E692">
    <w:pPr>
      <w:kinsoku w:val="0"/>
      <w:autoSpaceDE w:val="0"/>
      <w:autoSpaceDN w:val="0"/>
      <w:adjustRightInd w:val="0"/>
      <w:snapToGrid w:val="0"/>
      <w:spacing w:line="217" w:lineRule="auto"/>
      <w:ind w:left="6982"/>
      <w:jc w:val="left"/>
      <w:textAlignment w:val="baseline"/>
      <w:rPr>
        <w:rFonts w:ascii="宋体" w:hAnsi="宋体" w:eastAsia="宋体" w:cs="宋体"/>
        <w:snapToGrid w:val="0"/>
        <w:color w:val="000000"/>
        <w:kern w:val="0"/>
        <w:sz w:val="16"/>
        <w:szCs w:val="16"/>
        <w:lang w:val="en-US" w:eastAsia="en-US" w:bidi="ar-SA"/>
      </w:rPr>
    </w:pPr>
    <w:r>
      <w:rPr>
        <w:sz w:val="16"/>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2626E">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21</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FB2626E">
                    <w:pPr>
                      <w:pStyle w:val="9"/>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21</w:t>
                    </w:r>
                    <w:r>
                      <w:rPr>
                        <w:rFonts w:ascii="宋体" w:hAnsi="宋体" w:eastAsia="宋体"/>
                        <w:sz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F992">
    <w:pPr>
      <w:pStyle w:val="10"/>
      <w:pBdr>
        <w:bottom w:val="none" w:color="auto" w:sz="0" w:space="0"/>
      </w:pBdr>
      <w:jc w:val="left"/>
      <w:rPr>
        <w:rFonts w:hint="eastAsia" w:eastAsia="宋体"/>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4C1AE">
    <w:pPr>
      <w:spacing w:line="416" w:lineRule="exact"/>
      <w:ind w:firstLine="5427"/>
    </w:pPr>
    <w:r>
      <mc:AlternateContent>
        <mc:Choice Requires="wps">
          <w:drawing>
            <wp:anchor distT="0" distB="0" distL="114300" distR="114300" simplePos="0" relativeHeight="251664384" behindDoc="0" locked="0" layoutInCell="0" allowOverlap="1">
              <wp:simplePos x="0" y="0"/>
              <wp:positionH relativeFrom="page">
                <wp:posOffset>1007745</wp:posOffset>
              </wp:positionH>
              <wp:positionV relativeFrom="page">
                <wp:posOffset>901700</wp:posOffset>
              </wp:positionV>
              <wp:extent cx="8677275" cy="6350"/>
              <wp:effectExtent l="0" t="0" r="0" b="0"/>
              <wp:wrapNone/>
              <wp:docPr id="12" name="任意多边形 12"/>
              <wp:cNvGraphicFramePr/>
              <a:graphic xmlns:a="http://schemas.openxmlformats.org/drawingml/2006/main">
                <a:graphicData uri="http://schemas.microsoft.com/office/word/2010/wordprocessingShape">
                  <wps:wsp>
                    <wps:cNvSpPr/>
                    <wps:spPr>
                      <a:xfrm>
                        <a:off x="0" y="0"/>
                        <a:ext cx="8677275" cy="6350"/>
                      </a:xfrm>
                      <a:custGeom>
                        <a:avLst/>
                        <a:gdLst/>
                        <a:ahLst/>
                        <a:cxnLst/>
                        <a:pathLst>
                          <a:path w="13665" h="10">
                            <a:moveTo>
                              <a:pt x="0" y="0"/>
                            </a:moveTo>
                            <a:lnTo>
                              <a:pt x="13664" y="0"/>
                            </a:lnTo>
                            <a:lnTo>
                              <a:pt x="1366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35pt;margin-top:71pt;height:0.5pt;width:683.25pt;mso-position-horizontal-relative:page;mso-position-vertical-relative:page;z-index:251664384;mso-width-relative:page;mso-height-relative:page;" fillcolor="#000000" filled="t" stroked="f" coordsize="13665,10" o:allowincell="f" o:gfxdata="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oWUv3YAAAADAEAAA8AAAAAAAAA&#10;AQAgAAAAIgAAAGRycy9kb3ducmV2LnhtbFBLAQIUABQAAAAIAIdO4kC4X99FEQIAAH4EAAAOAAAA&#10;AAAAAAEAIAAAACcBAABkcnMvZTJvRG9jLnhtbFBLBQYAAAAABgAGAFkBAACqBQAAAAA=&#10;" path="m0,0l13664,0,13664,9,0,9,0,0xe">
              <v:fill on="t" focussize="0,0"/>
              <v:stroke on="f"/>
              <v:imagedata o:title=""/>
              <o:lock v:ext="edit" aspectratio="f"/>
            </v:shape>
          </w:pict>
        </mc:Fallback>
      </mc:AlternateContent>
    </w:r>
    <w:r>
      <w:rPr>
        <w:position w:val="-8"/>
      </w:rPr>
      <w:drawing>
        <wp:inline distT="0" distB="0" distL="0" distR="0">
          <wp:extent cx="1878965" cy="264160"/>
          <wp:effectExtent l="0" t="0" r="635" b="254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1879091" cy="264668"/>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70DF9">
    <w:pPr>
      <w:spacing w:line="416" w:lineRule="exact"/>
      <w:ind w:firstLine="5373"/>
    </w:pPr>
    <w:r>
      <mc:AlternateContent>
        <mc:Choice Requires="wps">
          <w:drawing>
            <wp:anchor distT="0" distB="0" distL="114300" distR="114300" simplePos="0" relativeHeight="251666432" behindDoc="0" locked="0" layoutInCell="0" allowOverlap="1">
              <wp:simplePos x="0" y="0"/>
              <wp:positionH relativeFrom="page">
                <wp:posOffset>1007745</wp:posOffset>
              </wp:positionH>
              <wp:positionV relativeFrom="page">
                <wp:posOffset>901700</wp:posOffset>
              </wp:positionV>
              <wp:extent cx="8677275" cy="6350"/>
              <wp:effectExtent l="0" t="0" r="0" b="0"/>
              <wp:wrapNone/>
              <wp:docPr id="10" name="任意多边形 10"/>
              <wp:cNvGraphicFramePr/>
              <a:graphic xmlns:a="http://schemas.openxmlformats.org/drawingml/2006/main">
                <a:graphicData uri="http://schemas.microsoft.com/office/word/2010/wordprocessingShape">
                  <wps:wsp>
                    <wps:cNvSpPr/>
                    <wps:spPr>
                      <a:xfrm>
                        <a:off x="0" y="0"/>
                        <a:ext cx="8677275" cy="6350"/>
                      </a:xfrm>
                      <a:custGeom>
                        <a:avLst/>
                        <a:gdLst/>
                        <a:ahLst/>
                        <a:cxnLst/>
                        <a:pathLst>
                          <a:path w="13665" h="10">
                            <a:moveTo>
                              <a:pt x="0" y="0"/>
                            </a:moveTo>
                            <a:lnTo>
                              <a:pt x="13664" y="0"/>
                            </a:lnTo>
                            <a:lnTo>
                              <a:pt x="1366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35pt;margin-top:71pt;height:0.5pt;width:683.25pt;mso-position-horizontal-relative:page;mso-position-vertical-relative:page;z-index:251666432;mso-width-relative:page;mso-height-relative:page;" fillcolor="#000000" filled="t" stroked="f" coordsize="13665,10" o:allowincell="f" o:gfxdata="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FlL92AAAAAwBAAAPAAAAAAAAAAEA&#10;IAAAACIAAABkcnMvZG93bnJldi54bWxQSwECFAAUAAAACACHTuJAO7/Gog8CAAB+BAAADgAAAAAA&#10;AAABACAAAAAnAQAAZHJzL2Uyb0RvYy54bWxQSwUGAAAAAAYABgBZAQAAqAUAAAAA&#10;" path="m0,0l13664,0,13664,9,0,9,0,0xe">
              <v:fill on="t" focussize="0,0"/>
              <v:stroke on="f"/>
              <v:imagedata o:title=""/>
              <o:lock v:ext="edit" aspectratio="f"/>
            </v:shape>
          </w:pict>
        </mc:Fallback>
      </mc:AlternateContent>
    </w:r>
    <w:r>
      <w:rPr>
        <w:position w:val="-8"/>
      </w:rPr>
      <w:drawing>
        <wp:inline distT="0" distB="0" distL="0" distR="0">
          <wp:extent cx="1878965" cy="264160"/>
          <wp:effectExtent l="0" t="0" r="635" b="254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1879091" cy="26466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20921">
    <w:pPr>
      <w:spacing w:before="48" w:line="220" w:lineRule="auto"/>
      <w:jc w:val="right"/>
      <w:rPr>
        <w:rFonts w:ascii="宋体" w:hAnsi="宋体" w:eastAsia="宋体" w:cs="宋体"/>
        <w:sz w:val="18"/>
        <w:szCs w:val="18"/>
      </w:rPr>
    </w:pPr>
    <w:r>
      <mc:AlternateContent>
        <mc:Choice Requires="wps">
          <w:drawing>
            <wp:anchor distT="0" distB="0" distL="114300" distR="114300" simplePos="0" relativeHeight="251667456" behindDoc="0" locked="0" layoutInCell="0" allowOverlap="1">
              <wp:simplePos x="0" y="0"/>
              <wp:positionH relativeFrom="page">
                <wp:posOffset>876300</wp:posOffset>
              </wp:positionH>
              <wp:positionV relativeFrom="page">
                <wp:posOffset>479425</wp:posOffset>
              </wp:positionV>
              <wp:extent cx="5886450" cy="9525"/>
              <wp:effectExtent l="0" t="0" r="0" b="0"/>
              <wp:wrapNone/>
              <wp:docPr id="8" name="任意多边形 8"/>
              <wp:cNvGraphicFramePr/>
              <a:graphic xmlns:a="http://schemas.openxmlformats.org/drawingml/2006/main">
                <a:graphicData uri="http://schemas.microsoft.com/office/word/2010/wordprocessingShape">
                  <wps:wsp>
                    <wps:cNvSpPr/>
                    <wps:spPr>
                      <a:xfrm>
                        <a:off x="0" y="0"/>
                        <a:ext cx="5886450" cy="9525"/>
                      </a:xfrm>
                      <a:custGeom>
                        <a:avLst/>
                        <a:gdLst/>
                        <a:ahLst/>
                        <a:cxnLst/>
                        <a:pathLst>
                          <a:path w="9270" h="15">
                            <a:moveTo>
                              <a:pt x="0" y="0"/>
                            </a:moveTo>
                            <a:lnTo>
                              <a:pt x="9270" y="0"/>
                            </a:lnTo>
                            <a:lnTo>
                              <a:pt x="927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pt;margin-top:37.75pt;height:0.75pt;width:463.5pt;mso-position-horizontal-relative:page;mso-position-vertical-relative:page;z-index:251667456;mso-width-relative:page;mso-height-relative:page;" fillcolor="#000000" filled="t" stroked="f" coordsize="9270,15" o:allowincell="f" o:gfxdata="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kcWq9gAAAAKAQAADwAAAAAAAAAB&#10;ACAAAAAiAAAAZHJzL2Rvd25yZXYueG1sUEsBAhQAFAAAAAgAh07iQA3YwaQQAgAAewQAAA4AAAAA&#10;AAAAAQAgAAAAJwEAAGRycy9lMm9Eb2MueG1sUEsFBgAAAAAGAAYAWQEAAKkFAAAAAA==&#10;" path="m0,0l9270,0,9270,14,0,14,0,0xe">
              <v:fill on="t" focussize="0,0"/>
              <v:stroke on="f"/>
              <v:imagedata o:title=""/>
              <o:lock v:ext="edit" aspectratio="f"/>
            </v:shape>
          </w:pict>
        </mc:Fallback>
      </mc:AlternateContent>
    </w:r>
    <w:r>
      <w:rPr>
        <w:rFonts w:ascii="宋体" w:hAnsi="宋体" w:eastAsia="宋体" w:cs="宋体"/>
        <w:spacing w:val="-1"/>
        <w:sz w:val="18"/>
        <w:szCs w:val="18"/>
      </w:rPr>
      <w:t>德技双修、知行合一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FDA52">
    <w:pPr>
      <w:spacing w:line="416" w:lineRule="exact"/>
      <w:ind w:firstLine="5430"/>
    </w:pPr>
    <w:r>
      <mc:AlternateContent>
        <mc:Choice Requires="wps">
          <w:drawing>
            <wp:anchor distT="0" distB="0" distL="114300" distR="114300" simplePos="0" relativeHeight="251659264" behindDoc="0" locked="0" layoutInCell="0" allowOverlap="1">
              <wp:simplePos x="0" y="0"/>
              <wp:positionH relativeFrom="page">
                <wp:posOffset>1007745</wp:posOffset>
              </wp:positionH>
              <wp:positionV relativeFrom="page">
                <wp:posOffset>901700</wp:posOffset>
              </wp:positionV>
              <wp:extent cx="8677275" cy="6350"/>
              <wp:effectExtent l="0" t="0" r="0" b="0"/>
              <wp:wrapNone/>
              <wp:docPr id="20" name="任意多边形 20"/>
              <wp:cNvGraphicFramePr/>
              <a:graphic xmlns:a="http://schemas.openxmlformats.org/drawingml/2006/main">
                <a:graphicData uri="http://schemas.microsoft.com/office/word/2010/wordprocessingShape">
                  <wps:wsp>
                    <wps:cNvSpPr/>
                    <wps:spPr>
                      <a:xfrm>
                        <a:off x="0" y="0"/>
                        <a:ext cx="8677275" cy="6350"/>
                      </a:xfrm>
                      <a:custGeom>
                        <a:avLst/>
                        <a:gdLst/>
                        <a:ahLst/>
                        <a:cxnLst/>
                        <a:pathLst>
                          <a:path w="13665" h="10">
                            <a:moveTo>
                              <a:pt x="0" y="0"/>
                            </a:moveTo>
                            <a:lnTo>
                              <a:pt x="13664" y="0"/>
                            </a:lnTo>
                            <a:lnTo>
                              <a:pt x="1366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35pt;margin-top:71pt;height:0.5pt;width:683.25pt;mso-position-horizontal-relative:page;mso-position-vertical-relative:page;z-index:251659264;mso-width-relative:page;mso-height-relative:page;" fillcolor="#000000" filled="t" stroked="f" coordsize="13665,10" o:allowincell="f" o:gfxdata="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hZS/dgAAAAMAQAADwAAAAAAAAAB&#10;ACAAAAAiAAAAZHJzL2Rvd25yZXYueG1sUEsBAhQAFAAAAAgAh07iQPwRu+wQAgAAfgQAAA4AAAAA&#10;AAAAAQAgAAAAJwEAAGRycy9lMm9Eb2MueG1sUEsFBgAAAAAGAAYAWQEAAKkFAAAAAA==&#10;" path="m0,0l13664,0,13664,9,0,9,0,0xe">
              <v:fill on="t" focussize="0,0"/>
              <v:stroke on="f"/>
              <v:imagedata o:title=""/>
              <o:lock v:ext="edit" aspectratio="f"/>
            </v:shape>
          </w:pict>
        </mc:Fallback>
      </mc:AlternateContent>
    </w:r>
    <w:r>
      <w:rPr>
        <w:position w:val="-8"/>
      </w:rPr>
      <w:drawing>
        <wp:inline distT="0" distB="0" distL="0" distR="0">
          <wp:extent cx="1878965" cy="264160"/>
          <wp:effectExtent l="0" t="0" r="635" b="254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1879091" cy="26466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1E989">
    <w:pPr>
      <w:spacing w:line="416" w:lineRule="exact"/>
      <w:ind w:firstLine="5425"/>
    </w:pPr>
    <w:r>
      <mc:AlternateContent>
        <mc:Choice Requires="wps">
          <w:drawing>
            <wp:anchor distT="0" distB="0" distL="114300" distR="114300" simplePos="0" relativeHeight="251660288" behindDoc="0" locked="0" layoutInCell="0" allowOverlap="1">
              <wp:simplePos x="0" y="0"/>
              <wp:positionH relativeFrom="page">
                <wp:posOffset>1007745</wp:posOffset>
              </wp:positionH>
              <wp:positionV relativeFrom="page">
                <wp:posOffset>901700</wp:posOffset>
              </wp:positionV>
              <wp:extent cx="8677275" cy="6350"/>
              <wp:effectExtent l="0" t="0" r="0" b="0"/>
              <wp:wrapNone/>
              <wp:docPr id="19" name="任意多边形 19"/>
              <wp:cNvGraphicFramePr/>
              <a:graphic xmlns:a="http://schemas.openxmlformats.org/drawingml/2006/main">
                <a:graphicData uri="http://schemas.microsoft.com/office/word/2010/wordprocessingShape">
                  <wps:wsp>
                    <wps:cNvSpPr/>
                    <wps:spPr>
                      <a:xfrm>
                        <a:off x="0" y="0"/>
                        <a:ext cx="8677275" cy="6350"/>
                      </a:xfrm>
                      <a:custGeom>
                        <a:avLst/>
                        <a:gdLst/>
                        <a:ahLst/>
                        <a:cxnLst/>
                        <a:pathLst>
                          <a:path w="13665" h="10">
                            <a:moveTo>
                              <a:pt x="0" y="0"/>
                            </a:moveTo>
                            <a:lnTo>
                              <a:pt x="13664" y="0"/>
                            </a:lnTo>
                            <a:lnTo>
                              <a:pt x="1366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35pt;margin-top:71pt;height:0.5pt;width:683.25pt;mso-position-horizontal-relative:page;mso-position-vertical-relative:page;z-index:251660288;mso-width-relative:page;mso-height-relative:page;" fillcolor="#000000" filled="t" stroked="f" coordsize="13665,10" o:allowincell="f" o:gfxdata="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hZS/dgAAAAMAQAADwAAAAAA&#10;AAABACAAAAAiAAAAZHJzL2Rvd25yZXYueG1sUEsBAhQAFAAAAAgAh07iQNRCdxYTAgAAfgQAAA4A&#10;AAAAAAAAAQAgAAAAJwEAAGRycy9lMm9Eb2MueG1sUEsFBgAAAAAGAAYAWQEAAKwFAAAAAA==&#10;" path="m0,0l13664,0,13664,9,0,9,0,0xe">
              <v:fill on="t" focussize="0,0"/>
              <v:stroke on="f"/>
              <v:imagedata o:title=""/>
              <o:lock v:ext="edit" aspectratio="f"/>
            </v:shape>
          </w:pict>
        </mc:Fallback>
      </mc:AlternateContent>
    </w:r>
    <w:r>
      <w:rPr>
        <w:position w:val="-8"/>
      </w:rPr>
      <w:drawing>
        <wp:inline distT="0" distB="0" distL="0" distR="0">
          <wp:extent cx="1878965" cy="264160"/>
          <wp:effectExtent l="0" t="0" r="635" b="254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1879091" cy="264668"/>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6EA27">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EE0A">
    <w:pPr>
      <w:spacing w:line="416" w:lineRule="exact"/>
      <w:ind w:firstLine="54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702B">
    <w:pPr>
      <w:spacing w:line="416" w:lineRule="exact"/>
      <w:ind w:firstLine="543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DCC06">
    <w:pPr>
      <w:spacing w:line="416" w:lineRule="exact"/>
      <w:ind w:firstLine="5425"/>
    </w:pPr>
    <w:r>
      <mc:AlternateContent>
        <mc:Choice Requires="wps">
          <w:drawing>
            <wp:anchor distT="0" distB="0" distL="114300" distR="114300" simplePos="0" relativeHeight="251663360" behindDoc="0" locked="0" layoutInCell="0" allowOverlap="1">
              <wp:simplePos x="0" y="0"/>
              <wp:positionH relativeFrom="page">
                <wp:posOffset>1007745</wp:posOffset>
              </wp:positionH>
              <wp:positionV relativeFrom="page">
                <wp:posOffset>901700</wp:posOffset>
              </wp:positionV>
              <wp:extent cx="8677275" cy="6350"/>
              <wp:effectExtent l="0" t="0" r="0" b="0"/>
              <wp:wrapNone/>
              <wp:docPr id="7" name="任意多边形 7"/>
              <wp:cNvGraphicFramePr/>
              <a:graphic xmlns:a="http://schemas.openxmlformats.org/drawingml/2006/main">
                <a:graphicData uri="http://schemas.microsoft.com/office/word/2010/wordprocessingShape">
                  <wps:wsp>
                    <wps:cNvSpPr/>
                    <wps:spPr>
                      <a:xfrm>
                        <a:off x="0" y="0"/>
                        <a:ext cx="8677275" cy="6350"/>
                      </a:xfrm>
                      <a:custGeom>
                        <a:avLst/>
                        <a:gdLst/>
                        <a:ahLst/>
                        <a:cxnLst/>
                        <a:pathLst>
                          <a:path w="13665" h="10">
                            <a:moveTo>
                              <a:pt x="0" y="0"/>
                            </a:moveTo>
                            <a:lnTo>
                              <a:pt x="13664" y="0"/>
                            </a:lnTo>
                            <a:lnTo>
                              <a:pt x="13664"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35pt;margin-top:71pt;height:0.5pt;width:683.25pt;mso-position-horizontal-relative:page;mso-position-vertical-relative:page;z-index:251663360;mso-width-relative:page;mso-height-relative:page;" fillcolor="#000000" filled="t" stroked="f" coordsize="13665,10" o:allowincell="f" o:gfxdata="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hZS/dgAAAAMAQAADwAAAAAAAAAB&#10;ACAAAAAiAAAAZHJzL2Rvd25yZXYueG1sUEsBAhQAFAAAAAgAh07iQMZsHGAQAgAAfAQAAA4AAAAA&#10;AAAAAQAgAAAAJwEAAGRycy9lMm9Eb2MueG1sUEsFBgAAAAAGAAYAWQEAAKkFAAAAAA==&#10;" path="m0,0l13664,0,13664,9,0,9,0,0xe">
              <v:fill on="t" focussize="0,0"/>
              <v:stroke on="f"/>
              <v:imagedata o:title=""/>
              <o:lock v:ext="edit" aspectratio="f"/>
            </v:shape>
          </w:pict>
        </mc:Fallback>
      </mc:AlternateContent>
    </w:r>
    <w:r>
      <w:rPr>
        <w:position w:val="-8"/>
      </w:rPr>
      <w:drawing>
        <wp:inline distT="0" distB="0" distL="0" distR="0">
          <wp:extent cx="1878965" cy="264160"/>
          <wp:effectExtent l="0" t="0" r="635" b="254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1879091" cy="264668"/>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B7121">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rawingGridHorizontalSpacing w:val="108"/>
  <w:drawingGridVerticalSpacing w:val="157"/>
  <w:displayHorizontalDrawingGridEvery w:val="0"/>
  <w:displayVerticalDrawingGridEvery w:val="2"/>
  <w:characterSpacingControl w:val="doNotCompress"/>
  <w:hdrShapeDefaults>
    <o:shapelayout v:ext="edit">
      <o:idmap v:ext="edit" data="2"/>
    </o:shapelayout>
  </w:hdrShapeDefaults>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compatSetting w:name="compatibilityMode" w:uri="http://schemas.microsoft.com/office/word" w:val="14"/>
  </w:compat>
  <w:rsids>
    <w:rsidRoot w:val="00000000"/>
    <w:rsid w:val="00C528D4"/>
    <w:rsid w:val="01864A5C"/>
    <w:rsid w:val="02954A42"/>
    <w:rsid w:val="03461806"/>
    <w:rsid w:val="03AA7B5F"/>
    <w:rsid w:val="049525BD"/>
    <w:rsid w:val="04CE5ACF"/>
    <w:rsid w:val="059D7148"/>
    <w:rsid w:val="05AE6539"/>
    <w:rsid w:val="05D62E8D"/>
    <w:rsid w:val="068B503A"/>
    <w:rsid w:val="076606C8"/>
    <w:rsid w:val="08144141"/>
    <w:rsid w:val="0A3E62B6"/>
    <w:rsid w:val="0A7B2862"/>
    <w:rsid w:val="0C1464BD"/>
    <w:rsid w:val="0C300E1D"/>
    <w:rsid w:val="11254C8D"/>
    <w:rsid w:val="13DA623E"/>
    <w:rsid w:val="13FE685F"/>
    <w:rsid w:val="14045069"/>
    <w:rsid w:val="153951E6"/>
    <w:rsid w:val="1B391A9C"/>
    <w:rsid w:val="1B59213E"/>
    <w:rsid w:val="1D977866"/>
    <w:rsid w:val="1F3215D5"/>
    <w:rsid w:val="1FEC076E"/>
    <w:rsid w:val="22421B7E"/>
    <w:rsid w:val="22EC3898"/>
    <w:rsid w:val="273D00F1"/>
    <w:rsid w:val="275D7434"/>
    <w:rsid w:val="28BD6AC7"/>
    <w:rsid w:val="28E079FB"/>
    <w:rsid w:val="28F90ABD"/>
    <w:rsid w:val="29A924E3"/>
    <w:rsid w:val="29E26842"/>
    <w:rsid w:val="2A157357"/>
    <w:rsid w:val="2BDA1E83"/>
    <w:rsid w:val="2EBF00B3"/>
    <w:rsid w:val="2FB80366"/>
    <w:rsid w:val="335C2374"/>
    <w:rsid w:val="376143FD"/>
    <w:rsid w:val="387C41BC"/>
    <w:rsid w:val="3DA56363"/>
    <w:rsid w:val="3DE9460E"/>
    <w:rsid w:val="3E8913E1"/>
    <w:rsid w:val="3EF5712E"/>
    <w:rsid w:val="3F516B05"/>
    <w:rsid w:val="3FE94F8F"/>
    <w:rsid w:val="401924B7"/>
    <w:rsid w:val="404A2F86"/>
    <w:rsid w:val="417C1155"/>
    <w:rsid w:val="429F402B"/>
    <w:rsid w:val="438D135D"/>
    <w:rsid w:val="469D6AD4"/>
    <w:rsid w:val="4B105AC6"/>
    <w:rsid w:val="4B862449"/>
    <w:rsid w:val="4C1415E6"/>
    <w:rsid w:val="4C3E6EE0"/>
    <w:rsid w:val="4CA07342"/>
    <w:rsid w:val="4E853CEF"/>
    <w:rsid w:val="4E9802EE"/>
    <w:rsid w:val="50970A38"/>
    <w:rsid w:val="50BB1EB3"/>
    <w:rsid w:val="5305587F"/>
    <w:rsid w:val="56A44146"/>
    <w:rsid w:val="57132F6C"/>
    <w:rsid w:val="58E9679B"/>
    <w:rsid w:val="58F72073"/>
    <w:rsid w:val="59043A74"/>
    <w:rsid w:val="59F42932"/>
    <w:rsid w:val="605D3104"/>
    <w:rsid w:val="639C3F43"/>
    <w:rsid w:val="63C80C91"/>
    <w:rsid w:val="671D498D"/>
    <w:rsid w:val="6743371C"/>
    <w:rsid w:val="680C60FB"/>
    <w:rsid w:val="68621F12"/>
    <w:rsid w:val="69EA20BD"/>
    <w:rsid w:val="6C507FC1"/>
    <w:rsid w:val="6F190B3E"/>
    <w:rsid w:val="6FC438EB"/>
    <w:rsid w:val="701D640C"/>
    <w:rsid w:val="73B40E35"/>
    <w:rsid w:val="73B648A7"/>
    <w:rsid w:val="75796D4A"/>
    <w:rsid w:val="7BDD44F2"/>
    <w:rsid w:val="7D500AC4"/>
    <w:rsid w:val="7F67344D"/>
    <w:rsid w:val="7F7E49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0" w:semiHidden="0" w:name="toc 3"/>
    <w:lsdException w:qFormat="1" w:uiPriority="9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4"/>
    <w:next w:val="1"/>
    <w:link w:val="20"/>
    <w:qFormat/>
    <w:uiPriority w:val="0"/>
    <w:pPr>
      <w:spacing w:line="440" w:lineRule="exact"/>
      <w:ind w:firstLine="0" w:firstLineChars="0"/>
      <w:outlineLvl w:val="0"/>
    </w:pPr>
    <w:rPr>
      <w:rFonts w:ascii="黑体" w:hAnsi="黑体" w:eastAsia="黑体" w:cs="黑体"/>
      <w:b/>
      <w:sz w:val="28"/>
    </w:rPr>
  </w:style>
  <w:style w:type="paragraph" w:styleId="5">
    <w:name w:val="heading 2"/>
    <w:basedOn w:val="4"/>
    <w:next w:val="1"/>
    <w:link w:val="21"/>
    <w:unhideWhenUsed/>
    <w:qFormat/>
    <w:uiPriority w:val="0"/>
    <w:pPr>
      <w:spacing w:line="400" w:lineRule="exact"/>
      <w:ind w:firstLine="1050" w:firstLineChars="200"/>
      <w:outlineLvl w:val="1"/>
    </w:pPr>
    <w:rPr>
      <w:rFonts w:ascii="楷体_GB2312" w:hAnsi="楷体_GB2312" w:eastAsia="宋体" w:cs="楷体_GB2312"/>
      <w:b/>
      <w:bCs/>
      <w:sz w:val="28"/>
    </w:rPr>
  </w:style>
  <w:style w:type="paragraph" w:styleId="6">
    <w:name w:val="heading 3"/>
    <w:basedOn w:val="4"/>
    <w:next w:val="1"/>
    <w:unhideWhenUsed/>
    <w:qFormat/>
    <w:uiPriority w:val="0"/>
    <w:pPr>
      <w:spacing w:line="440" w:lineRule="exact"/>
      <w:outlineLvl w:val="2"/>
    </w:pPr>
    <w:rPr>
      <w:b/>
      <w:bCs/>
      <w:sz w:val="28"/>
    </w:rPr>
  </w:style>
  <w:style w:type="character" w:default="1" w:styleId="16">
    <w:name w:val="Default Paragraph Font"/>
    <w:semiHidden/>
    <w:qFormat/>
    <w:uiPriority w:val="0"/>
  </w:style>
  <w:style w:type="table" w:default="1" w:styleId="1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c 4"/>
    <w:basedOn w:val="1"/>
    <w:next w:val="1"/>
    <w:unhideWhenUsed/>
    <w:qFormat/>
    <w:uiPriority w:val="99"/>
    <w:pPr>
      <w:spacing w:line="336" w:lineRule="auto"/>
      <w:ind w:left="1260" w:leftChars="600" w:firstLine="200" w:firstLineChars="200"/>
    </w:pPr>
    <w:rPr>
      <w:rFonts w:ascii="Calibri" w:hAnsi="Calibri" w:eastAsia="宋体" w:cs="宋体"/>
      <w:sz w:val="24"/>
      <w:szCs w:val="24"/>
    </w:rPr>
  </w:style>
  <w:style w:type="paragraph" w:styleId="4">
    <w:name w:val="Body Text"/>
    <w:basedOn w:val="1"/>
    <w:link w:val="22"/>
    <w:qFormat/>
    <w:uiPriority w:val="0"/>
    <w:pPr>
      <w:widowControl w:val="0"/>
      <w:kinsoku/>
      <w:spacing w:line="560" w:lineRule="exact"/>
      <w:ind w:firstLine="624" w:firstLineChars="200"/>
      <w:jc w:val="both"/>
    </w:pPr>
    <w:rPr>
      <w:rFonts w:ascii="仿宋_GB2312" w:hAnsi="仿宋_GB2312" w:eastAsia="仿宋_GB2312" w:cs="仿宋_GB2312"/>
      <w:spacing w:val="-4"/>
      <w:sz w:val="32"/>
      <w:szCs w:val="32"/>
    </w:rPr>
  </w:style>
  <w:style w:type="paragraph" w:styleId="7">
    <w:name w:val="toc 3"/>
    <w:basedOn w:val="1"/>
    <w:next w:val="1"/>
    <w:qFormat/>
    <w:uiPriority w:val="0"/>
    <w:pPr>
      <w:ind w:left="840" w:leftChars="400"/>
    </w:pPr>
  </w:style>
  <w:style w:type="paragraph" w:styleId="8">
    <w:name w:val="Plain Text"/>
    <w:basedOn w:val="1"/>
    <w:qFormat/>
    <w:uiPriority w:val="99"/>
    <w:rPr>
      <w:rFonts w:ascii="宋体" w:hAnsi="Courier New"/>
      <w:kern w:val="0"/>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99"/>
    <w:pPr>
      <w:tabs>
        <w:tab w:val="right" w:leader="dot" w:pos="9628"/>
      </w:tabs>
      <w:spacing w:line="400" w:lineRule="exact"/>
      <w:ind w:firstLine="420" w:firstLineChars="200"/>
    </w:pPr>
    <w:rPr>
      <w:rFonts w:ascii="宋体" w:hAnsi="宋体"/>
      <w:kern w:val="0"/>
      <w:szCs w:val="21"/>
    </w:rPr>
  </w:style>
  <w:style w:type="paragraph" w:styleId="12">
    <w:name w:val="toc 2"/>
    <w:basedOn w:val="1"/>
    <w:next w:val="1"/>
    <w:qFormat/>
    <w:uiPriority w:val="99"/>
    <w:pPr>
      <w:ind w:left="420" w:leftChars="200"/>
    </w:pPr>
    <w:rPr>
      <w:rFonts w:ascii="Times New Roman" w:hAnsi="Times New Roman"/>
      <w:szCs w:val="24"/>
    </w:rPr>
  </w:style>
  <w:style w:type="paragraph" w:styleId="13">
    <w:name w:val="Normal (Web)"/>
    <w:basedOn w:val="1"/>
    <w:qFormat/>
    <w:uiPriority w:val="0"/>
    <w:pPr>
      <w:kinsoku/>
      <w:autoSpaceDE/>
      <w:autoSpaceDN/>
      <w:adjustRightInd/>
      <w:snapToGrid/>
      <w:spacing w:before="0" w:beforeAutospacing="1" w:after="0" w:afterAutospacing="1"/>
      <w:ind w:left="0" w:right="0"/>
      <w:jc w:val="left"/>
      <w:textAlignment w:val="auto"/>
    </w:pPr>
    <w:rPr>
      <w:rFonts w:ascii="宋体" w:hAnsi="宋体" w:cs="宋体"/>
      <w:snapToGrid/>
      <w:color w:val="auto"/>
      <w:kern w:val="0"/>
      <w:sz w:val="24"/>
      <w:szCs w:val="24"/>
      <w:lang w:val="en-US" w:eastAsia="zh-CN" w:bidi="ar"/>
    </w:rPr>
  </w:style>
  <w:style w:type="table" w:styleId="15">
    <w:name w:val="Table Grid"/>
    <w:basedOn w:val="14"/>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99"/>
    <w:rPr>
      <w:rFonts w:cs="Times New Roman"/>
    </w:rPr>
  </w:style>
  <w:style w:type="table" w:customStyle="1" w:styleId="18">
    <w:name w:val="Table Normal"/>
    <w:basedOn w:val="14"/>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22"/>
      <w:szCs w:val="22"/>
      <w:lang w:val="en-US" w:eastAsia="en-US" w:bidi="ar-SA"/>
    </w:rPr>
  </w:style>
  <w:style w:type="character" w:customStyle="1" w:styleId="20">
    <w:name w:val="标题 1 Char"/>
    <w:link w:val="3"/>
    <w:qFormat/>
    <w:uiPriority w:val="0"/>
    <w:rPr>
      <w:rFonts w:ascii="黑体" w:hAnsi="黑体" w:eastAsia="黑体" w:cs="黑体"/>
      <w:b/>
      <w:snapToGrid w:val="0"/>
      <w:color w:val="000000"/>
      <w:spacing w:val="-4"/>
      <w:kern w:val="0"/>
      <w:sz w:val="28"/>
      <w:szCs w:val="32"/>
      <w:lang w:val="en-US" w:eastAsia="en-US" w:bidi="ar-SA"/>
    </w:rPr>
  </w:style>
  <w:style w:type="character" w:customStyle="1" w:styleId="21">
    <w:name w:val="标题 2 Char"/>
    <w:link w:val="5"/>
    <w:qFormat/>
    <w:uiPriority w:val="0"/>
    <w:rPr>
      <w:rFonts w:ascii="楷体_GB2312" w:hAnsi="楷体_GB2312" w:eastAsia="宋体" w:cs="楷体_GB2312"/>
      <w:b/>
      <w:bCs/>
      <w:snapToGrid w:val="0"/>
      <w:color w:val="000000"/>
      <w:spacing w:val="-4"/>
      <w:kern w:val="0"/>
      <w:sz w:val="28"/>
      <w:szCs w:val="32"/>
      <w:lang w:val="en-US" w:eastAsia="en-US" w:bidi="ar-SA"/>
    </w:rPr>
  </w:style>
  <w:style w:type="character" w:customStyle="1" w:styleId="22">
    <w:name w:val="正文文本 Char"/>
    <w:link w:val="4"/>
    <w:qFormat/>
    <w:uiPriority w:val="0"/>
    <w:rPr>
      <w:rFonts w:ascii="仿宋_GB2312" w:hAnsi="仿宋_GB2312" w:eastAsia="仿宋_GB2312" w:cs="仿宋_GB2312"/>
      <w:snapToGrid w:val="0"/>
      <w:color w:val="000000"/>
      <w:spacing w:val="-4"/>
      <w:kern w:val="0"/>
      <w:sz w:val="32"/>
      <w:szCs w:val="32"/>
      <w:lang w:val="en-US" w:eastAsia="en-US" w:bidi="ar-SA"/>
    </w:rPr>
  </w:style>
  <w:style w:type="paragraph" w:customStyle="1" w:styleId="23">
    <w:name w:val="表头"/>
    <w:basedOn w:val="1"/>
    <w:link w:val="24"/>
    <w:qFormat/>
    <w:uiPriority w:val="0"/>
    <w:pPr>
      <w:widowControl w:val="0"/>
      <w:kinsoku/>
      <w:spacing w:beforeLines="50" w:afterLines="50"/>
      <w:jc w:val="center"/>
    </w:pPr>
    <w:rPr>
      <w:rFonts w:ascii="仿宋_GB2312" w:hAnsi="仿宋_GB2312" w:eastAsia="仿宋_GB2312" w:cs="仿宋_GB2312"/>
      <w:b/>
      <w:bCs/>
      <w:spacing w:val="-8"/>
      <w:sz w:val="24"/>
      <w:szCs w:val="24"/>
    </w:rPr>
  </w:style>
  <w:style w:type="character" w:customStyle="1" w:styleId="24">
    <w:name w:val="表头 Char"/>
    <w:link w:val="23"/>
    <w:qFormat/>
    <w:uiPriority w:val="0"/>
    <w:rPr>
      <w:rFonts w:ascii="仿宋_GB2312" w:hAnsi="仿宋_GB2312" w:eastAsia="仿宋_GB2312" w:cs="仿宋_GB2312"/>
      <w:b/>
      <w:bCs/>
      <w:snapToGrid w:val="0"/>
      <w:color w:val="000000"/>
      <w:spacing w:val="-8"/>
      <w:kern w:val="0"/>
      <w:sz w:val="24"/>
      <w:szCs w:val="24"/>
      <w:lang w:val="en-US" w:eastAsia="en-US" w:bidi="ar-SA"/>
    </w:rPr>
  </w:style>
  <w:style w:type="paragraph" w:customStyle="1" w:styleId="25">
    <w:name w:val="11表格文字居中"/>
    <w:basedOn w:val="1"/>
    <w:autoRedefine/>
    <w:qFormat/>
    <w:uiPriority w:val="99"/>
    <w:pPr>
      <w:jc w:val="center"/>
    </w:pPr>
    <w:rPr>
      <w:rFonts w:ascii="Times New Roman" w:hAnsi="Times New Roman"/>
      <w:sz w:val="24"/>
      <w:szCs w:val="20"/>
    </w:rPr>
  </w:style>
  <w:style w:type="paragraph" w:customStyle="1" w:styleId="26">
    <w:name w:val="Table Paragraph"/>
    <w:basedOn w:val="1"/>
    <w:autoRedefine/>
    <w:qFormat/>
    <w:uiPriority w:val="99"/>
    <w:pPr>
      <w:autoSpaceDE w:val="0"/>
      <w:autoSpaceDN w:val="0"/>
      <w:jc w:val="left"/>
    </w:pPr>
    <w:rPr>
      <w:rFonts w:ascii="华文仿宋" w:hAnsi="华文仿宋" w:eastAsia="华文仿宋" w:cs="华文仿宋"/>
      <w:kern w:val="0"/>
      <w:sz w:val="22"/>
      <w:lang w:val="zh-CN"/>
    </w:rPr>
  </w:style>
  <w:style w:type="paragraph" w:customStyle="1" w:styleId="27">
    <w:name w:val="11表格文字左对齐"/>
    <w:basedOn w:val="25"/>
    <w:autoRedefine/>
    <w:qFormat/>
    <w:uiPriority w:val="99"/>
    <w:pPr>
      <w:jc w:val="left"/>
    </w:pPr>
  </w:style>
  <w:style w:type="paragraph" w:customStyle="1" w:styleId="28">
    <w:name w:val="07正文段落"/>
    <w:basedOn w:val="1"/>
    <w:autoRedefine/>
    <w:qFormat/>
    <w:uiPriority w:val="99"/>
    <w:pPr>
      <w:spacing w:line="440" w:lineRule="exact"/>
      <w:ind w:firstLine="480" w:firstLineChars="200"/>
      <w:jc w:val="left"/>
    </w:pPr>
    <w:rPr>
      <w:rFonts w:ascii="Times New Roman" w:hAnsi="Times New Roman"/>
      <w:szCs w:val="20"/>
    </w:rPr>
  </w:style>
  <w:style w:type="paragraph" w:customStyle="1" w:styleId="29">
    <w:name w:val="05小标题"/>
    <w:basedOn w:val="1"/>
    <w:autoRedefine/>
    <w:qFormat/>
    <w:uiPriority w:val="99"/>
    <w:pPr>
      <w:spacing w:before="200" w:after="200" w:line="480" w:lineRule="exact"/>
      <w:ind w:firstLine="422" w:firstLineChars="200"/>
      <w:outlineLvl w:val="4"/>
    </w:pPr>
    <w:rPr>
      <w:rFonts w:ascii="Times New Roman" w:hAnsi="Times New Roman"/>
      <w:b/>
      <w:sz w:val="24"/>
      <w:szCs w:val="24"/>
    </w:rPr>
  </w:style>
  <w:style w:type="paragraph" w:customStyle="1" w:styleId="30">
    <w:name w:val="zw"/>
    <w:autoRedefine/>
    <w:qFormat/>
    <w:uiPriority w:val="0"/>
    <w:pPr>
      <w:spacing w:line="440" w:lineRule="exact"/>
      <w:ind w:firstLine="643" w:firstLineChars="200"/>
      <w:jc w:val="both"/>
    </w:pPr>
    <w:rPr>
      <w:rFonts w:ascii="等线" w:hAnsi="等线" w:eastAsia="宋体" w:cs="Times New Roman"/>
      <w:sz w:val="24"/>
    </w:rPr>
  </w:style>
  <w:style w:type="paragraph" w:customStyle="1" w:styleId="31">
    <w:name w:val="10表格标题"/>
    <w:basedOn w:val="1"/>
    <w:autoRedefine/>
    <w:qFormat/>
    <w:uiPriority w:val="99"/>
    <w:pPr>
      <w:spacing w:before="120" w:after="120" w:line="480" w:lineRule="exact"/>
      <w:jc w:val="center"/>
    </w:pPr>
    <w:rPr>
      <w:rFonts w:ascii="Times New Roman" w:hAnsi="Times New Roman" w:eastAsia="黑体"/>
      <w:b/>
      <w:sz w:val="24"/>
      <w:szCs w:val="24"/>
    </w:rPr>
  </w:style>
  <w:style w:type="paragraph" w:styleId="32">
    <w:name w:val="List Paragraph"/>
    <w:basedOn w:val="1"/>
    <w:autoRedefine/>
    <w:qFormat/>
    <w:uiPriority w:val="99"/>
    <w:pPr>
      <w:ind w:firstLine="420" w:firstLineChars="200"/>
    </w:pPr>
  </w:style>
  <w:style w:type="paragraph" w:customStyle="1" w:styleId="33">
    <w:name w:val="Other|1"/>
    <w:basedOn w:val="1"/>
    <w:qFormat/>
    <w:uiPriority w:val="0"/>
    <w:pPr>
      <w:widowControl w:val="0"/>
      <w:shd w:val="clear" w:color="auto" w:fill="auto"/>
      <w:spacing w:line="257" w:lineRule="auto"/>
    </w:pPr>
    <w:rPr>
      <w:rFonts w:ascii="宋体" w:hAnsi="宋体" w:eastAsia="宋体" w:cs="宋体"/>
      <w:sz w:val="14"/>
      <w:szCs w:val="14"/>
      <w:u w:val="none"/>
      <w:shd w:val="clear" w:color="auto" w:fill="auto"/>
      <w:lang w:val="zh-TW" w:eastAsia="zh-TW" w:bidi="zh-TW"/>
    </w:rPr>
  </w:style>
  <w:style w:type="paragraph" w:customStyle="1" w:styleId="34">
    <w:name w:val="表格"/>
    <w:basedOn w:val="1"/>
    <w:autoRedefine/>
    <w:qFormat/>
    <w:uiPriority w:val="1"/>
    <w:pPr>
      <w:jc w:val="center"/>
    </w:pPr>
    <w:rPr>
      <w:rFonts w:asciiTheme="minorEastAsia" w:hAnsiTheme="minorEastAsia" w:eastAsiaTheme="minorEastAsia" w:cstheme="minorEastAsia"/>
      <w:spacing w:val="-5"/>
      <w:lang w:eastAsia="zh-CN"/>
    </w:rPr>
  </w:style>
  <w:style w:type="paragraph" w:customStyle="1" w:styleId="35">
    <w:name w:val="4黑"/>
    <w:basedOn w:val="1"/>
    <w:next w:val="1"/>
    <w:qFormat/>
    <w:uiPriority w:val="0"/>
    <w:pPr>
      <w:widowControl w:val="0"/>
      <w:kinsoku/>
      <w:autoSpaceDE/>
      <w:autoSpaceDN/>
      <w:adjustRightInd w:val="0"/>
      <w:snapToGrid w:val="0"/>
      <w:spacing w:line="520" w:lineRule="exact"/>
      <w:ind w:firstLine="0" w:firstLineChars="0"/>
      <w:jc w:val="left"/>
      <w:textAlignment w:val="auto"/>
      <w:outlineLvl w:val="0"/>
    </w:pPr>
    <w:rPr>
      <w:rFonts w:hint="eastAsia" w:ascii="黑体" w:hAnsi="黑体" w:eastAsia="黑体" w:cs="黑体"/>
      <w:color w:val="auto"/>
      <w:spacing w:val="-4"/>
      <w:sz w:val="28"/>
      <w:szCs w:val="28"/>
      <w:lang w:eastAsia="zh-CN"/>
    </w:rPr>
  </w:style>
  <w:style w:type="paragraph" w:customStyle="1" w:styleId="36">
    <w:name w:val="4仿"/>
    <w:basedOn w:val="1"/>
    <w:qFormat/>
    <w:uiPriority w:val="0"/>
    <w:pPr>
      <w:widowControl w:val="0"/>
      <w:kinsoku/>
      <w:autoSpaceDE/>
      <w:autoSpaceDN/>
      <w:spacing w:line="520" w:lineRule="exact"/>
      <w:ind w:firstLine="562" w:firstLineChars="200"/>
      <w:textAlignment w:val="auto"/>
    </w:pPr>
    <w:rPr>
      <w:rFonts w:ascii="仿宋_GB2312" w:hAnsi="仿宋_GB2312" w:eastAsia="仿宋_GB2312" w:cs="仿宋_GB2312"/>
      <w:color w:val="auto"/>
      <w:sz w:val="28"/>
      <w:szCs w:val="28"/>
    </w:rPr>
  </w:style>
  <w:style w:type="paragraph" w:customStyle="1" w:styleId="37">
    <w:name w:val="4楷"/>
    <w:basedOn w:val="1"/>
    <w:next w:val="1"/>
    <w:qFormat/>
    <w:uiPriority w:val="0"/>
    <w:pPr>
      <w:widowControl w:val="0"/>
      <w:kinsoku/>
      <w:autoSpaceDE/>
      <w:autoSpaceDN/>
      <w:adjustRightInd/>
      <w:snapToGrid/>
      <w:spacing w:line="520" w:lineRule="exact"/>
      <w:ind w:firstLine="614" w:firstLineChars="200"/>
      <w:jc w:val="both"/>
      <w:textAlignment w:val="auto"/>
      <w:outlineLvl w:val="1"/>
    </w:pPr>
    <w:rPr>
      <w:rFonts w:ascii="黑体" w:hAnsi="黑体" w:eastAsia="楷体_GB2312" w:cs="楷体_GB2312"/>
      <w:b/>
      <w:color w:val="auto"/>
      <w:spacing w:val="-4"/>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png"/><Relationship Id="rId35" Type="http://schemas.openxmlformats.org/officeDocument/2006/relationships/image" Target="media/image1.png"/><Relationship Id="rId34" Type="http://schemas.openxmlformats.org/officeDocument/2006/relationships/image" Target="media/image2.png"/><Relationship Id="rId33" Type="http://schemas.openxmlformats.org/officeDocument/2006/relationships/theme" Target="theme/theme1.xml"/><Relationship Id="rId32" Type="http://schemas.openxmlformats.org/officeDocument/2006/relationships/footer" Target="footer17.xml"/><Relationship Id="rId31" Type="http://schemas.openxmlformats.org/officeDocument/2006/relationships/header" Target="header1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header" Target="header10.xml"/><Relationship Id="rId28" Type="http://schemas.openxmlformats.org/officeDocument/2006/relationships/footer" Target="footer15.xml"/><Relationship Id="rId27" Type="http://schemas.openxmlformats.org/officeDocument/2006/relationships/header" Target="header9.xml"/><Relationship Id="rId26" Type="http://schemas.openxmlformats.org/officeDocument/2006/relationships/footer" Target="footer14.xml"/><Relationship Id="rId25" Type="http://schemas.openxmlformats.org/officeDocument/2006/relationships/header" Target="header8.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C9F754DE-2CAD-44b6-B708-469DEB6407EB-1">
      <extobjdata type="C9F754DE-2CAD-44b6-B708-469DEB6407EB" data="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53</Pages>
  <Words>2140</Words>
  <Characters>2222</Characters>
  <Lines>1</Lines>
  <Paragraphs>1</Paragraphs>
  <TotalTime>0</TotalTime>
  <ScaleCrop>false</ScaleCrop>
  <LinksUpToDate>false</LinksUpToDate>
  <CharactersWithSpaces>2250</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2025-05-19T10:12:00Z</dcterms:created>
  <dc:creator>Administrator</dc:creator>
  <cp:lastModifiedBy>Joshua</cp:lastModifiedBy>
  <cp:lastPrinted>2025-06-12T01:36:00Z</cp:lastPrinted>
  <dcterms:modified xsi:type="dcterms:W3CDTF">2025-08-31T07:51:29Z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2025-05-19T10:12:41Z</vt:filetime>
  </property>
  <property fmtid="{D5CDD505-2E9C-101B-9397-08002B2CF9AE}" pid="4" name="UsrData">
    <vt:lpwstr>682a93915e7b0b001f725acdwl</vt:lpwstr>
  </property>
  <property fmtid="{D5CDD505-2E9C-101B-9397-08002B2CF9AE}" pid="5" name="KSOTemplateDocerSaveRecord">
    <vt:lpwstr>eyJoZGlkIjoiYzAxZTE5NTA4OTkzMjlkZDgzZDAyYzMwYTBlYzBkYzIiLCJ1c2VySWQiOiIzNzQwNTIwNzAifQ==</vt:lpwstr>
  </property>
  <property fmtid="{D5CDD505-2E9C-101B-9397-08002B2CF9AE}" pid="6" name="KSOProductBuildVer">
    <vt:lpwstr>2052-12.1.0.21541</vt:lpwstr>
  </property>
  <property fmtid="{D5CDD505-2E9C-101B-9397-08002B2CF9AE}" pid="7" name="ICV">
    <vt:lpwstr>17F6823BDFD1495293E9B6D1F0452C74_13</vt:lpwstr>
  </property>
</Properties>
</file>